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0C" w:rsidRDefault="0063700C" w:rsidP="0063700C">
      <w:pPr>
        <w:jc w:val="center"/>
        <w:rPr>
          <w:rFonts w:ascii="Times New Roman" w:hAnsi="Times New Roman"/>
          <w:b/>
          <w:sz w:val="28"/>
          <w:szCs w:val="28"/>
        </w:rPr>
      </w:pPr>
      <w:r>
        <w:rPr>
          <w:rFonts w:ascii="Times New Roman" w:hAnsi="Times New Roman"/>
          <w:b/>
          <w:sz w:val="28"/>
          <w:szCs w:val="28"/>
        </w:rPr>
        <w:t xml:space="preserve">ЛАБОРАТОРНАЯ РАБОТА № 1 </w:t>
      </w:r>
    </w:p>
    <w:p w:rsidR="0063700C" w:rsidRDefault="0063700C" w:rsidP="00061A9B">
      <w:pPr>
        <w:pStyle w:val="20"/>
        <w:shd w:val="clear" w:color="auto" w:fill="auto"/>
        <w:spacing w:before="0" w:after="240" w:line="360" w:lineRule="auto"/>
        <w:ind w:left="20" w:right="480" w:firstLine="700"/>
        <w:contextualSpacing/>
        <w:rPr>
          <w:rStyle w:val="21"/>
          <w:b/>
          <w:bCs/>
          <w:sz w:val="28"/>
          <w:szCs w:val="28"/>
          <w:u w:val="none"/>
        </w:rPr>
      </w:pPr>
    </w:p>
    <w:p w:rsidR="00F2369C" w:rsidRDefault="006C6D49" w:rsidP="00061A9B">
      <w:pPr>
        <w:pStyle w:val="20"/>
        <w:shd w:val="clear" w:color="auto" w:fill="auto"/>
        <w:spacing w:before="0" w:after="240" w:line="360" w:lineRule="auto"/>
        <w:ind w:left="20" w:right="480" w:firstLine="700"/>
        <w:contextualSpacing/>
        <w:rPr>
          <w:rStyle w:val="21"/>
          <w:b/>
          <w:bCs/>
          <w:sz w:val="28"/>
          <w:szCs w:val="28"/>
          <w:u w:val="none"/>
        </w:rPr>
      </w:pPr>
      <w:r w:rsidRPr="00061A9B">
        <w:rPr>
          <w:rStyle w:val="21"/>
          <w:b/>
          <w:bCs/>
          <w:sz w:val="28"/>
          <w:szCs w:val="28"/>
          <w:u w:val="none"/>
        </w:rPr>
        <w:t>Понятия "интеллектуальная собственность", "право</w:t>
      </w:r>
      <w:r w:rsidRPr="00061A9B">
        <w:rPr>
          <w:sz w:val="28"/>
          <w:szCs w:val="28"/>
        </w:rPr>
        <w:t xml:space="preserve"> </w:t>
      </w:r>
      <w:r w:rsidRPr="00061A9B">
        <w:rPr>
          <w:rStyle w:val="21"/>
          <w:b/>
          <w:bCs/>
          <w:sz w:val="28"/>
          <w:szCs w:val="28"/>
          <w:u w:val="none"/>
        </w:rPr>
        <w:t>интеллектуальной собственности", "исключительные права",</w:t>
      </w:r>
      <w:r w:rsidRPr="00061A9B">
        <w:rPr>
          <w:sz w:val="28"/>
          <w:szCs w:val="28"/>
        </w:rPr>
        <w:t xml:space="preserve"> </w:t>
      </w:r>
      <w:r w:rsidRPr="00061A9B">
        <w:rPr>
          <w:rStyle w:val="21"/>
          <w:b/>
          <w:bCs/>
          <w:sz w:val="28"/>
          <w:szCs w:val="28"/>
          <w:u w:val="none"/>
        </w:rPr>
        <w:t>"имущественные и личные неимущественные права", их особенности и</w:t>
      </w:r>
      <w:r w:rsidRPr="00061A9B">
        <w:rPr>
          <w:sz w:val="28"/>
          <w:szCs w:val="28"/>
        </w:rPr>
        <w:t xml:space="preserve"> </w:t>
      </w:r>
      <w:r w:rsidRPr="00061A9B">
        <w:rPr>
          <w:rStyle w:val="21"/>
          <w:b/>
          <w:bCs/>
          <w:sz w:val="28"/>
          <w:szCs w:val="28"/>
          <w:u w:val="none"/>
        </w:rPr>
        <w:t>специфика. Интеллектуальная собстве</w:t>
      </w:r>
      <w:r w:rsidR="00061A9B">
        <w:rPr>
          <w:rStyle w:val="21"/>
          <w:b/>
          <w:bCs/>
          <w:sz w:val="28"/>
          <w:szCs w:val="28"/>
          <w:u w:val="none"/>
        </w:rPr>
        <w:t xml:space="preserve">нность от 16 </w:t>
      </w:r>
      <w:bookmarkStart w:id="0" w:name="_GoBack"/>
      <w:bookmarkEnd w:id="0"/>
      <w:r w:rsidR="00061A9B">
        <w:rPr>
          <w:rStyle w:val="21"/>
          <w:b/>
          <w:bCs/>
          <w:sz w:val="28"/>
          <w:szCs w:val="28"/>
          <w:u w:val="none"/>
        </w:rPr>
        <w:t>века до наших дней</w:t>
      </w:r>
    </w:p>
    <w:p w:rsidR="00061A9B" w:rsidRPr="00061A9B" w:rsidRDefault="00061A9B" w:rsidP="00061A9B">
      <w:pPr>
        <w:pStyle w:val="20"/>
        <w:shd w:val="clear" w:color="auto" w:fill="auto"/>
        <w:spacing w:before="0" w:after="240" w:line="360" w:lineRule="auto"/>
        <w:ind w:left="20" w:right="480" w:firstLine="700"/>
        <w:contextualSpacing/>
        <w:rPr>
          <w:sz w:val="28"/>
          <w:szCs w:val="28"/>
        </w:rPr>
      </w:pP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rStyle w:val="a8"/>
          <w:sz w:val="28"/>
          <w:szCs w:val="28"/>
        </w:rPr>
        <w:t>Право интеллектуальной собственности</w:t>
      </w:r>
      <w:r w:rsidRPr="00E318B0">
        <w:rPr>
          <w:sz w:val="28"/>
          <w:szCs w:val="28"/>
        </w:rPr>
        <w:t xml:space="preserve"> сравнительно молодо - ему чуть более 500 лет. Его основные составные части - </w:t>
      </w:r>
      <w:r w:rsidRPr="00E318B0">
        <w:rPr>
          <w:rStyle w:val="a8"/>
          <w:sz w:val="28"/>
          <w:szCs w:val="28"/>
        </w:rPr>
        <w:t>авторское право</w:t>
      </w:r>
      <w:r w:rsidRPr="00E318B0">
        <w:rPr>
          <w:sz w:val="28"/>
          <w:szCs w:val="28"/>
        </w:rPr>
        <w:t xml:space="preserve"> и </w:t>
      </w:r>
      <w:r w:rsidRPr="00E318B0">
        <w:rPr>
          <w:rStyle w:val="a8"/>
          <w:sz w:val="28"/>
          <w:szCs w:val="28"/>
        </w:rPr>
        <w:t>право промышленной собственности -</w:t>
      </w:r>
      <w:r w:rsidRPr="00E318B0">
        <w:rPr>
          <w:sz w:val="28"/>
          <w:szCs w:val="28"/>
        </w:rPr>
        <w:t xml:space="preserve"> развивались неодинаково. Предпосылкой возникновения авторского права явилось изобретение печатного станка. До этого книги переписывались вручную, стоили очень дорого и были недоступны широкому кругу читателей. Когда же появились печатные станки, тиражировать книги стало гораздо легче. Однако вместе с этим возникло негативное явление, позднее получившее название - "пиратство". Так, для того, чтобы отпечатать книгу, издателю нужно было затратить значительное время и средства на проверку текста и другие организационные моменты. "Пират" же, купив готовую книгу, экономил время и деньги, просто перепечатывая ее на своем станке. Естественно, его книга стоила гораздо меньше, а "добропорядочный" книгоиздатель нес убытки. Книгоиздатели нашли выход из этого положения - они стали требовать у правителей выдавать им специальные грамоты, которые юридически закрепляли за ними монопольное право печатать ту или иную книгу.</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Такие грамоты были прообразом современного авторского права. Постепенно назрела необходимость не выдавать отдельные грамоты, а принять специальный законодательный акт, который бы устанавливал общие правила, регулирующие такие отношения.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Одним из первых известных актов (первым законом об авторском праве) явился английский Статут Анны, изданный в 1709 г., который </w:t>
      </w:r>
      <w:r w:rsidRPr="00E318B0">
        <w:rPr>
          <w:sz w:val="28"/>
          <w:szCs w:val="28"/>
        </w:rPr>
        <w:lastRenderedPageBreak/>
        <w:t xml:space="preserve">получил свое название по имени правившей тогда королевы. Он начинался такими словами: </w:t>
      </w:r>
      <w:proofErr w:type="gramStart"/>
      <w:r w:rsidRPr="00E318B0">
        <w:rPr>
          <w:sz w:val="28"/>
          <w:szCs w:val="28"/>
        </w:rPr>
        <w:t>"Печатники, книготорговцы и другие лица взяли на себя свободу печатать, перепечатывать и выпускать в свет книги без разрешения авторов или собственников, вследствие чего последним и их семьям наносился значительный ущерб, а часто причинялось и полное разорение; во избежание таких происшествий в будущем и для побуждения ученых мужей к писанию полезных книг постановлено...</w:t>
      </w:r>
      <w:r w:rsidR="00E318B0">
        <w:rPr>
          <w:sz w:val="28"/>
          <w:szCs w:val="28"/>
        </w:rPr>
        <w:t>"</w:t>
      </w:r>
      <w:proofErr w:type="gramEnd"/>
    </w:p>
    <w:p w:rsidR="00F2369C" w:rsidRPr="00E318B0" w:rsidRDefault="006C6D49" w:rsidP="00A257D1">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Право промышленной собственности развивалось несколько иначе. В те далекие времена существовали мастерские, в которых изготавливались мечи, подковы и другая продукция из металла. В таких мастерских работали, как правило, члены одной семьи. Если в семье рождался мальчик, то с уверенностью можно было сказать, чем он будет заниматься, когда вырастет: он пойдет по стопам отца и деда. Опыт многих поколений ремесленников накапливался и давал удивительные результаты: в мастерских ковалась прочнейшая сталь, секрет изготовления которой никто, кроме членов семьи, не знал. Технология производства передавалась из поколения в поколение. Естественно, государство было заинтересовано в том, чтобы наладить производство такой </w:t>
      </w:r>
      <w:r w:rsidR="00A257D1">
        <w:rPr>
          <w:sz w:val="28"/>
          <w:szCs w:val="28"/>
        </w:rPr>
        <w:t>«</w:t>
      </w:r>
      <w:proofErr w:type="spellStart"/>
      <w:proofErr w:type="gramStart"/>
      <w:r w:rsidRPr="00E318B0">
        <w:rPr>
          <w:sz w:val="28"/>
          <w:szCs w:val="28"/>
        </w:rPr>
        <w:t>чудо-стали</w:t>
      </w:r>
      <w:proofErr w:type="spellEnd"/>
      <w:proofErr w:type="gramEnd"/>
      <w:r w:rsidR="00A257D1">
        <w:rPr>
          <w:sz w:val="28"/>
          <w:szCs w:val="28"/>
        </w:rPr>
        <w:t>»</w:t>
      </w:r>
      <w:r w:rsidRPr="00E318B0">
        <w:rPr>
          <w:sz w:val="28"/>
          <w:szCs w:val="28"/>
        </w:rPr>
        <w:t xml:space="preserve"> в промышленных масштабах. Ремесленники в</w:t>
      </w:r>
      <w:r w:rsidR="00610E4E">
        <w:rPr>
          <w:sz w:val="28"/>
          <w:szCs w:val="28"/>
        </w:rPr>
        <w:t xml:space="preserve"> </w:t>
      </w:r>
      <w:r w:rsidRPr="00E318B0">
        <w:rPr>
          <w:sz w:val="28"/>
          <w:szCs w:val="28"/>
        </w:rPr>
        <w:t>этом заинтересованы не были, поскольку раскрытие секрета приведет к возникновению конкуренции и подорвет их материальное состояние. Несмотря</w:t>
      </w:r>
      <w:r w:rsidR="00A257D1">
        <w:rPr>
          <w:sz w:val="28"/>
          <w:szCs w:val="28"/>
        </w:rPr>
        <w:t xml:space="preserve"> на это, был найден компромисс: </w:t>
      </w:r>
      <w:r w:rsidRPr="00E318B0">
        <w:rPr>
          <w:sz w:val="28"/>
          <w:szCs w:val="28"/>
        </w:rPr>
        <w:t>государство гарантировало данному</w:t>
      </w:r>
      <w:r w:rsidR="00A257D1">
        <w:rPr>
          <w:sz w:val="28"/>
          <w:szCs w:val="28"/>
        </w:rPr>
        <w:t xml:space="preserve"> </w:t>
      </w:r>
      <w:r w:rsidRPr="00E318B0">
        <w:rPr>
          <w:sz w:val="28"/>
          <w:szCs w:val="28"/>
        </w:rPr>
        <w:t xml:space="preserve">ремесленнику право в течение определенного периода времени производить продукцию </w:t>
      </w:r>
      <w:proofErr w:type="gramStart"/>
      <w:r w:rsidRPr="00E318B0">
        <w:rPr>
          <w:sz w:val="28"/>
          <w:szCs w:val="28"/>
        </w:rPr>
        <w:t>по</w:t>
      </w:r>
      <w:proofErr w:type="gramEnd"/>
      <w:r w:rsidRPr="00E318B0">
        <w:rPr>
          <w:sz w:val="28"/>
          <w:szCs w:val="28"/>
        </w:rPr>
        <w:t xml:space="preserve"> только </w:t>
      </w:r>
      <w:proofErr w:type="gramStart"/>
      <w:r w:rsidRPr="00E318B0">
        <w:rPr>
          <w:sz w:val="28"/>
          <w:szCs w:val="28"/>
        </w:rPr>
        <w:t>ему</w:t>
      </w:r>
      <w:proofErr w:type="gramEnd"/>
      <w:r w:rsidRPr="00E318B0">
        <w:rPr>
          <w:sz w:val="28"/>
          <w:szCs w:val="28"/>
        </w:rPr>
        <w:t xml:space="preserve"> известной технологии в обмен на раскрытие секрета.</w:t>
      </w:r>
    </w:p>
    <w:p w:rsidR="00F2369C" w:rsidRPr="00E318B0" w:rsidRDefault="006C6D49" w:rsidP="00610E4E">
      <w:pPr>
        <w:pStyle w:val="3"/>
        <w:shd w:val="clear" w:color="auto" w:fill="auto"/>
        <w:tabs>
          <w:tab w:val="left" w:pos="4885"/>
        </w:tabs>
        <w:spacing w:after="0" w:line="360" w:lineRule="auto"/>
        <w:ind w:left="20" w:right="20" w:firstLine="700"/>
        <w:contextualSpacing/>
        <w:jc w:val="both"/>
        <w:rPr>
          <w:sz w:val="28"/>
          <w:szCs w:val="28"/>
        </w:rPr>
      </w:pPr>
      <w:r w:rsidRPr="00E318B0">
        <w:rPr>
          <w:sz w:val="28"/>
          <w:szCs w:val="28"/>
        </w:rPr>
        <w:t>Постепенно стали появляться всё новые и новые объекты интеллектуальной собственности. Возникновение большинства из них</w:t>
      </w:r>
      <w:r w:rsidR="00610E4E">
        <w:rPr>
          <w:sz w:val="28"/>
          <w:szCs w:val="28"/>
        </w:rPr>
        <w:t xml:space="preserve"> обусловлено развитием техники: </w:t>
      </w:r>
      <w:r w:rsidRPr="00E318B0">
        <w:rPr>
          <w:sz w:val="28"/>
          <w:szCs w:val="28"/>
        </w:rPr>
        <w:t>фотография, фонограмма, передача</w:t>
      </w:r>
      <w:r w:rsidR="00610E4E">
        <w:rPr>
          <w:sz w:val="28"/>
          <w:szCs w:val="28"/>
        </w:rPr>
        <w:t xml:space="preserve"> </w:t>
      </w:r>
      <w:r w:rsidRPr="00E318B0">
        <w:rPr>
          <w:sz w:val="28"/>
          <w:szCs w:val="28"/>
        </w:rPr>
        <w:t xml:space="preserve">организации эфирного или кабельного вещания, топология интегральной микросхемы и др. Сравнительно недавно появились программы для ЭВМ. Они также являются объектами авторского права и приравниваются в </w:t>
      </w:r>
      <w:r w:rsidRPr="00E318B0">
        <w:rPr>
          <w:sz w:val="28"/>
          <w:szCs w:val="28"/>
        </w:rPr>
        <w:lastRenderedPageBreak/>
        <w:t>настоящее время к литературным произведениям.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Новые объекты, правовой режим которых еще предстоит четко определить, возникают и в наше время. Это </w:t>
      </w:r>
      <w:proofErr w:type="spellStart"/>
      <w:r w:rsidRPr="00E318B0">
        <w:rPr>
          <w:sz w:val="28"/>
          <w:szCs w:val="28"/>
        </w:rPr>
        <w:t>мультимедийные</w:t>
      </w:r>
      <w:proofErr w:type="spellEnd"/>
      <w:r w:rsidRPr="00E318B0">
        <w:rPr>
          <w:sz w:val="28"/>
          <w:szCs w:val="28"/>
        </w:rPr>
        <w:t>, "сетевые" произведения, Интернет-сайты и др.</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Сегодня интеллектуальная собственность играет все возрастающую роль. Практически ни один промышленный товар не обходится без включения в него какого-либо объекта интеллектуальной собственности. В некоторых из них количество таких объектов исчисляется десятками. Например, даже если взять такой простой товар, как коробка для компакт-диска, то и в ней заключен результат интеллектуальной деятельности. Поскольку пользование объектами интеллектуальной собственности строится на возмездной основе, то все изготовители этих коробок обязаны производить так называемые "лицензионные отчисления" в пользу </w:t>
      </w:r>
      <w:proofErr w:type="spellStart"/>
      <w:r w:rsidRPr="00E318B0">
        <w:rPr>
          <w:sz w:val="28"/>
          <w:szCs w:val="28"/>
        </w:rPr>
        <w:t>патентообладателей</w:t>
      </w:r>
      <w:proofErr w:type="spellEnd"/>
      <w:r w:rsidRPr="00E318B0">
        <w:rPr>
          <w:sz w:val="28"/>
          <w:szCs w:val="28"/>
        </w:rPr>
        <w:t>. Таким образом, себестоимость коробки для компакт-диска сводится не только к затратам на сырье и рабочую силу, но и к затратам за пользование объектами интеллектуальной собственности.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Иногда существенная часть цены продукта обусловлена именно затратами на объекты интеллектуальной собственности, а не на сырье и рабочую силу. В особенности это относится к таким специфическим товарам, как программное обеспечение. Для развития экономики нужно стремиться повышать долю интеллектуальной собственности в себестоимости промышленных товаров. Россия пока не может похвастаться успехами в этой области, в то время как значительная часть бюджета США формируется за счет оборота объектов интеллектуальной собственности. При этом</w:t>
      </w:r>
      <w:proofErr w:type="gramStart"/>
      <w:r w:rsidRPr="00E318B0">
        <w:rPr>
          <w:sz w:val="28"/>
          <w:szCs w:val="28"/>
        </w:rPr>
        <w:t>,</w:t>
      </w:r>
      <w:proofErr w:type="gramEnd"/>
      <w:r w:rsidRPr="00E318B0">
        <w:rPr>
          <w:sz w:val="28"/>
          <w:szCs w:val="28"/>
        </w:rPr>
        <w:t xml:space="preserve"> США добились того, что их интеллектуальная собственность пользуется спросом в огромном количестве стран, например сфера производства кинокартин (которые также являются объектами авторского права).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 имуществе многих высокотехнологичных компаний доля нематериальных активов многократно превосходит долю материальных. </w:t>
      </w:r>
      <w:r w:rsidRPr="00E318B0">
        <w:rPr>
          <w:sz w:val="28"/>
          <w:szCs w:val="28"/>
        </w:rPr>
        <w:lastRenderedPageBreak/>
        <w:t xml:space="preserve">Показателен пример компании </w:t>
      </w:r>
      <w:r w:rsidRPr="00E318B0">
        <w:rPr>
          <w:sz w:val="28"/>
          <w:szCs w:val="28"/>
          <w:lang w:val="en-US" w:eastAsia="en-US" w:bidi="en-US"/>
        </w:rPr>
        <w:t>Microsoft</w:t>
      </w:r>
      <w:r w:rsidRPr="00E318B0">
        <w:rPr>
          <w:sz w:val="28"/>
          <w:szCs w:val="28"/>
          <w:lang w:eastAsia="en-US" w:bidi="en-US"/>
        </w:rPr>
        <w:t xml:space="preserve">, </w:t>
      </w:r>
      <w:r w:rsidRPr="00E318B0">
        <w:rPr>
          <w:sz w:val="28"/>
          <w:szCs w:val="28"/>
        </w:rPr>
        <w:t>которая занимает одно из первых мест по уровню капитализации, в то время как основой для этого являются ее "нематериальные", но достаточно дорогие программы.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Другой объект интеллектуальной собственности - товарный знак, также может иметь весьма высокую стоимость. В экономике юридическое понятие "товарный знак (знак обслуживания)" заменяется понятием "</w:t>
      </w:r>
      <w:proofErr w:type="spellStart"/>
      <w:r w:rsidRPr="00E318B0">
        <w:rPr>
          <w:sz w:val="28"/>
          <w:szCs w:val="28"/>
        </w:rPr>
        <w:t>брэнд</w:t>
      </w:r>
      <w:proofErr w:type="spellEnd"/>
      <w:r w:rsidRPr="00E318B0">
        <w:rPr>
          <w:sz w:val="28"/>
          <w:szCs w:val="28"/>
        </w:rPr>
        <w:t xml:space="preserve">", и в настоящее время в числе самых быстрорастущих в стоимостном выражении являются </w:t>
      </w:r>
      <w:proofErr w:type="spellStart"/>
      <w:r w:rsidRPr="00E318B0">
        <w:rPr>
          <w:sz w:val="28"/>
          <w:szCs w:val="28"/>
        </w:rPr>
        <w:t>брэнды</w:t>
      </w:r>
      <w:proofErr w:type="spellEnd"/>
      <w:r w:rsidRPr="00E318B0">
        <w:rPr>
          <w:sz w:val="28"/>
          <w:szCs w:val="28"/>
        </w:rPr>
        <w:t xml:space="preserve"> </w:t>
      </w:r>
      <w:r w:rsidRPr="00E318B0">
        <w:rPr>
          <w:sz w:val="28"/>
          <w:szCs w:val="28"/>
          <w:lang w:val="en-US" w:eastAsia="en-US" w:bidi="en-US"/>
        </w:rPr>
        <w:t>Apple</w:t>
      </w:r>
      <w:r w:rsidRPr="00E318B0">
        <w:rPr>
          <w:sz w:val="28"/>
          <w:szCs w:val="28"/>
          <w:lang w:eastAsia="en-US" w:bidi="en-US"/>
        </w:rPr>
        <w:t xml:space="preserve">, </w:t>
      </w:r>
      <w:r w:rsidRPr="00E318B0">
        <w:rPr>
          <w:sz w:val="28"/>
          <w:szCs w:val="28"/>
          <w:lang w:val="en-US" w:eastAsia="en-US" w:bidi="en-US"/>
        </w:rPr>
        <w:t>Yahoo</w:t>
      </w:r>
      <w:r w:rsidRPr="00E318B0">
        <w:rPr>
          <w:sz w:val="28"/>
          <w:szCs w:val="28"/>
          <w:lang w:eastAsia="en-US" w:bidi="en-US"/>
        </w:rPr>
        <w:t xml:space="preserve"> </w:t>
      </w:r>
      <w:r w:rsidRPr="00E318B0">
        <w:rPr>
          <w:sz w:val="28"/>
          <w:szCs w:val="28"/>
        </w:rPr>
        <w:t xml:space="preserve">и </w:t>
      </w:r>
      <w:r w:rsidRPr="00E318B0">
        <w:rPr>
          <w:sz w:val="28"/>
          <w:szCs w:val="28"/>
          <w:lang w:val="en-US" w:eastAsia="en-US" w:bidi="en-US"/>
        </w:rPr>
        <w:t>Amazon</w:t>
      </w:r>
      <w:r w:rsidRPr="00E318B0">
        <w:rPr>
          <w:sz w:val="28"/>
          <w:szCs w:val="28"/>
          <w:lang w:eastAsia="en-US" w:bidi="en-US"/>
        </w:rPr>
        <w:t xml:space="preserve">, </w:t>
      </w:r>
      <w:r w:rsidRPr="00E318B0">
        <w:rPr>
          <w:sz w:val="28"/>
          <w:szCs w:val="28"/>
        </w:rPr>
        <w:t xml:space="preserve">которые оцениваются в десятки миллиардов долларов, а самым дорогим на протяжении многих лет остается </w:t>
      </w:r>
      <w:r w:rsidRPr="00E318B0">
        <w:rPr>
          <w:sz w:val="28"/>
          <w:szCs w:val="28"/>
          <w:lang w:val="en-US" w:eastAsia="en-US" w:bidi="en-US"/>
        </w:rPr>
        <w:t>Coca</w:t>
      </w:r>
      <w:r w:rsidRPr="00E318B0">
        <w:rPr>
          <w:sz w:val="28"/>
          <w:szCs w:val="28"/>
          <w:lang w:eastAsia="en-US" w:bidi="en-US"/>
        </w:rPr>
        <w:t>-</w:t>
      </w:r>
      <w:r w:rsidRPr="00E318B0">
        <w:rPr>
          <w:sz w:val="28"/>
          <w:szCs w:val="28"/>
          <w:lang w:val="en-US" w:eastAsia="en-US" w:bidi="en-US"/>
        </w:rPr>
        <w:t>Cola</w:t>
      </w:r>
      <w:r w:rsidRPr="00E318B0">
        <w:rPr>
          <w:sz w:val="28"/>
          <w:szCs w:val="28"/>
          <w:lang w:eastAsia="en-US" w:bidi="en-US"/>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Термин "</w:t>
      </w:r>
      <w:r w:rsidRPr="00E318B0">
        <w:rPr>
          <w:rStyle w:val="a8"/>
          <w:sz w:val="28"/>
          <w:szCs w:val="28"/>
        </w:rPr>
        <w:t>интеллектуальная собственность</w:t>
      </w:r>
      <w:r w:rsidRPr="00E318B0">
        <w:rPr>
          <w:sz w:val="28"/>
          <w:szCs w:val="28"/>
        </w:rPr>
        <w:t xml:space="preserve">" является собирательным для объектов, являющихся результатом интеллектуальной деятельности человека, а также приравненным к ним результатам. </w:t>
      </w:r>
      <w:proofErr w:type="gramStart"/>
      <w:r w:rsidRPr="00E318B0">
        <w:rPr>
          <w:sz w:val="28"/>
          <w:szCs w:val="28"/>
        </w:rPr>
        <w:t>К таким объектам относятся, например, произведения искусства, литературы, фонограммы, изобретения, товарные знаки, топологии интегральных микросхем и др. Иногда, когда речь идет об объектах "интеллектуальной собственности" применительно к их способности приносить доход, употребляется термин "интеллектуальный капитал".</w:t>
      </w:r>
      <w:proofErr w:type="gramEnd"/>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Таким образом, интеллектуальная собственность - это совокупность личных и имущественных исключительных прав на результаты творческой интеллектуальной деятельности и приравненные к ним объекты.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rStyle w:val="a8"/>
          <w:sz w:val="28"/>
          <w:szCs w:val="28"/>
        </w:rPr>
        <w:t>Право интеллектуальной собственности -</w:t>
      </w:r>
      <w:r w:rsidRPr="00E318B0">
        <w:rPr>
          <w:sz w:val="28"/>
          <w:szCs w:val="28"/>
        </w:rPr>
        <w:t xml:space="preserve"> это </w:t>
      </w:r>
      <w:proofErr w:type="spellStart"/>
      <w:r w:rsidRPr="00E318B0">
        <w:rPr>
          <w:sz w:val="28"/>
          <w:szCs w:val="28"/>
        </w:rPr>
        <w:t>подотрасль</w:t>
      </w:r>
      <w:proofErr w:type="spellEnd"/>
      <w:r w:rsidRPr="00E318B0">
        <w:rPr>
          <w:sz w:val="28"/>
          <w:szCs w:val="28"/>
        </w:rPr>
        <w:t xml:space="preserve"> гражданского права и представляет собой совокупность правовых норм, регулирующих использование объектов интеллектуальной собственности. Эта </w:t>
      </w:r>
      <w:proofErr w:type="spellStart"/>
      <w:r w:rsidRPr="00E318B0">
        <w:rPr>
          <w:sz w:val="28"/>
          <w:szCs w:val="28"/>
        </w:rPr>
        <w:t>подотрасль</w:t>
      </w:r>
      <w:proofErr w:type="spellEnd"/>
      <w:r w:rsidRPr="00E318B0">
        <w:rPr>
          <w:sz w:val="28"/>
          <w:szCs w:val="28"/>
        </w:rPr>
        <w:t xml:space="preserve"> состоит из нескольких институтов, среди которых особо выделяют авторское право (плюс смежные права) и право промышленной собственности.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Наряду с понятием "интеллектуальная собственность", нередко употребляется примерно в том же значении понятие </w:t>
      </w:r>
      <w:r w:rsidRPr="00E318B0">
        <w:rPr>
          <w:rStyle w:val="a8"/>
          <w:sz w:val="28"/>
          <w:szCs w:val="28"/>
        </w:rPr>
        <w:t xml:space="preserve">"исключительные права". </w:t>
      </w:r>
      <w:r w:rsidRPr="00E318B0">
        <w:rPr>
          <w:sz w:val="28"/>
          <w:szCs w:val="28"/>
        </w:rPr>
        <w:t xml:space="preserve">Использование другими лицами объектов интеллектуальной </w:t>
      </w:r>
      <w:r w:rsidRPr="00E318B0">
        <w:rPr>
          <w:sz w:val="28"/>
          <w:szCs w:val="28"/>
        </w:rPr>
        <w:lastRenderedPageBreak/>
        <w:t>собственности допускается только с согласия правообладателя. "Исключительное право" уже в самом названии содержит существенную характеристику: владелец этого права "исключает" всех остальных от использования объекта.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Обладатель исключительного права на объект интеллектуальной собственности может передать это право другому лицу полностью или частично по договору, разрешить другому лицу использовать этот объект и вправе распорядиться им иным образом, если только это не противоречит действующему законодательству. Исключительные права переходят также по наследству и в порядке правопреемства при реорганизации юридического лица, которое обладает исключительными правами.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Исключительные права, которые передаются по договору, должны быть четко в нем перечислены. Если же передаваемые права не перечислены в договоре, то они предполагаются </w:t>
      </w:r>
      <w:proofErr w:type="spellStart"/>
      <w:r w:rsidRPr="00E318B0">
        <w:rPr>
          <w:sz w:val="28"/>
          <w:szCs w:val="28"/>
        </w:rPr>
        <w:t>непереданными</w:t>
      </w:r>
      <w:proofErr w:type="spellEnd"/>
      <w:r w:rsidRPr="00E318B0">
        <w:rPr>
          <w:sz w:val="28"/>
          <w:szCs w:val="28"/>
        </w:rPr>
        <w:t>, пока не доказано иное, то есть пока заинтересованная сторона не докажет, что такие права были переданы (презумпция "</w:t>
      </w:r>
      <w:proofErr w:type="spellStart"/>
      <w:r w:rsidRPr="00E318B0">
        <w:rPr>
          <w:sz w:val="28"/>
          <w:szCs w:val="28"/>
        </w:rPr>
        <w:t>неисключительности</w:t>
      </w:r>
      <w:proofErr w:type="spellEnd"/>
      <w:r w:rsidRPr="00E318B0">
        <w:rPr>
          <w:sz w:val="28"/>
          <w:szCs w:val="28"/>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Обладатель исключительного права на объект интеллектуальной собственности может правомерно его использовать по своему усмотрению в любой форме и любым способом. Ограничения исключительных прав возможны только в том случае, если они наносят ущерб нормальному использованию объекта интеллектуальной собственности или ущемляют необоснованным образом законные интересы правообладателя. Такие ограничения установлены национальным законодательством.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Исключительные права не являются единственным, гарантированным правом интеллектуальной собственности. Существует также категория </w:t>
      </w:r>
      <w:r w:rsidRPr="00E318B0">
        <w:rPr>
          <w:rStyle w:val="a8"/>
          <w:sz w:val="28"/>
          <w:szCs w:val="28"/>
        </w:rPr>
        <w:t>личных неимущественных прав.</w:t>
      </w:r>
      <w:r w:rsidRPr="00E318B0">
        <w:rPr>
          <w:sz w:val="28"/>
          <w:szCs w:val="28"/>
        </w:rPr>
        <w:t xml:space="preserve"> Эту категорию легче всего рассмотреть на примере авторского права. Дело в том, что авторское право содержит самый большой перечень личных неимущественных прав среди всех институтов интеллектуальной собственности. Когда говорится о правах автора произведения, то имеется в виду две группы прав: имущественные (о </w:t>
      </w:r>
      <w:r w:rsidRPr="00E318B0">
        <w:rPr>
          <w:sz w:val="28"/>
          <w:szCs w:val="28"/>
        </w:rPr>
        <w:lastRenderedPageBreak/>
        <w:t xml:space="preserve">которых говорилось выше) и личные неимущественные права. </w:t>
      </w:r>
      <w:proofErr w:type="gramStart"/>
      <w:r w:rsidRPr="00E318B0">
        <w:rPr>
          <w:sz w:val="28"/>
          <w:szCs w:val="28"/>
        </w:rPr>
        <w:t>Последние</w:t>
      </w:r>
      <w:proofErr w:type="gramEnd"/>
      <w:r w:rsidRPr="00E318B0">
        <w:rPr>
          <w:sz w:val="28"/>
          <w:szCs w:val="28"/>
        </w:rPr>
        <w:t xml:space="preserve"> тесно связаны с личностью автора-творца. Понятие личности применимо только к человеку, следовательно, эта группа прав не может принадлежать юридическому лицу или государству. Более того, личные неимущественные права являются непередаваемыми, так как находятся в неразрывной связи с личностью автора.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Личные неимущественные права, такие как право авторства, право на имя и право на защиту репутации автора, охраняются бессрочно, поскольку общество должно знать, кто создал то или иное произведение. Таким образом, даже если автор произведения умер, никто не имеет права присвоить себе перечисленные выше бессрочно охраняемые права.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Личные неимущественные права присущи не только авторскому, но и праву промышленной собственности. Так, за автором изобретения признается право авторства. Кроме того, автор вправе присвоить изобретению любое название, в том числе свое имя.</w:t>
      </w:r>
    </w:p>
    <w:p w:rsidR="00F2369C" w:rsidRPr="00E318B0" w:rsidRDefault="006C6D49" w:rsidP="00610E4E">
      <w:pPr>
        <w:pStyle w:val="3"/>
        <w:shd w:val="clear" w:color="auto" w:fill="auto"/>
        <w:tabs>
          <w:tab w:val="left" w:pos="5713"/>
          <w:tab w:val="left" w:pos="7244"/>
        </w:tabs>
        <w:spacing w:after="0" w:line="360" w:lineRule="auto"/>
        <w:ind w:left="20" w:right="20" w:firstLine="700"/>
        <w:contextualSpacing/>
        <w:jc w:val="both"/>
        <w:rPr>
          <w:sz w:val="28"/>
          <w:szCs w:val="28"/>
        </w:rPr>
      </w:pPr>
      <w:r w:rsidRPr="00E318B0">
        <w:rPr>
          <w:sz w:val="28"/>
          <w:szCs w:val="28"/>
        </w:rPr>
        <w:t xml:space="preserve">Если пытаться анализировать термин "интеллектуальная собственность", то можно сказать, что он означает некий вид собственности, однако это верно </w:t>
      </w:r>
      <w:r w:rsidRPr="00610E4E">
        <w:rPr>
          <w:sz w:val="28"/>
          <w:szCs w:val="28"/>
        </w:rPr>
        <w:t>л</w:t>
      </w:r>
      <w:r w:rsidRPr="00610E4E">
        <w:rPr>
          <w:rStyle w:val="1"/>
          <w:sz w:val="28"/>
          <w:szCs w:val="28"/>
          <w:u w:val="none"/>
        </w:rPr>
        <w:t>ишь</w:t>
      </w:r>
      <w:r w:rsidRPr="00E318B0">
        <w:rPr>
          <w:sz w:val="28"/>
          <w:szCs w:val="28"/>
        </w:rPr>
        <w:t xml:space="preserve"> отчасти. Дело в том, что исторически правоведы пытались обосновать, что права на результаты интеллектуальной деятельности нуждаются в такой же защите, как и собственность традиционная, но право собственности рассматривается в большинстве законодательств как право на вещь. Что же касается интеллектуальной собственности, то она нематериальна и связана с какой-либо материальной вещью </w:t>
      </w:r>
      <w:r w:rsidRPr="00610E4E">
        <w:rPr>
          <w:sz w:val="28"/>
          <w:szCs w:val="28"/>
        </w:rPr>
        <w:t>л</w:t>
      </w:r>
      <w:r w:rsidRPr="00610E4E">
        <w:rPr>
          <w:rStyle w:val="1"/>
          <w:sz w:val="28"/>
          <w:szCs w:val="28"/>
          <w:u w:val="none"/>
        </w:rPr>
        <w:t>ишь</w:t>
      </w:r>
      <w:r w:rsidRPr="00610E4E">
        <w:rPr>
          <w:sz w:val="28"/>
          <w:szCs w:val="28"/>
        </w:rPr>
        <w:t xml:space="preserve"> </w:t>
      </w:r>
      <w:r w:rsidRPr="00E318B0">
        <w:rPr>
          <w:sz w:val="28"/>
          <w:szCs w:val="28"/>
        </w:rPr>
        <w:t xml:space="preserve">постольку, поскольку объект интеллектуальной собственности фиксируется в такой вещи. Например, произведение литературы фиксируется на листе бумаги. Однако если автор имеет исключительное право на это произведение и право собственности на листок бумаги, то передача другому лицу листа бумаги с произведением не влечет передачи прав на произведение. Можно сказать, что у второго лица возникает лишь право собственности на листок бумаги, и не больше. Говоря юридическим </w:t>
      </w:r>
      <w:r w:rsidRPr="00E318B0">
        <w:rPr>
          <w:sz w:val="28"/>
          <w:szCs w:val="28"/>
        </w:rPr>
        <w:lastRenderedPageBreak/>
        <w:t>языком, исключительное право на объект интеллектуальной собственно</w:t>
      </w:r>
      <w:r w:rsidR="00610E4E">
        <w:rPr>
          <w:sz w:val="28"/>
          <w:szCs w:val="28"/>
        </w:rPr>
        <w:t xml:space="preserve">сти существует независимо от права </w:t>
      </w:r>
      <w:r w:rsidRPr="00E318B0">
        <w:rPr>
          <w:sz w:val="28"/>
          <w:szCs w:val="28"/>
        </w:rPr>
        <w:t>собственности на</w:t>
      </w:r>
      <w:r w:rsidR="00610E4E">
        <w:rPr>
          <w:sz w:val="28"/>
          <w:szCs w:val="28"/>
        </w:rPr>
        <w:t xml:space="preserve"> </w:t>
      </w:r>
      <w:r w:rsidRPr="00E318B0">
        <w:rPr>
          <w:sz w:val="28"/>
          <w:szCs w:val="28"/>
        </w:rPr>
        <w:t>материальный объект, в котором такой объект выражен.</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Право интеллектуальной собственности призвано закрепить компромисс между автором и обществом. Если государство будет гарантировать слишком много прав автору, то знакомство с его творениями будет затруднено для общества. Если же у общества, конкретного индивида, будет слишком много прав, в ущерб интересам автора, то тогда исчезнет стимул к созданию новых произведений, изобретений и др. Например, лучшим стимулом для программиста создать новую программу является гарантия того, что за свой труд он получит справедливое вознаграждение. К примеру, существует программа </w:t>
      </w:r>
      <w:r w:rsidRPr="00E318B0">
        <w:rPr>
          <w:sz w:val="28"/>
          <w:szCs w:val="28"/>
          <w:lang w:val="en-US" w:eastAsia="en-US" w:bidi="en-US"/>
        </w:rPr>
        <w:t>Back</w:t>
      </w:r>
      <w:r w:rsidRPr="00E318B0">
        <w:rPr>
          <w:sz w:val="28"/>
          <w:szCs w:val="28"/>
          <w:lang w:eastAsia="en-US" w:bidi="en-US"/>
        </w:rPr>
        <w:t>2</w:t>
      </w:r>
      <w:r w:rsidRPr="00E318B0">
        <w:rPr>
          <w:sz w:val="28"/>
          <w:szCs w:val="28"/>
          <w:lang w:val="en-US" w:eastAsia="en-US" w:bidi="en-US"/>
        </w:rPr>
        <w:t>Life</w:t>
      </w:r>
      <w:r w:rsidRPr="00E318B0">
        <w:rPr>
          <w:sz w:val="28"/>
          <w:szCs w:val="28"/>
          <w:lang w:eastAsia="en-US" w:bidi="en-US"/>
        </w:rPr>
        <w:t xml:space="preserve">, </w:t>
      </w:r>
      <w:r w:rsidRPr="00E318B0">
        <w:rPr>
          <w:sz w:val="28"/>
          <w:szCs w:val="28"/>
        </w:rPr>
        <w:t xml:space="preserve">которая восстанавливает удаленные файлы даже в том случае, если "Корзина" операционной системы </w:t>
      </w:r>
      <w:r w:rsidRPr="00E318B0">
        <w:rPr>
          <w:sz w:val="28"/>
          <w:szCs w:val="28"/>
          <w:lang w:val="en-US" w:eastAsia="en-US" w:bidi="en-US"/>
        </w:rPr>
        <w:t>Windows</w:t>
      </w:r>
      <w:r w:rsidRPr="00E318B0">
        <w:rPr>
          <w:sz w:val="28"/>
          <w:szCs w:val="28"/>
          <w:lang w:eastAsia="en-US" w:bidi="en-US"/>
        </w:rPr>
        <w:t xml:space="preserve"> </w:t>
      </w:r>
      <w:r w:rsidRPr="00E318B0">
        <w:rPr>
          <w:sz w:val="28"/>
          <w:szCs w:val="28"/>
        </w:rPr>
        <w:t>была очищена. Первоначально эту программу можно было купить на российском рынке. Это продолжалось до тех пор, пока "пираты" не сделали экономически невыгодной работу по ее улучшению. И тогда программист перестал распространять программу в России и заключил лицензионное соглашение с зарубежными партнерами. Теперь программа продается исключительно в других странах.</w:t>
      </w:r>
    </w:p>
    <w:p w:rsidR="00F2369C" w:rsidRPr="00E318B0" w:rsidRDefault="006C6D49" w:rsidP="00610E4E">
      <w:pPr>
        <w:pStyle w:val="3"/>
        <w:shd w:val="clear" w:color="auto" w:fill="auto"/>
        <w:tabs>
          <w:tab w:val="right" w:pos="9668"/>
        </w:tabs>
        <w:spacing w:after="0" w:line="360" w:lineRule="auto"/>
        <w:ind w:left="20" w:firstLine="720"/>
        <w:contextualSpacing/>
        <w:jc w:val="both"/>
        <w:rPr>
          <w:sz w:val="28"/>
          <w:szCs w:val="28"/>
        </w:rPr>
      </w:pPr>
      <w:r w:rsidRPr="00E318B0">
        <w:rPr>
          <w:sz w:val="28"/>
          <w:szCs w:val="28"/>
        </w:rPr>
        <w:t xml:space="preserve">Пример с программой </w:t>
      </w:r>
      <w:r w:rsidRPr="00E318B0">
        <w:rPr>
          <w:sz w:val="28"/>
          <w:szCs w:val="28"/>
          <w:lang w:val="en-US" w:eastAsia="en-US" w:bidi="en-US"/>
        </w:rPr>
        <w:t>Back</w:t>
      </w:r>
      <w:r w:rsidRPr="00E318B0">
        <w:rPr>
          <w:sz w:val="28"/>
          <w:szCs w:val="28"/>
          <w:lang w:eastAsia="en-US" w:bidi="en-US"/>
        </w:rPr>
        <w:t>2</w:t>
      </w:r>
      <w:r w:rsidRPr="00E318B0">
        <w:rPr>
          <w:sz w:val="28"/>
          <w:szCs w:val="28"/>
          <w:lang w:val="en-US" w:eastAsia="en-US" w:bidi="en-US"/>
        </w:rPr>
        <w:t>Life</w:t>
      </w:r>
      <w:r w:rsidRPr="00E318B0">
        <w:rPr>
          <w:sz w:val="28"/>
          <w:szCs w:val="28"/>
          <w:lang w:eastAsia="en-US" w:bidi="en-US"/>
        </w:rPr>
        <w:t xml:space="preserve"> </w:t>
      </w:r>
      <w:r w:rsidR="00610E4E">
        <w:rPr>
          <w:sz w:val="28"/>
          <w:szCs w:val="28"/>
        </w:rPr>
        <w:t xml:space="preserve">весьма показателен: </w:t>
      </w:r>
      <w:r w:rsidRPr="00E318B0">
        <w:rPr>
          <w:sz w:val="28"/>
          <w:szCs w:val="28"/>
        </w:rPr>
        <w:t>охрана</w:t>
      </w:r>
      <w:r w:rsidR="00610E4E">
        <w:rPr>
          <w:sz w:val="28"/>
          <w:szCs w:val="28"/>
        </w:rPr>
        <w:t xml:space="preserve"> </w:t>
      </w:r>
      <w:r w:rsidRPr="00E318B0">
        <w:rPr>
          <w:sz w:val="28"/>
          <w:szCs w:val="28"/>
        </w:rPr>
        <w:t>интеллектуальной собственности имеет своей целью поощрение научного и художественного творчества, изобретательства и новаторства.</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Правовая охрана объектов интеллектуальной собственности может предоставляться либо в силу создания самого объекта, либо после совершения определенных действий. В первом случае не требуется выполнение каких-либо формальностей для того, чтобы получить такую охрану, а в другом такие формальности (обычно - регистрация) являются необходимыми, или, говоря строго юридически, правоустанавливающими.</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Во многих государствах основные правовые нормы, касающиеся интеллектуальной собственности, помещены в гражданские кодексы. </w:t>
      </w:r>
      <w:r w:rsidRPr="00E318B0">
        <w:rPr>
          <w:sz w:val="28"/>
          <w:szCs w:val="28"/>
        </w:rPr>
        <w:lastRenderedPageBreak/>
        <w:t>Специальное же регулирование находится в законах, которые уточняют и детализируют положения кодексов.</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Современное национальное правовое регулирование отношений, возникающих по поводу объектов интеллектуальной собственности, разрозненно содержится в ряде нормативно-правовых актов. В их числе необходимо особо выделить:</w:t>
      </w:r>
    </w:p>
    <w:p w:rsidR="00F2369C" w:rsidRDefault="00610E4E" w:rsidP="00610E4E">
      <w:pPr>
        <w:pStyle w:val="3"/>
        <w:numPr>
          <w:ilvl w:val="0"/>
          <w:numId w:val="1"/>
        </w:numPr>
        <w:shd w:val="clear" w:color="auto" w:fill="auto"/>
        <w:tabs>
          <w:tab w:val="left" w:pos="851"/>
        </w:tabs>
        <w:spacing w:after="0" w:line="360" w:lineRule="auto"/>
        <w:ind w:firstLine="567"/>
        <w:contextualSpacing/>
        <w:jc w:val="both"/>
        <w:rPr>
          <w:sz w:val="28"/>
          <w:szCs w:val="28"/>
        </w:rPr>
      </w:pPr>
      <w:r>
        <w:rPr>
          <w:sz w:val="28"/>
          <w:szCs w:val="28"/>
        </w:rPr>
        <w:t>Г</w:t>
      </w:r>
      <w:r w:rsidR="006C6D49" w:rsidRPr="00E318B0">
        <w:rPr>
          <w:sz w:val="28"/>
          <w:szCs w:val="28"/>
        </w:rPr>
        <w:t>ражданский кодекс Российской Федерации</w:t>
      </w:r>
      <w:r w:rsidR="005C04CF">
        <w:rPr>
          <w:sz w:val="28"/>
          <w:szCs w:val="28"/>
        </w:rPr>
        <w:t xml:space="preserve"> (часть 4)</w:t>
      </w:r>
      <w:r w:rsidR="006C6D49" w:rsidRPr="00E318B0">
        <w:rPr>
          <w:sz w:val="28"/>
          <w:szCs w:val="28"/>
        </w:rPr>
        <w:t>;</w:t>
      </w:r>
    </w:p>
    <w:p w:rsidR="00B775B8" w:rsidRDefault="00B775B8" w:rsidP="00B775B8">
      <w:pPr>
        <w:pStyle w:val="3"/>
        <w:numPr>
          <w:ilvl w:val="0"/>
          <w:numId w:val="1"/>
        </w:numPr>
        <w:shd w:val="clear" w:color="auto" w:fill="auto"/>
        <w:tabs>
          <w:tab w:val="left" w:pos="851"/>
        </w:tabs>
        <w:spacing w:after="0" w:line="360" w:lineRule="auto"/>
        <w:ind w:firstLine="567"/>
        <w:contextualSpacing/>
        <w:jc w:val="both"/>
        <w:rPr>
          <w:sz w:val="28"/>
          <w:szCs w:val="28"/>
        </w:rPr>
      </w:pPr>
      <w:r w:rsidRPr="00B775B8">
        <w:rPr>
          <w:sz w:val="28"/>
          <w:szCs w:val="28"/>
        </w:rPr>
        <w:t>Федеральный закон от 18.12.2006 №231-ФЗ</w:t>
      </w:r>
      <w:r>
        <w:rPr>
          <w:sz w:val="28"/>
          <w:szCs w:val="28"/>
        </w:rPr>
        <w:t xml:space="preserve"> </w:t>
      </w:r>
      <w:r w:rsidRPr="00B775B8">
        <w:rPr>
          <w:sz w:val="28"/>
          <w:szCs w:val="28"/>
        </w:rPr>
        <w:t>"О введении в действие части четвертой Гражданского кодекса Российской Федерации"</w:t>
      </w:r>
      <w:r>
        <w:rPr>
          <w:sz w:val="28"/>
          <w:szCs w:val="28"/>
        </w:rPr>
        <w:t>;</w:t>
      </w:r>
    </w:p>
    <w:p w:rsidR="00B775B8" w:rsidRDefault="00B775B8" w:rsidP="00B775B8">
      <w:pPr>
        <w:pStyle w:val="3"/>
        <w:numPr>
          <w:ilvl w:val="0"/>
          <w:numId w:val="1"/>
        </w:numPr>
        <w:shd w:val="clear" w:color="auto" w:fill="auto"/>
        <w:tabs>
          <w:tab w:val="left" w:pos="851"/>
        </w:tabs>
        <w:spacing w:after="0" w:line="360" w:lineRule="auto"/>
        <w:ind w:firstLine="567"/>
        <w:contextualSpacing/>
        <w:jc w:val="both"/>
        <w:rPr>
          <w:sz w:val="28"/>
          <w:szCs w:val="28"/>
        </w:rPr>
      </w:pPr>
      <w:r w:rsidRPr="00B775B8">
        <w:rPr>
          <w:sz w:val="28"/>
          <w:szCs w:val="28"/>
        </w:rPr>
        <w:t>Федеральный закон от 8 декабря 2011 года № 422-ФЗ</w:t>
      </w:r>
      <w:r>
        <w:rPr>
          <w:sz w:val="28"/>
          <w:szCs w:val="28"/>
        </w:rPr>
        <w:t xml:space="preserve"> </w:t>
      </w:r>
      <w:r w:rsidRPr="00B775B8">
        <w:rPr>
          <w:sz w:val="28"/>
          <w:szCs w:val="28"/>
        </w:rPr>
        <w: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w:t>
      </w:r>
      <w:r>
        <w:rPr>
          <w:sz w:val="28"/>
          <w:szCs w:val="28"/>
        </w:rPr>
        <w:t>;</w:t>
      </w:r>
    </w:p>
    <w:p w:rsidR="00B775B8" w:rsidRDefault="00B775B8" w:rsidP="00B775B8">
      <w:pPr>
        <w:pStyle w:val="3"/>
        <w:numPr>
          <w:ilvl w:val="0"/>
          <w:numId w:val="1"/>
        </w:numPr>
        <w:shd w:val="clear" w:color="auto" w:fill="auto"/>
        <w:tabs>
          <w:tab w:val="left" w:pos="851"/>
        </w:tabs>
        <w:spacing w:after="0" w:line="360" w:lineRule="auto"/>
        <w:ind w:firstLine="567"/>
        <w:contextualSpacing/>
        <w:jc w:val="both"/>
        <w:rPr>
          <w:sz w:val="28"/>
          <w:szCs w:val="28"/>
        </w:rPr>
      </w:pPr>
      <w:r w:rsidRPr="00B775B8">
        <w:rPr>
          <w:sz w:val="28"/>
          <w:szCs w:val="28"/>
        </w:rPr>
        <w:t>Федеральный закон от 30.12.08 № 316-ФЗ</w:t>
      </w:r>
      <w:r>
        <w:rPr>
          <w:sz w:val="28"/>
          <w:szCs w:val="28"/>
        </w:rPr>
        <w:t xml:space="preserve"> </w:t>
      </w:r>
      <w:r w:rsidRPr="00B775B8">
        <w:rPr>
          <w:sz w:val="28"/>
          <w:szCs w:val="28"/>
        </w:rPr>
        <w:t>"О патентных поверенных"</w:t>
      </w:r>
      <w:r>
        <w:rPr>
          <w:sz w:val="28"/>
          <w:szCs w:val="28"/>
        </w:rPr>
        <w:t>;</w:t>
      </w:r>
    </w:p>
    <w:p w:rsidR="00B775B8" w:rsidRDefault="00B775B8" w:rsidP="00DA4BC2">
      <w:pPr>
        <w:pStyle w:val="3"/>
        <w:numPr>
          <w:ilvl w:val="0"/>
          <w:numId w:val="1"/>
        </w:numPr>
        <w:shd w:val="clear" w:color="auto" w:fill="auto"/>
        <w:tabs>
          <w:tab w:val="left" w:pos="851"/>
        </w:tabs>
        <w:spacing w:after="0" w:line="360" w:lineRule="auto"/>
        <w:ind w:firstLine="567"/>
        <w:contextualSpacing/>
        <w:jc w:val="both"/>
        <w:rPr>
          <w:sz w:val="28"/>
          <w:szCs w:val="28"/>
        </w:rPr>
      </w:pPr>
      <w:proofErr w:type="gramStart"/>
      <w:r w:rsidRPr="00B775B8">
        <w:rPr>
          <w:sz w:val="28"/>
          <w:szCs w:val="28"/>
        </w:rPr>
        <w:t>ПОЛОЖЕНИЕ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наименование места происхождения товара, а также с государственной регистрацией перехода исключительных прав к другим лицам и договоров о распоряжении этими правами (утверждено</w:t>
      </w:r>
      <w:r>
        <w:rPr>
          <w:sz w:val="28"/>
          <w:szCs w:val="28"/>
        </w:rPr>
        <w:t xml:space="preserve"> </w:t>
      </w:r>
      <w:r w:rsidRPr="00B775B8">
        <w:rPr>
          <w:sz w:val="28"/>
          <w:szCs w:val="28"/>
        </w:rPr>
        <w:t>постановлением Правительства</w:t>
      </w:r>
      <w:proofErr w:type="gramEnd"/>
      <w:r w:rsidRPr="00B775B8">
        <w:rPr>
          <w:sz w:val="28"/>
          <w:szCs w:val="28"/>
        </w:rPr>
        <w:t xml:space="preserve"> </w:t>
      </w:r>
      <w:proofErr w:type="gramStart"/>
      <w:r w:rsidRPr="00B775B8">
        <w:rPr>
          <w:sz w:val="28"/>
          <w:szCs w:val="28"/>
        </w:rPr>
        <w:t>Российской Федерации от 10 декабря 2008 года № 941</w:t>
      </w:r>
      <w:r>
        <w:rPr>
          <w:sz w:val="28"/>
          <w:szCs w:val="28"/>
        </w:rPr>
        <w:t>);</w:t>
      </w:r>
      <w:proofErr w:type="gramEnd"/>
    </w:p>
    <w:p w:rsidR="00B775B8" w:rsidRDefault="00B775B8" w:rsidP="00B775B8">
      <w:pPr>
        <w:pStyle w:val="3"/>
        <w:numPr>
          <w:ilvl w:val="0"/>
          <w:numId w:val="1"/>
        </w:numPr>
        <w:shd w:val="clear" w:color="auto" w:fill="auto"/>
        <w:tabs>
          <w:tab w:val="left" w:pos="851"/>
        </w:tabs>
        <w:spacing w:after="0" w:line="360" w:lineRule="auto"/>
        <w:ind w:firstLine="567"/>
        <w:contextualSpacing/>
        <w:jc w:val="both"/>
        <w:rPr>
          <w:sz w:val="28"/>
          <w:szCs w:val="28"/>
        </w:rPr>
      </w:pPr>
      <w:r w:rsidRPr="00B775B8">
        <w:rPr>
          <w:sz w:val="28"/>
          <w:szCs w:val="28"/>
        </w:rPr>
        <w:t>Постановление Правительства РФ от 07.04.2004 г. № 178</w:t>
      </w:r>
      <w:r>
        <w:rPr>
          <w:sz w:val="28"/>
          <w:szCs w:val="28"/>
        </w:rPr>
        <w:t xml:space="preserve"> </w:t>
      </w:r>
      <w:r w:rsidRPr="00B775B8">
        <w:rPr>
          <w:sz w:val="28"/>
          <w:szCs w:val="28"/>
        </w:rPr>
        <w:t>"Вопросы Федеральной службы по интеллектуальной собственности, патентам и товарным знакам"</w:t>
      </w:r>
      <w:r>
        <w:rPr>
          <w:sz w:val="28"/>
          <w:szCs w:val="28"/>
        </w:rPr>
        <w:t>;</w:t>
      </w:r>
    </w:p>
    <w:p w:rsidR="00B775B8" w:rsidRDefault="00B775B8" w:rsidP="00B775B8">
      <w:pPr>
        <w:pStyle w:val="3"/>
        <w:numPr>
          <w:ilvl w:val="0"/>
          <w:numId w:val="1"/>
        </w:numPr>
        <w:shd w:val="clear" w:color="auto" w:fill="auto"/>
        <w:tabs>
          <w:tab w:val="left" w:pos="851"/>
        </w:tabs>
        <w:spacing w:after="0" w:line="360" w:lineRule="auto"/>
        <w:ind w:firstLine="567"/>
        <w:contextualSpacing/>
        <w:jc w:val="both"/>
        <w:rPr>
          <w:sz w:val="28"/>
          <w:szCs w:val="28"/>
        </w:rPr>
      </w:pPr>
      <w:r w:rsidRPr="00B775B8">
        <w:rPr>
          <w:sz w:val="28"/>
          <w:szCs w:val="28"/>
        </w:rPr>
        <w:t>Постановление Правительства РФ от 17.11.2005 г. № 685</w:t>
      </w:r>
      <w:r>
        <w:rPr>
          <w:sz w:val="28"/>
          <w:szCs w:val="28"/>
        </w:rPr>
        <w:t xml:space="preserve"> </w:t>
      </w:r>
      <w:r w:rsidRPr="00B775B8">
        <w:rPr>
          <w:sz w:val="28"/>
          <w:szCs w:val="28"/>
        </w:rPr>
        <w:t>"О порядке распоряжения правами на результаты научно-технической деятельности"</w:t>
      </w:r>
      <w:r>
        <w:rPr>
          <w:sz w:val="28"/>
          <w:szCs w:val="28"/>
        </w:rPr>
        <w:t>;</w:t>
      </w:r>
    </w:p>
    <w:p w:rsidR="00B775B8" w:rsidRDefault="00B775B8" w:rsidP="00B775B8">
      <w:pPr>
        <w:pStyle w:val="3"/>
        <w:numPr>
          <w:ilvl w:val="0"/>
          <w:numId w:val="1"/>
        </w:numPr>
        <w:shd w:val="clear" w:color="auto" w:fill="auto"/>
        <w:tabs>
          <w:tab w:val="left" w:pos="851"/>
        </w:tabs>
        <w:spacing w:after="0" w:line="360" w:lineRule="auto"/>
        <w:ind w:firstLine="567"/>
        <w:contextualSpacing/>
        <w:jc w:val="both"/>
        <w:rPr>
          <w:sz w:val="28"/>
          <w:szCs w:val="28"/>
        </w:rPr>
      </w:pPr>
      <w:r w:rsidRPr="00B775B8">
        <w:rPr>
          <w:sz w:val="28"/>
          <w:szCs w:val="28"/>
        </w:rPr>
        <w:t>Постановление Правительства РФ от 24.12.2007 г. № 928</w:t>
      </w:r>
      <w:r>
        <w:rPr>
          <w:sz w:val="28"/>
          <w:szCs w:val="28"/>
        </w:rPr>
        <w:t xml:space="preserve"> </w:t>
      </w:r>
      <w:r w:rsidRPr="00B775B8">
        <w:rPr>
          <w:sz w:val="28"/>
          <w:szCs w:val="28"/>
        </w:rPr>
        <w:t xml:space="preserve">"О порядке проведения проверки наличия в заявках на выдачу патента на изобретение </w:t>
      </w:r>
      <w:r w:rsidRPr="00B775B8">
        <w:rPr>
          <w:sz w:val="28"/>
          <w:szCs w:val="28"/>
        </w:rPr>
        <w:lastRenderedPageBreak/>
        <w:t>или полезную модель, созданные в Российской Федерации, сведений, составляющих государственную тайну"</w:t>
      </w:r>
      <w:r>
        <w:rPr>
          <w:sz w:val="28"/>
          <w:szCs w:val="28"/>
        </w:rPr>
        <w:t>;</w:t>
      </w:r>
    </w:p>
    <w:p w:rsidR="00B775B8" w:rsidRDefault="00B425A1" w:rsidP="00B425A1">
      <w:pPr>
        <w:pStyle w:val="3"/>
        <w:numPr>
          <w:ilvl w:val="0"/>
          <w:numId w:val="1"/>
        </w:numPr>
        <w:shd w:val="clear" w:color="auto" w:fill="auto"/>
        <w:tabs>
          <w:tab w:val="left" w:pos="851"/>
        </w:tabs>
        <w:spacing w:after="0" w:line="360" w:lineRule="auto"/>
        <w:ind w:firstLine="567"/>
        <w:contextualSpacing/>
        <w:jc w:val="both"/>
        <w:rPr>
          <w:sz w:val="28"/>
          <w:szCs w:val="28"/>
        </w:rPr>
      </w:pPr>
      <w:r w:rsidRPr="00B425A1">
        <w:rPr>
          <w:sz w:val="28"/>
          <w:szCs w:val="28"/>
        </w:rPr>
        <w:t>Приказ Роспатента от 31.03.2004 № 43</w:t>
      </w:r>
      <w:r>
        <w:rPr>
          <w:sz w:val="28"/>
          <w:szCs w:val="28"/>
        </w:rPr>
        <w:t xml:space="preserve"> </w:t>
      </w:r>
      <w:r w:rsidRPr="00B425A1">
        <w:rPr>
          <w:sz w:val="28"/>
          <w:szCs w:val="28"/>
        </w:rPr>
        <w:t>"Об утверждении Рекомендаций по вопросам экспертизы заявок на изобретения и полезные модели"</w:t>
      </w:r>
      <w:r>
        <w:rPr>
          <w:sz w:val="28"/>
          <w:szCs w:val="28"/>
        </w:rPr>
        <w:t>;</w:t>
      </w:r>
    </w:p>
    <w:p w:rsidR="00B425A1" w:rsidRPr="00B775B8" w:rsidRDefault="00B425A1" w:rsidP="00B425A1">
      <w:pPr>
        <w:pStyle w:val="3"/>
        <w:numPr>
          <w:ilvl w:val="0"/>
          <w:numId w:val="1"/>
        </w:numPr>
        <w:shd w:val="clear" w:color="auto" w:fill="auto"/>
        <w:tabs>
          <w:tab w:val="left" w:pos="851"/>
        </w:tabs>
        <w:spacing w:after="0" w:line="360" w:lineRule="auto"/>
        <w:ind w:firstLine="567"/>
        <w:contextualSpacing/>
        <w:jc w:val="both"/>
        <w:rPr>
          <w:sz w:val="28"/>
          <w:szCs w:val="28"/>
        </w:rPr>
      </w:pPr>
      <w:r>
        <w:rPr>
          <w:sz w:val="28"/>
          <w:szCs w:val="28"/>
        </w:rPr>
        <w:t>и др.</w:t>
      </w:r>
    </w:p>
    <w:p w:rsidR="00F2369C" w:rsidRPr="00610E4E" w:rsidRDefault="00B425A1" w:rsidP="00B425A1">
      <w:pPr>
        <w:pStyle w:val="3"/>
        <w:shd w:val="clear" w:color="auto" w:fill="auto"/>
        <w:tabs>
          <w:tab w:val="left" w:pos="851"/>
        </w:tabs>
        <w:spacing w:after="0" w:line="360" w:lineRule="auto"/>
        <w:ind w:right="20"/>
        <w:contextualSpacing/>
        <w:jc w:val="both"/>
        <w:rPr>
          <w:sz w:val="28"/>
          <w:szCs w:val="28"/>
        </w:rPr>
      </w:pPr>
      <w:r>
        <w:rPr>
          <w:sz w:val="28"/>
          <w:szCs w:val="28"/>
        </w:rPr>
        <w:tab/>
      </w:r>
      <w:r w:rsidR="006C6D49" w:rsidRPr="00E318B0">
        <w:rPr>
          <w:sz w:val="28"/>
          <w:szCs w:val="28"/>
        </w:rPr>
        <w:t>Одним из основных понятий не только в праве интеллектуальной</w:t>
      </w:r>
      <w:r w:rsidR="00610E4E">
        <w:rPr>
          <w:sz w:val="28"/>
          <w:szCs w:val="28"/>
        </w:rPr>
        <w:t xml:space="preserve"> </w:t>
      </w:r>
      <w:r w:rsidR="006C6D49" w:rsidRPr="00610E4E">
        <w:rPr>
          <w:sz w:val="28"/>
          <w:szCs w:val="28"/>
        </w:rPr>
        <w:t xml:space="preserve">собственности, но и вообще в праве является понятие субъекта права. Его можно </w:t>
      </w:r>
      <w:r w:rsidR="00AE7878" w:rsidRPr="00610E4E">
        <w:rPr>
          <w:sz w:val="28"/>
          <w:szCs w:val="28"/>
        </w:rPr>
        <w:t>определить,</w:t>
      </w:r>
      <w:r w:rsidR="006C6D49" w:rsidRPr="00610E4E">
        <w:rPr>
          <w:sz w:val="28"/>
          <w:szCs w:val="28"/>
        </w:rPr>
        <w:t xml:space="preserve"> как лицо, наделенное определенными правами и обязанностями. Так, автор является </w:t>
      </w:r>
      <w:r w:rsidR="006C6D49" w:rsidRPr="00610E4E">
        <w:rPr>
          <w:rStyle w:val="a8"/>
          <w:sz w:val="28"/>
          <w:szCs w:val="28"/>
        </w:rPr>
        <w:t xml:space="preserve">субъектом авторского права, </w:t>
      </w:r>
      <w:r w:rsidR="006C6D49" w:rsidRPr="00610E4E">
        <w:rPr>
          <w:sz w:val="28"/>
          <w:szCs w:val="28"/>
        </w:rPr>
        <w:t xml:space="preserve">изобретатель - </w:t>
      </w:r>
      <w:r w:rsidR="006C6D49" w:rsidRPr="00610E4E">
        <w:rPr>
          <w:rStyle w:val="a8"/>
          <w:sz w:val="28"/>
          <w:szCs w:val="28"/>
        </w:rPr>
        <w:t>субъектом права промышленной собственности.</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Субъектами права интеллектуальной собственности являются не только физические, но и юридические лица. Автор, например, может передать свое право на распространение созданного им литературного произведения другому субъекту - какой-либо организации. В праве интеллектуальной собственности принято говорить о лице, которому принадлежит какое-либо право, как о правообладателе.</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rStyle w:val="a8"/>
          <w:sz w:val="28"/>
          <w:szCs w:val="28"/>
        </w:rPr>
        <w:t>Объектами авторского права и смежных прав</w:t>
      </w:r>
      <w:r w:rsidRPr="00E318B0">
        <w:rPr>
          <w:sz w:val="28"/>
          <w:szCs w:val="28"/>
        </w:rPr>
        <w:t xml:space="preserve"> являются произведения науки, литературы и искусства, исполнения, фонограммы и передачи организаций эфирного или кабельного вещания. Причем объектом авторского права является произведение, а объектами смежных прав - исполнения, фонограммы, передачи организаций эфирного или кабельного вещания.</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rStyle w:val="a8"/>
          <w:sz w:val="28"/>
          <w:szCs w:val="28"/>
        </w:rPr>
        <w:t>Объектами права промышленной собственности</w:t>
      </w:r>
      <w:r w:rsidRPr="00E318B0">
        <w:rPr>
          <w:sz w:val="28"/>
          <w:szCs w:val="28"/>
        </w:rPr>
        <w:t xml:space="preserve"> являются изобретения, полезные модели, промышленные образцы, средства индивидуализации участников делового оборота, товаров, работ и услуг, а именно фирменные наименования, товарные знаки (знаки обслуживания), наименования мест происхождения товаров. В состав института "право промышленной собственности" включаются также нормы о недобросовестной конкуренции. В самостоятельные объекты выделены </w:t>
      </w:r>
      <w:r w:rsidRPr="00E318B0">
        <w:rPr>
          <w:sz w:val="28"/>
          <w:szCs w:val="28"/>
        </w:rPr>
        <w:lastRenderedPageBreak/>
        <w:t>селекционные достижения, топологии интегральных микросхем и секреты производства.</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proofErr w:type="gramStart"/>
      <w:r w:rsidRPr="00E318B0">
        <w:rPr>
          <w:sz w:val="28"/>
          <w:szCs w:val="28"/>
        </w:rPr>
        <w:t>Среди всех этих объектов можно выделить те, которые признаются результатами интеллектуальной деятельности (произведение, исполнение, фонограмма, передача организации вещания, изобретение, полезная модель, промышленный образец, селекционное достижение, топология интегральной микросхемы, секреты производства) и те, которые приравниваются к таковым (все средства индивидуализации участников делового оборота, товаров, работ, услуг и другие объекты).</w:t>
      </w:r>
      <w:proofErr w:type="gramEnd"/>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Передача прав оформляется договором, именуемым по иностранной аналогии лицензией. Это понятие необходимо отличать от понятия лицензии в административной сфере, где лицензия - это специальное государственное разрешение 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Виды деятельности, на которые выдаются такие лицензии, исчерпывающе определены в законодательстве и к интеллектуальной собственности не имеют никакого отношения. В сфере интеллектуальной собственности этот термин используется в ином смысле - лицензия предполагает гражданско-правовой договор между правообладателем и пользователем (строго юридически, между лицензиаром и лицензиатом). Предметом такого договора является предоставление разрешения использовать соответствующий объект интеллектуальной собственности. Лицензионный договор может предусматривать:</w:t>
      </w:r>
    </w:p>
    <w:p w:rsidR="00F2369C" w:rsidRPr="00610E4E" w:rsidRDefault="00A257D1" w:rsidP="00610E4E">
      <w:pPr>
        <w:pStyle w:val="3"/>
        <w:numPr>
          <w:ilvl w:val="0"/>
          <w:numId w:val="2"/>
        </w:numPr>
        <w:shd w:val="clear" w:color="auto" w:fill="auto"/>
        <w:tabs>
          <w:tab w:val="left" w:pos="1134"/>
          <w:tab w:val="left" w:pos="4149"/>
        </w:tabs>
        <w:spacing w:after="0" w:line="360" w:lineRule="auto"/>
        <w:ind w:firstLine="567"/>
        <w:contextualSpacing/>
        <w:jc w:val="both"/>
        <w:rPr>
          <w:sz w:val="28"/>
          <w:szCs w:val="28"/>
        </w:rPr>
      </w:pPr>
      <w:r>
        <w:rPr>
          <w:sz w:val="28"/>
          <w:szCs w:val="28"/>
        </w:rPr>
        <w:t xml:space="preserve">предоставление </w:t>
      </w:r>
      <w:r w:rsidR="006C6D49" w:rsidRPr="00E318B0">
        <w:rPr>
          <w:sz w:val="28"/>
          <w:szCs w:val="28"/>
        </w:rPr>
        <w:t>лицензиату права использования объекта</w:t>
      </w:r>
      <w:r w:rsidR="00610E4E">
        <w:rPr>
          <w:sz w:val="28"/>
          <w:szCs w:val="28"/>
        </w:rPr>
        <w:t xml:space="preserve"> </w:t>
      </w:r>
      <w:r w:rsidR="006C6D49" w:rsidRPr="00610E4E">
        <w:rPr>
          <w:sz w:val="28"/>
          <w:szCs w:val="28"/>
        </w:rPr>
        <w:t>интеллектуальной собственности с сохранением за лицензиаром права его использования и права выдачи лицензии другим лицам (неисключительная лицензия);</w:t>
      </w:r>
    </w:p>
    <w:p w:rsidR="00F2369C" w:rsidRPr="00610E4E" w:rsidRDefault="00A257D1" w:rsidP="00610E4E">
      <w:pPr>
        <w:pStyle w:val="3"/>
        <w:numPr>
          <w:ilvl w:val="0"/>
          <w:numId w:val="2"/>
        </w:numPr>
        <w:shd w:val="clear" w:color="auto" w:fill="auto"/>
        <w:tabs>
          <w:tab w:val="left" w:pos="1134"/>
          <w:tab w:val="left" w:pos="4178"/>
        </w:tabs>
        <w:spacing w:after="0" w:line="360" w:lineRule="auto"/>
        <w:ind w:firstLine="567"/>
        <w:contextualSpacing/>
        <w:jc w:val="both"/>
        <w:rPr>
          <w:sz w:val="28"/>
          <w:szCs w:val="28"/>
        </w:rPr>
      </w:pPr>
      <w:r>
        <w:rPr>
          <w:sz w:val="28"/>
          <w:szCs w:val="28"/>
        </w:rPr>
        <w:t xml:space="preserve">предоставление </w:t>
      </w:r>
      <w:r w:rsidR="006C6D49" w:rsidRPr="00E318B0">
        <w:rPr>
          <w:sz w:val="28"/>
          <w:szCs w:val="28"/>
        </w:rPr>
        <w:t>лицензиату права использования объекта</w:t>
      </w:r>
      <w:r w:rsidR="00610E4E">
        <w:rPr>
          <w:sz w:val="28"/>
          <w:szCs w:val="28"/>
        </w:rPr>
        <w:t xml:space="preserve"> </w:t>
      </w:r>
      <w:r w:rsidR="006C6D49" w:rsidRPr="00610E4E">
        <w:rPr>
          <w:sz w:val="28"/>
          <w:szCs w:val="28"/>
        </w:rPr>
        <w:t xml:space="preserve">интеллектуальной собственности с сохранением за лицензиаром права его </w:t>
      </w:r>
      <w:r w:rsidR="006C6D49" w:rsidRPr="00610E4E">
        <w:rPr>
          <w:sz w:val="28"/>
          <w:szCs w:val="28"/>
        </w:rPr>
        <w:lastRenderedPageBreak/>
        <w:t>использования в части, не охватываемой лицензией, но без права выдачи лицензии другим лицам (исключительная лицензия).</w:t>
      </w:r>
    </w:p>
    <w:p w:rsidR="00F2369C" w:rsidRPr="00E318B0" w:rsidRDefault="00610E4E" w:rsidP="00610E4E">
      <w:pPr>
        <w:pStyle w:val="3"/>
        <w:shd w:val="clear" w:color="auto" w:fill="auto"/>
        <w:tabs>
          <w:tab w:val="left" w:pos="2028"/>
          <w:tab w:val="left" w:pos="4111"/>
        </w:tabs>
        <w:spacing w:after="0" w:line="360" w:lineRule="auto"/>
        <w:ind w:firstLine="567"/>
        <w:contextualSpacing/>
        <w:jc w:val="both"/>
        <w:rPr>
          <w:sz w:val="28"/>
          <w:szCs w:val="28"/>
        </w:rPr>
      </w:pPr>
      <w:r>
        <w:rPr>
          <w:sz w:val="28"/>
          <w:szCs w:val="28"/>
        </w:rPr>
        <w:t xml:space="preserve">Если в лицензионном </w:t>
      </w:r>
      <w:r w:rsidR="006C6D49" w:rsidRPr="00E318B0">
        <w:rPr>
          <w:sz w:val="28"/>
          <w:szCs w:val="28"/>
        </w:rPr>
        <w:t>договоре не указано, какая лицензия</w:t>
      </w:r>
      <w:r>
        <w:rPr>
          <w:sz w:val="28"/>
          <w:szCs w:val="28"/>
        </w:rPr>
        <w:t xml:space="preserve"> </w:t>
      </w:r>
      <w:r w:rsidR="006C6D49" w:rsidRPr="00E318B0">
        <w:rPr>
          <w:sz w:val="28"/>
          <w:szCs w:val="28"/>
        </w:rPr>
        <w:t>предоставляется (исключительная или неисключительная), то она предполагается неисключительной.</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Как уже было сказано, право интеллектуальной собственности призвано закрепить баланс между интересами "творцов" и пользователей. А баланс предполагает, что исключительное право предоставляется лишь на определенный срок, по истечении которого каждый может беспрепятственно пользоваться результатами интеллектуальной деятельности. Однако закон может предусматривать продление этого срока (например, для товарных знаков). Можно утверждать, что исключительные права на объекты авторского права и смежных прав всегда ограничены во времени, однако исключительные права на некоторые объекты права промышленной собственности могут быть продлены неограниченное число раз (например, для товарных знаков, что обусловлено их функцией). На такие же объекты права промышленной собственности, как изобретение, полезная модель и некоторые другие, исключительные права предоставляются на определенный срок.</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Важная характеристика исключительных прав заключается в том, что они территориально ограничены. Исключительные права охраняются только на территории определенной страны, а в силу международных договоров охрана может предоставляться и в других государствах. Об этой особенности необходимо всегда помнить, даже учитывая то, что в настоящее время действует ряд многосторонних международных договоров, нацеленных на предоставление охраны во многих государствах одновременно. При передаче права на объект интеллектуальной собственности в договоре обязательно должна быть указана территория государства (государств), на которую распространяются передаваемые права.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Развитие интеллектуальной собственности обусловило создание </w:t>
      </w:r>
      <w:r w:rsidRPr="00E318B0">
        <w:rPr>
          <w:sz w:val="28"/>
          <w:szCs w:val="28"/>
        </w:rPr>
        <w:lastRenderedPageBreak/>
        <w:t>международной межправительственной организации в этой сфере - Всемирной организации интеллектуальной собственности (далее - ВОИС) со штаб- квартирой в Женеве.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proofErr w:type="gramStart"/>
      <w:r w:rsidRPr="00E318B0">
        <w:rPr>
          <w:sz w:val="28"/>
          <w:szCs w:val="28"/>
        </w:rPr>
        <w:t>ВОИС призвана содействовать охране интеллектуальной собственности в сотрудничестве с государствами и в соответствующих случаях во взаимодействии с международными организациями, а также обеспечивать административное сотрудничество Парижского союза по охране промышленной собственности, Бернского союза по охране прав авторов на литературные и художественные произведения, Мадридского союза по международной регистрации знаков, Гаагского союза по международному депонированию промышленных образцов, а также других союзов и международных</w:t>
      </w:r>
      <w:proofErr w:type="gramEnd"/>
      <w:r w:rsidRPr="00E318B0">
        <w:rPr>
          <w:sz w:val="28"/>
          <w:szCs w:val="28"/>
        </w:rPr>
        <w:t xml:space="preserve"> соглашений по охране интеллектуальной собственности, административные функции которых выполняет ВОИС.</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Основными функциями ВОИС являются содействие заключению новых международных договоров и гармонизации законодательств, сбор и распространение информации, относящейся к охране интеллектуальной собственности, осуществление, поощрение исследований в этой области, а также обеспечение деятельности служб, облегчающих международную охрану интеллектуальной собственности и в определенных случаях проведение процедуры международной регистрации в этой области.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Организация появилась в результате принятия в 1967 году конвенции, учреждающей ВОИС. В преамбуле к конвенции, в частности, сказано, что государства принимают ее, "стремясь, в целях поощрения творческой деятельности, содействовать охране интеллектуальной собственности во всем мире". Это означает, что государства ставят технический прогресс в зависимость от охраны интеллектуальной собственности.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К </w:t>
      </w:r>
      <w:proofErr w:type="gramStart"/>
      <w:r w:rsidRPr="00E318B0">
        <w:rPr>
          <w:sz w:val="28"/>
          <w:szCs w:val="28"/>
        </w:rPr>
        <w:t>объектам интеллектуальной собственности, признаваемым конвенцией относятся</w:t>
      </w:r>
      <w:proofErr w:type="gramEnd"/>
      <w:r w:rsidRPr="00E318B0">
        <w:rPr>
          <w:sz w:val="28"/>
          <w:szCs w:val="28"/>
        </w:rPr>
        <w:t>:</w:t>
      </w:r>
    </w:p>
    <w:p w:rsidR="00F2369C" w:rsidRPr="00E318B0" w:rsidRDefault="006C6D49" w:rsidP="00610E4E">
      <w:pPr>
        <w:pStyle w:val="3"/>
        <w:numPr>
          <w:ilvl w:val="0"/>
          <w:numId w:val="1"/>
        </w:numPr>
        <w:shd w:val="clear" w:color="auto" w:fill="auto"/>
        <w:tabs>
          <w:tab w:val="left" w:pos="567"/>
        </w:tabs>
        <w:spacing w:after="0" w:line="360" w:lineRule="auto"/>
        <w:contextualSpacing/>
        <w:jc w:val="both"/>
        <w:rPr>
          <w:sz w:val="28"/>
          <w:szCs w:val="28"/>
        </w:rPr>
      </w:pPr>
      <w:r w:rsidRPr="00E318B0">
        <w:rPr>
          <w:sz w:val="28"/>
          <w:szCs w:val="28"/>
        </w:rPr>
        <w:t>литературные, художественные и научные произведения;</w:t>
      </w:r>
    </w:p>
    <w:p w:rsidR="00F2369C" w:rsidRPr="00E318B0" w:rsidRDefault="006C6D49" w:rsidP="00610E4E">
      <w:pPr>
        <w:pStyle w:val="3"/>
        <w:numPr>
          <w:ilvl w:val="0"/>
          <w:numId w:val="1"/>
        </w:numPr>
        <w:shd w:val="clear" w:color="auto" w:fill="auto"/>
        <w:tabs>
          <w:tab w:val="left" w:pos="567"/>
        </w:tabs>
        <w:spacing w:after="0" w:line="360" w:lineRule="auto"/>
        <w:ind w:right="20"/>
        <w:contextualSpacing/>
        <w:jc w:val="both"/>
        <w:rPr>
          <w:sz w:val="28"/>
          <w:szCs w:val="28"/>
        </w:rPr>
      </w:pPr>
      <w:r w:rsidRPr="00E318B0">
        <w:rPr>
          <w:sz w:val="28"/>
          <w:szCs w:val="28"/>
        </w:rPr>
        <w:t>исполнения артистов, звукозаписи, радио- и телевизионные передачи;</w:t>
      </w:r>
    </w:p>
    <w:p w:rsidR="00F2369C" w:rsidRPr="00E318B0" w:rsidRDefault="006C6D49" w:rsidP="00610E4E">
      <w:pPr>
        <w:pStyle w:val="3"/>
        <w:numPr>
          <w:ilvl w:val="0"/>
          <w:numId w:val="1"/>
        </w:numPr>
        <w:shd w:val="clear" w:color="auto" w:fill="auto"/>
        <w:tabs>
          <w:tab w:val="left" w:pos="567"/>
        </w:tabs>
        <w:spacing w:after="0" w:line="360" w:lineRule="auto"/>
        <w:contextualSpacing/>
        <w:jc w:val="both"/>
        <w:rPr>
          <w:sz w:val="28"/>
          <w:szCs w:val="28"/>
        </w:rPr>
      </w:pPr>
      <w:r w:rsidRPr="00E318B0">
        <w:rPr>
          <w:sz w:val="28"/>
          <w:szCs w:val="28"/>
        </w:rPr>
        <w:lastRenderedPageBreak/>
        <w:t>изобретения во всех областях человеческой деятельности;</w:t>
      </w:r>
    </w:p>
    <w:p w:rsidR="00F2369C" w:rsidRPr="00E318B0" w:rsidRDefault="006C6D49" w:rsidP="00610E4E">
      <w:pPr>
        <w:pStyle w:val="3"/>
        <w:numPr>
          <w:ilvl w:val="0"/>
          <w:numId w:val="1"/>
        </w:numPr>
        <w:shd w:val="clear" w:color="auto" w:fill="auto"/>
        <w:tabs>
          <w:tab w:val="left" w:pos="567"/>
        </w:tabs>
        <w:spacing w:after="0" w:line="360" w:lineRule="auto"/>
        <w:contextualSpacing/>
        <w:jc w:val="both"/>
        <w:rPr>
          <w:sz w:val="28"/>
          <w:szCs w:val="28"/>
        </w:rPr>
      </w:pPr>
      <w:r w:rsidRPr="00E318B0">
        <w:rPr>
          <w:sz w:val="28"/>
          <w:szCs w:val="28"/>
        </w:rPr>
        <w:t>научные открытия;</w:t>
      </w:r>
    </w:p>
    <w:p w:rsidR="00F2369C" w:rsidRPr="00E318B0" w:rsidRDefault="006C6D49" w:rsidP="00610E4E">
      <w:pPr>
        <w:pStyle w:val="3"/>
        <w:numPr>
          <w:ilvl w:val="0"/>
          <w:numId w:val="1"/>
        </w:numPr>
        <w:shd w:val="clear" w:color="auto" w:fill="auto"/>
        <w:tabs>
          <w:tab w:val="left" w:pos="567"/>
        </w:tabs>
        <w:spacing w:after="0" w:line="360" w:lineRule="auto"/>
        <w:contextualSpacing/>
        <w:jc w:val="both"/>
        <w:rPr>
          <w:sz w:val="28"/>
          <w:szCs w:val="28"/>
        </w:rPr>
      </w:pPr>
      <w:r w:rsidRPr="00E318B0">
        <w:rPr>
          <w:sz w:val="28"/>
          <w:szCs w:val="28"/>
        </w:rPr>
        <w:t>промышленные образцы;</w:t>
      </w:r>
    </w:p>
    <w:p w:rsidR="00F2369C" w:rsidRPr="00E318B0" w:rsidRDefault="006C6D49" w:rsidP="00610E4E">
      <w:pPr>
        <w:pStyle w:val="3"/>
        <w:numPr>
          <w:ilvl w:val="0"/>
          <w:numId w:val="1"/>
        </w:numPr>
        <w:shd w:val="clear" w:color="auto" w:fill="auto"/>
        <w:tabs>
          <w:tab w:val="left" w:pos="567"/>
        </w:tabs>
        <w:spacing w:after="0" w:line="360" w:lineRule="auto"/>
        <w:ind w:right="20"/>
        <w:contextualSpacing/>
        <w:jc w:val="both"/>
        <w:rPr>
          <w:sz w:val="28"/>
          <w:szCs w:val="28"/>
        </w:rPr>
      </w:pPr>
      <w:r w:rsidRPr="00E318B0">
        <w:rPr>
          <w:sz w:val="28"/>
          <w:szCs w:val="28"/>
        </w:rPr>
        <w:t>товарные знаки, знаки обслуживания, фирменные наименования и коммерческие обозначения.</w:t>
      </w:r>
    </w:p>
    <w:p w:rsidR="00F2369C" w:rsidRPr="00E318B0" w:rsidRDefault="006C6D49" w:rsidP="00E318B0">
      <w:pPr>
        <w:pStyle w:val="3"/>
        <w:shd w:val="clear" w:color="auto" w:fill="auto"/>
        <w:tabs>
          <w:tab w:val="left" w:pos="2086"/>
        </w:tabs>
        <w:spacing w:after="0" w:line="360" w:lineRule="auto"/>
        <w:ind w:left="20" w:right="20" w:firstLine="700"/>
        <w:contextualSpacing/>
        <w:jc w:val="both"/>
        <w:rPr>
          <w:sz w:val="28"/>
          <w:szCs w:val="28"/>
        </w:rPr>
      </w:pPr>
      <w:r w:rsidRPr="00E318B0">
        <w:rPr>
          <w:sz w:val="28"/>
          <w:szCs w:val="28"/>
        </w:rPr>
        <w:t>Этот перечень не является исчерпывающим - "интеллектуальная собственность"</w:t>
      </w:r>
      <w:r w:rsidRPr="00E318B0">
        <w:rPr>
          <w:sz w:val="28"/>
          <w:szCs w:val="28"/>
        </w:rPr>
        <w:tab/>
        <w:t>включает права в отношении всех других объектов,</w:t>
      </w:r>
    </w:p>
    <w:p w:rsidR="00F2369C" w:rsidRPr="00E318B0" w:rsidRDefault="006C6D49" w:rsidP="00E318B0">
      <w:pPr>
        <w:pStyle w:val="3"/>
        <w:shd w:val="clear" w:color="auto" w:fill="auto"/>
        <w:spacing w:after="0" w:line="360" w:lineRule="auto"/>
        <w:ind w:left="20" w:right="20"/>
        <w:contextualSpacing/>
        <w:jc w:val="both"/>
        <w:rPr>
          <w:sz w:val="28"/>
          <w:szCs w:val="28"/>
        </w:rPr>
      </w:pPr>
      <w:proofErr w:type="gramStart"/>
      <w:r w:rsidRPr="00E318B0">
        <w:rPr>
          <w:sz w:val="28"/>
          <w:szCs w:val="28"/>
        </w:rPr>
        <w:t>относящихся к интеллектуальной деятельности в производственной, научной, литературной и художественной областях.</w:t>
      </w:r>
      <w:proofErr w:type="gramEnd"/>
      <w:r w:rsidRPr="00E318B0">
        <w:rPr>
          <w:sz w:val="28"/>
          <w:szCs w:val="28"/>
        </w:rPr>
        <w:t xml:space="preserve"> Примечательно, что в списке присутствует и такой объект, как "научное открытие", охраны которому нет практически ни в одном государстве.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 ВОИС входит более 170 государств, и можно говорить о том, что это одна из самых массовых международных межправительственных организаций. СССР являлся членом ВОИС с 1970 года, а Российская Федерация является таковым в качестве его правопреемника.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Если в общих чертах попытаться ответить на вопрос, насколько законодательство об интеллектуальной собственности различных стран отличается от </w:t>
      </w:r>
      <w:proofErr w:type="gramStart"/>
      <w:r w:rsidRPr="00E318B0">
        <w:rPr>
          <w:sz w:val="28"/>
          <w:szCs w:val="28"/>
        </w:rPr>
        <w:t>российского</w:t>
      </w:r>
      <w:proofErr w:type="gramEnd"/>
      <w:r w:rsidRPr="00E318B0">
        <w:rPr>
          <w:sz w:val="28"/>
          <w:szCs w:val="28"/>
        </w:rPr>
        <w:t>, то в целом можно сказать, что в развитых странах правовое регулирование в этой сфере достаточно унифицировано. В большей степени это касается авторского права, поскольку тут процесс унификации начался еще в конце XIX века, со времен принятия Бернской конвенции и учреждения Бернского союза. В последнее десятилетие унификация продолжается, особенно активно принимаются новые договоры, к некоторым присоединяется Россия. Еще большее единообразие наблюдается в законодательстве стран СНГ.</w:t>
      </w:r>
    </w:p>
    <w:p w:rsidR="00610E4E" w:rsidRDefault="006C6D49" w:rsidP="00610E4E">
      <w:pPr>
        <w:pStyle w:val="3"/>
        <w:shd w:val="clear" w:color="auto" w:fill="auto"/>
        <w:spacing w:after="349" w:line="360" w:lineRule="auto"/>
        <w:ind w:left="20" w:right="20" w:firstLine="700"/>
        <w:contextualSpacing/>
        <w:jc w:val="both"/>
        <w:rPr>
          <w:sz w:val="28"/>
          <w:szCs w:val="28"/>
        </w:rPr>
      </w:pPr>
      <w:r w:rsidRPr="00E318B0">
        <w:rPr>
          <w:sz w:val="28"/>
          <w:szCs w:val="28"/>
        </w:rPr>
        <w:t xml:space="preserve">В сфере охраны промышленной собственности успехи унификации не столь значительны, и, например, в вопросах охраны товарных знаков (торговых марок) российская система законодательства и правоприменительная практика несколько отличается от существующей в США и Англии, где полноценной охраной пользуются так называемые </w:t>
      </w:r>
      <w:r w:rsidRPr="00E318B0">
        <w:rPr>
          <w:sz w:val="28"/>
          <w:szCs w:val="28"/>
        </w:rPr>
        <w:lastRenderedPageBreak/>
        <w:t>"общеизвестные торговые марки".</w:t>
      </w:r>
      <w:bookmarkStart w:id="1" w:name="bookmark0"/>
    </w:p>
    <w:bookmarkEnd w:id="1"/>
    <w:p w:rsidR="00610E4E" w:rsidRPr="00610E4E" w:rsidRDefault="00610E4E" w:rsidP="00610E4E">
      <w:pPr>
        <w:pStyle w:val="3"/>
        <w:shd w:val="clear" w:color="auto" w:fill="auto"/>
        <w:spacing w:after="349" w:line="360" w:lineRule="auto"/>
        <w:ind w:left="20" w:right="20" w:firstLine="700"/>
        <w:contextualSpacing/>
        <w:jc w:val="both"/>
        <w:rPr>
          <w:rStyle w:val="12"/>
          <w:b w:val="0"/>
          <w:bCs w:val="0"/>
          <w:sz w:val="28"/>
          <w:szCs w:val="28"/>
          <w:u w:val="none"/>
        </w:rPr>
      </w:pPr>
    </w:p>
    <w:sectPr w:rsidR="00610E4E" w:rsidRPr="00610E4E" w:rsidSect="005C04CF">
      <w:pgSz w:w="11909" w:h="16838"/>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5EE" w:rsidRDefault="008F15EE" w:rsidP="00F2369C">
      <w:r>
        <w:separator/>
      </w:r>
    </w:p>
  </w:endnote>
  <w:endnote w:type="continuationSeparator" w:id="0">
    <w:p w:rsidR="008F15EE" w:rsidRDefault="008F15EE" w:rsidP="00F2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5EE" w:rsidRDefault="008F15EE"/>
  </w:footnote>
  <w:footnote w:type="continuationSeparator" w:id="0">
    <w:p w:rsidR="008F15EE" w:rsidRDefault="008F15E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3B"/>
    <w:multiLevelType w:val="multilevel"/>
    <w:tmpl w:val="FE84B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5E5A"/>
    <w:multiLevelType w:val="multilevel"/>
    <w:tmpl w:val="FA624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914B2"/>
    <w:multiLevelType w:val="multilevel"/>
    <w:tmpl w:val="2B522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F12BD"/>
    <w:multiLevelType w:val="hybridMultilevel"/>
    <w:tmpl w:val="9266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1491F"/>
    <w:multiLevelType w:val="multilevel"/>
    <w:tmpl w:val="C9B6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74A71"/>
    <w:multiLevelType w:val="multilevel"/>
    <w:tmpl w:val="0FF2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83D59"/>
    <w:multiLevelType w:val="multilevel"/>
    <w:tmpl w:val="849C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F2E3E"/>
    <w:multiLevelType w:val="multilevel"/>
    <w:tmpl w:val="9556A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42E75"/>
    <w:multiLevelType w:val="multilevel"/>
    <w:tmpl w:val="EED05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2304C9"/>
    <w:multiLevelType w:val="multilevel"/>
    <w:tmpl w:val="731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466B4"/>
    <w:multiLevelType w:val="multilevel"/>
    <w:tmpl w:val="A450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C70EE"/>
    <w:multiLevelType w:val="multilevel"/>
    <w:tmpl w:val="79761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61684"/>
    <w:multiLevelType w:val="multilevel"/>
    <w:tmpl w:val="D868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72B53"/>
    <w:multiLevelType w:val="multilevel"/>
    <w:tmpl w:val="A07C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9126F5"/>
    <w:multiLevelType w:val="multilevel"/>
    <w:tmpl w:val="7B5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96F35"/>
    <w:multiLevelType w:val="multilevel"/>
    <w:tmpl w:val="04489C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41778"/>
    <w:multiLevelType w:val="multilevel"/>
    <w:tmpl w:val="06AA0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574FE"/>
    <w:multiLevelType w:val="multilevel"/>
    <w:tmpl w:val="2A5EA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7018F"/>
    <w:multiLevelType w:val="hybridMultilevel"/>
    <w:tmpl w:val="092EAC3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9">
    <w:nsid w:val="3C624221"/>
    <w:multiLevelType w:val="multilevel"/>
    <w:tmpl w:val="7D5CD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B11CC"/>
    <w:multiLevelType w:val="multilevel"/>
    <w:tmpl w:val="E234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B5FD4"/>
    <w:multiLevelType w:val="multilevel"/>
    <w:tmpl w:val="3B686568"/>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E622DB"/>
    <w:multiLevelType w:val="multilevel"/>
    <w:tmpl w:val="CB10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CA4985"/>
    <w:multiLevelType w:val="multilevel"/>
    <w:tmpl w:val="6DA0F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E20B7A"/>
    <w:multiLevelType w:val="multilevel"/>
    <w:tmpl w:val="E724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12815"/>
    <w:multiLevelType w:val="multilevel"/>
    <w:tmpl w:val="D3808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44F6B"/>
    <w:multiLevelType w:val="multilevel"/>
    <w:tmpl w:val="F3E8B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D67877"/>
    <w:multiLevelType w:val="multilevel"/>
    <w:tmpl w:val="8426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C3472E"/>
    <w:multiLevelType w:val="multilevel"/>
    <w:tmpl w:val="CA303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491012"/>
    <w:multiLevelType w:val="hybridMultilevel"/>
    <w:tmpl w:val="0D90B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2"/>
  </w:num>
  <w:num w:numId="4">
    <w:abstractNumId w:val="12"/>
  </w:num>
  <w:num w:numId="5">
    <w:abstractNumId w:val="2"/>
  </w:num>
  <w:num w:numId="6">
    <w:abstractNumId w:val="13"/>
  </w:num>
  <w:num w:numId="7">
    <w:abstractNumId w:val="17"/>
  </w:num>
  <w:num w:numId="8">
    <w:abstractNumId w:val="11"/>
  </w:num>
  <w:num w:numId="9">
    <w:abstractNumId w:val="7"/>
  </w:num>
  <w:num w:numId="10">
    <w:abstractNumId w:val="24"/>
  </w:num>
  <w:num w:numId="11">
    <w:abstractNumId w:val="6"/>
  </w:num>
  <w:num w:numId="12">
    <w:abstractNumId w:val="8"/>
  </w:num>
  <w:num w:numId="13">
    <w:abstractNumId w:val="0"/>
  </w:num>
  <w:num w:numId="14">
    <w:abstractNumId w:val="20"/>
  </w:num>
  <w:num w:numId="15">
    <w:abstractNumId w:val="15"/>
  </w:num>
  <w:num w:numId="16">
    <w:abstractNumId w:val="14"/>
  </w:num>
  <w:num w:numId="17">
    <w:abstractNumId w:val="9"/>
  </w:num>
  <w:num w:numId="18">
    <w:abstractNumId w:val="28"/>
  </w:num>
  <w:num w:numId="19">
    <w:abstractNumId w:val="23"/>
  </w:num>
  <w:num w:numId="20">
    <w:abstractNumId w:val="16"/>
  </w:num>
  <w:num w:numId="21">
    <w:abstractNumId w:val="10"/>
  </w:num>
  <w:num w:numId="22">
    <w:abstractNumId w:val="27"/>
  </w:num>
  <w:num w:numId="23">
    <w:abstractNumId w:val="21"/>
  </w:num>
  <w:num w:numId="24">
    <w:abstractNumId w:val="26"/>
  </w:num>
  <w:num w:numId="25">
    <w:abstractNumId w:val="1"/>
  </w:num>
  <w:num w:numId="26">
    <w:abstractNumId w:val="25"/>
  </w:num>
  <w:num w:numId="27">
    <w:abstractNumId w:val="19"/>
  </w:num>
  <w:num w:numId="28">
    <w:abstractNumId w:val="3"/>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
  <w:rsids>
    <w:rsidRoot w:val="00F2369C"/>
    <w:rsid w:val="00046A26"/>
    <w:rsid w:val="00061A9B"/>
    <w:rsid w:val="00084B32"/>
    <w:rsid w:val="000A3370"/>
    <w:rsid w:val="001E5DB1"/>
    <w:rsid w:val="00255EBA"/>
    <w:rsid w:val="0041202A"/>
    <w:rsid w:val="0052557D"/>
    <w:rsid w:val="00592F27"/>
    <w:rsid w:val="005C04CF"/>
    <w:rsid w:val="00610E4E"/>
    <w:rsid w:val="0063700C"/>
    <w:rsid w:val="006C6D49"/>
    <w:rsid w:val="007F1FFC"/>
    <w:rsid w:val="008066F5"/>
    <w:rsid w:val="008F15EE"/>
    <w:rsid w:val="00A257D1"/>
    <w:rsid w:val="00AB60CC"/>
    <w:rsid w:val="00AE7878"/>
    <w:rsid w:val="00B25D14"/>
    <w:rsid w:val="00B425A1"/>
    <w:rsid w:val="00B775B8"/>
    <w:rsid w:val="00B879CD"/>
    <w:rsid w:val="00D318A7"/>
    <w:rsid w:val="00D5340B"/>
    <w:rsid w:val="00D93E7C"/>
    <w:rsid w:val="00E318B0"/>
    <w:rsid w:val="00E820BE"/>
    <w:rsid w:val="00F2369C"/>
    <w:rsid w:val="00F23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3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C"/>
    <w:rPr>
      <w:color w:val="0066CC"/>
      <w:u w:val="single"/>
    </w:rPr>
  </w:style>
  <w:style w:type="character" w:customStyle="1" w:styleId="Exact">
    <w:name w:val="Основной текст Exact"/>
    <w:basedOn w:val="a0"/>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4"/>
    <w:rsid w:val="00F2369C"/>
    <w:rPr>
      <w:rFonts w:ascii="Times New Roman" w:eastAsia="Times New Roman" w:hAnsi="Times New Roman" w:cs="Times New Roman"/>
      <w:b w:val="0"/>
      <w:bCs w:val="0"/>
      <w:i w:val="0"/>
      <w:iCs w:val="0"/>
      <w:smallCaps w:val="0"/>
      <w:strike w:val="0"/>
      <w:sz w:val="26"/>
      <w:szCs w:val="26"/>
      <w:u w:val="single"/>
    </w:rPr>
  </w:style>
  <w:style w:type="character" w:customStyle="1" w:styleId="a4">
    <w:name w:val="Основной текст_"/>
    <w:basedOn w:val="a0"/>
    <w:link w:val="3"/>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sid w:val="00F236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8">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
    <w:name w:val="Основной текст1"/>
    <w:basedOn w:val="a4"/>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
    <w:name w:val="Заголовок №1_"/>
    <w:basedOn w:val="a0"/>
    <w:link w:val="11"/>
    <w:rsid w:val="00F2369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2">
    <w:name w:val="Основной текст2"/>
    <w:basedOn w:val="a4"/>
    <w:rsid w:val="00F236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0">
    <w:name w:val="Основной текст (3)_"/>
    <w:basedOn w:val="a0"/>
    <w:link w:val="31"/>
    <w:rsid w:val="00F2369C"/>
    <w:rPr>
      <w:rFonts w:ascii="Times New Roman" w:eastAsia="Times New Roman" w:hAnsi="Times New Roman" w:cs="Times New Roman"/>
      <w:b w:val="0"/>
      <w:bCs w:val="0"/>
      <w:i w:val="0"/>
      <w:iCs w:val="0"/>
      <w:smallCaps w:val="0"/>
      <w:strike w:val="0"/>
      <w:sz w:val="20"/>
      <w:szCs w:val="20"/>
      <w:u w:val="none"/>
    </w:rPr>
  </w:style>
  <w:style w:type="character" w:customStyle="1" w:styleId="395pt-1pt">
    <w:name w:val="Основной текст (3) + 9;5 pt;Интервал -1 pt"/>
    <w:basedOn w:val="30"/>
    <w:rsid w:val="00F236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32">
    <w:name w:val="Основной текст (3)"/>
    <w:basedOn w:val="30"/>
    <w:rsid w:val="00F236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5pt-1pt">
    <w:name w:val="Основной текст + 9;5 pt;Интервал -1 pt"/>
    <w:basedOn w:val="a4"/>
    <w:rsid w:val="00F236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a9">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4">
    <w:name w:val="Заголовок №1"/>
    <w:basedOn w:val="10"/>
    <w:rsid w:val="00F2369C"/>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a">
    <w:name w:val="Основной текст + Курсив"/>
    <w:basedOn w:val="a4"/>
    <w:rsid w:val="00F2369C"/>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ab">
    <w:name w:val="Основной текст + Полужирный"/>
    <w:basedOn w:val="a4"/>
    <w:rsid w:val="00F2369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w:basedOn w:val="2"/>
    <w:rsid w:val="00F236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4">
    <w:name w:val="Основной текст (4)_"/>
    <w:basedOn w:val="a0"/>
    <w:link w:val="40"/>
    <w:rsid w:val="00F2369C"/>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2">
    <w:name w:val="Основной текст (4)"/>
    <w:basedOn w:val="4"/>
    <w:rsid w:val="00F236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rsid w:val="00F2369C"/>
    <w:pPr>
      <w:shd w:val="clear" w:color="auto" w:fill="FFFFFF"/>
      <w:spacing w:after="19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F2369C"/>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2369C"/>
    <w:pPr>
      <w:shd w:val="clear" w:color="auto" w:fill="FFFFFF"/>
      <w:spacing w:before="1920" w:after="300" w:line="322"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rsid w:val="00F2369C"/>
    <w:pPr>
      <w:shd w:val="clear" w:color="auto" w:fill="FFFFFF"/>
      <w:spacing w:before="300" w:after="420" w:line="0" w:lineRule="atLeast"/>
      <w:ind w:firstLine="700"/>
      <w:jc w:val="both"/>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F2369C"/>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F2369C"/>
    <w:pPr>
      <w:shd w:val="clear" w:color="auto" w:fill="FFFFFF"/>
      <w:spacing w:line="322" w:lineRule="exact"/>
      <w:jc w:val="both"/>
    </w:pPr>
    <w:rPr>
      <w:rFonts w:ascii="Times New Roman" w:eastAsia="Times New Roman" w:hAnsi="Times New Roman" w:cs="Times New Roman"/>
      <w:i/>
      <w:iCs/>
      <w:sz w:val="26"/>
      <w:szCs w:val="26"/>
    </w:rPr>
  </w:style>
  <w:style w:type="paragraph" w:styleId="ac">
    <w:name w:val="header"/>
    <w:basedOn w:val="a"/>
    <w:link w:val="ad"/>
    <w:uiPriority w:val="99"/>
    <w:semiHidden/>
    <w:unhideWhenUsed/>
    <w:rsid w:val="00610E4E"/>
    <w:pPr>
      <w:tabs>
        <w:tab w:val="center" w:pos="4677"/>
        <w:tab w:val="right" w:pos="9355"/>
      </w:tabs>
    </w:pPr>
  </w:style>
  <w:style w:type="character" w:customStyle="1" w:styleId="ad">
    <w:name w:val="Верхний колонтитул Знак"/>
    <w:basedOn w:val="a0"/>
    <w:link w:val="ac"/>
    <w:uiPriority w:val="99"/>
    <w:semiHidden/>
    <w:rsid w:val="00610E4E"/>
    <w:rPr>
      <w:color w:val="000000"/>
    </w:rPr>
  </w:style>
  <w:style w:type="paragraph" w:styleId="ae">
    <w:name w:val="footer"/>
    <w:basedOn w:val="a"/>
    <w:link w:val="af"/>
    <w:uiPriority w:val="99"/>
    <w:semiHidden/>
    <w:unhideWhenUsed/>
    <w:rsid w:val="00610E4E"/>
    <w:pPr>
      <w:tabs>
        <w:tab w:val="center" w:pos="4677"/>
        <w:tab w:val="right" w:pos="9355"/>
      </w:tabs>
    </w:pPr>
  </w:style>
  <w:style w:type="character" w:customStyle="1" w:styleId="af">
    <w:name w:val="Нижний колонтитул Знак"/>
    <w:basedOn w:val="a0"/>
    <w:link w:val="ae"/>
    <w:uiPriority w:val="99"/>
    <w:semiHidden/>
    <w:rsid w:val="00610E4E"/>
    <w:rPr>
      <w:color w:val="000000"/>
    </w:rPr>
  </w:style>
  <w:style w:type="table" w:styleId="af0">
    <w:name w:val="Table Grid"/>
    <w:basedOn w:val="a1"/>
    <w:uiPriority w:val="59"/>
    <w:rsid w:val="00D5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11676">
      <w:bodyDiv w:val="1"/>
      <w:marLeft w:val="0"/>
      <w:marRight w:val="0"/>
      <w:marTop w:val="0"/>
      <w:marBottom w:val="0"/>
      <w:divBdr>
        <w:top w:val="none" w:sz="0" w:space="0" w:color="auto"/>
        <w:left w:val="none" w:sz="0" w:space="0" w:color="auto"/>
        <w:bottom w:val="none" w:sz="0" w:space="0" w:color="auto"/>
        <w:right w:val="none" w:sz="0" w:space="0" w:color="auto"/>
      </w:divBdr>
    </w:div>
    <w:div w:id="24722848">
      <w:bodyDiv w:val="1"/>
      <w:marLeft w:val="0"/>
      <w:marRight w:val="0"/>
      <w:marTop w:val="0"/>
      <w:marBottom w:val="0"/>
      <w:divBdr>
        <w:top w:val="none" w:sz="0" w:space="0" w:color="auto"/>
        <w:left w:val="none" w:sz="0" w:space="0" w:color="auto"/>
        <w:bottom w:val="none" w:sz="0" w:space="0" w:color="auto"/>
        <w:right w:val="none" w:sz="0" w:space="0" w:color="auto"/>
      </w:divBdr>
    </w:div>
    <w:div w:id="39788650">
      <w:bodyDiv w:val="1"/>
      <w:marLeft w:val="0"/>
      <w:marRight w:val="0"/>
      <w:marTop w:val="0"/>
      <w:marBottom w:val="0"/>
      <w:divBdr>
        <w:top w:val="none" w:sz="0" w:space="0" w:color="auto"/>
        <w:left w:val="none" w:sz="0" w:space="0" w:color="auto"/>
        <w:bottom w:val="none" w:sz="0" w:space="0" w:color="auto"/>
        <w:right w:val="none" w:sz="0" w:space="0" w:color="auto"/>
      </w:divBdr>
    </w:div>
    <w:div w:id="100607543">
      <w:bodyDiv w:val="1"/>
      <w:marLeft w:val="0"/>
      <w:marRight w:val="0"/>
      <w:marTop w:val="0"/>
      <w:marBottom w:val="0"/>
      <w:divBdr>
        <w:top w:val="none" w:sz="0" w:space="0" w:color="auto"/>
        <w:left w:val="none" w:sz="0" w:space="0" w:color="auto"/>
        <w:bottom w:val="none" w:sz="0" w:space="0" w:color="auto"/>
        <w:right w:val="none" w:sz="0" w:space="0" w:color="auto"/>
      </w:divBdr>
    </w:div>
    <w:div w:id="177043180">
      <w:bodyDiv w:val="1"/>
      <w:marLeft w:val="0"/>
      <w:marRight w:val="0"/>
      <w:marTop w:val="0"/>
      <w:marBottom w:val="0"/>
      <w:divBdr>
        <w:top w:val="none" w:sz="0" w:space="0" w:color="auto"/>
        <w:left w:val="none" w:sz="0" w:space="0" w:color="auto"/>
        <w:bottom w:val="none" w:sz="0" w:space="0" w:color="auto"/>
        <w:right w:val="none" w:sz="0" w:space="0" w:color="auto"/>
      </w:divBdr>
    </w:div>
    <w:div w:id="508954164">
      <w:bodyDiv w:val="1"/>
      <w:marLeft w:val="0"/>
      <w:marRight w:val="0"/>
      <w:marTop w:val="0"/>
      <w:marBottom w:val="0"/>
      <w:divBdr>
        <w:top w:val="none" w:sz="0" w:space="0" w:color="auto"/>
        <w:left w:val="none" w:sz="0" w:space="0" w:color="auto"/>
        <w:bottom w:val="none" w:sz="0" w:space="0" w:color="auto"/>
        <w:right w:val="none" w:sz="0" w:space="0" w:color="auto"/>
      </w:divBdr>
    </w:div>
    <w:div w:id="688487389">
      <w:bodyDiv w:val="1"/>
      <w:marLeft w:val="0"/>
      <w:marRight w:val="0"/>
      <w:marTop w:val="0"/>
      <w:marBottom w:val="0"/>
      <w:divBdr>
        <w:top w:val="none" w:sz="0" w:space="0" w:color="auto"/>
        <w:left w:val="none" w:sz="0" w:space="0" w:color="auto"/>
        <w:bottom w:val="none" w:sz="0" w:space="0" w:color="auto"/>
        <w:right w:val="none" w:sz="0" w:space="0" w:color="auto"/>
      </w:divBdr>
    </w:div>
    <w:div w:id="942542370">
      <w:bodyDiv w:val="1"/>
      <w:marLeft w:val="0"/>
      <w:marRight w:val="0"/>
      <w:marTop w:val="0"/>
      <w:marBottom w:val="0"/>
      <w:divBdr>
        <w:top w:val="none" w:sz="0" w:space="0" w:color="auto"/>
        <w:left w:val="none" w:sz="0" w:space="0" w:color="auto"/>
        <w:bottom w:val="none" w:sz="0" w:space="0" w:color="auto"/>
        <w:right w:val="none" w:sz="0" w:space="0" w:color="auto"/>
      </w:divBdr>
    </w:div>
    <w:div w:id="1210653488">
      <w:bodyDiv w:val="1"/>
      <w:marLeft w:val="0"/>
      <w:marRight w:val="0"/>
      <w:marTop w:val="0"/>
      <w:marBottom w:val="0"/>
      <w:divBdr>
        <w:top w:val="none" w:sz="0" w:space="0" w:color="auto"/>
        <w:left w:val="none" w:sz="0" w:space="0" w:color="auto"/>
        <w:bottom w:val="none" w:sz="0" w:space="0" w:color="auto"/>
        <w:right w:val="none" w:sz="0" w:space="0" w:color="auto"/>
      </w:divBdr>
    </w:div>
    <w:div w:id="1446845297">
      <w:bodyDiv w:val="1"/>
      <w:marLeft w:val="0"/>
      <w:marRight w:val="0"/>
      <w:marTop w:val="0"/>
      <w:marBottom w:val="0"/>
      <w:divBdr>
        <w:top w:val="none" w:sz="0" w:space="0" w:color="auto"/>
        <w:left w:val="none" w:sz="0" w:space="0" w:color="auto"/>
        <w:bottom w:val="none" w:sz="0" w:space="0" w:color="auto"/>
        <w:right w:val="none" w:sz="0" w:space="0" w:color="auto"/>
      </w:divBdr>
    </w:div>
    <w:div w:id="1464613006">
      <w:bodyDiv w:val="1"/>
      <w:marLeft w:val="0"/>
      <w:marRight w:val="0"/>
      <w:marTop w:val="0"/>
      <w:marBottom w:val="0"/>
      <w:divBdr>
        <w:top w:val="none" w:sz="0" w:space="0" w:color="auto"/>
        <w:left w:val="none" w:sz="0" w:space="0" w:color="auto"/>
        <w:bottom w:val="none" w:sz="0" w:space="0" w:color="auto"/>
        <w:right w:val="none" w:sz="0" w:space="0" w:color="auto"/>
      </w:divBdr>
    </w:div>
    <w:div w:id="1493521872">
      <w:bodyDiv w:val="1"/>
      <w:marLeft w:val="0"/>
      <w:marRight w:val="0"/>
      <w:marTop w:val="0"/>
      <w:marBottom w:val="0"/>
      <w:divBdr>
        <w:top w:val="none" w:sz="0" w:space="0" w:color="auto"/>
        <w:left w:val="none" w:sz="0" w:space="0" w:color="auto"/>
        <w:bottom w:val="none" w:sz="0" w:space="0" w:color="auto"/>
        <w:right w:val="none" w:sz="0" w:space="0" w:color="auto"/>
      </w:divBdr>
    </w:div>
    <w:div w:id="1825002148">
      <w:bodyDiv w:val="1"/>
      <w:marLeft w:val="0"/>
      <w:marRight w:val="0"/>
      <w:marTop w:val="0"/>
      <w:marBottom w:val="0"/>
      <w:divBdr>
        <w:top w:val="none" w:sz="0" w:space="0" w:color="auto"/>
        <w:left w:val="none" w:sz="0" w:space="0" w:color="auto"/>
        <w:bottom w:val="none" w:sz="0" w:space="0" w:color="auto"/>
        <w:right w:val="none" w:sz="0" w:space="0" w:color="auto"/>
      </w:divBdr>
    </w:div>
    <w:div w:id="1973518071">
      <w:bodyDiv w:val="1"/>
      <w:marLeft w:val="0"/>
      <w:marRight w:val="0"/>
      <w:marTop w:val="0"/>
      <w:marBottom w:val="0"/>
      <w:divBdr>
        <w:top w:val="none" w:sz="0" w:space="0" w:color="auto"/>
        <w:left w:val="none" w:sz="0" w:space="0" w:color="auto"/>
        <w:bottom w:val="none" w:sz="0" w:space="0" w:color="auto"/>
        <w:right w:val="none" w:sz="0" w:space="0" w:color="auto"/>
      </w:divBdr>
    </w:div>
    <w:div w:id="1974214920">
      <w:bodyDiv w:val="1"/>
      <w:marLeft w:val="0"/>
      <w:marRight w:val="0"/>
      <w:marTop w:val="0"/>
      <w:marBottom w:val="0"/>
      <w:divBdr>
        <w:top w:val="none" w:sz="0" w:space="0" w:color="auto"/>
        <w:left w:val="none" w:sz="0" w:space="0" w:color="auto"/>
        <w:bottom w:val="none" w:sz="0" w:space="0" w:color="auto"/>
        <w:right w:val="none" w:sz="0" w:space="0" w:color="auto"/>
      </w:divBdr>
    </w:div>
    <w:div w:id="198045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FF28637-AFA5-435B-882A-D1428862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3576</Words>
  <Characters>20385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23914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creator>5staffmoa</dc:creator>
  <cp:lastModifiedBy>moaprepod1</cp:lastModifiedBy>
  <cp:revision>9</cp:revision>
  <cp:lastPrinted>2016-01-19T08:37:00Z</cp:lastPrinted>
  <dcterms:created xsi:type="dcterms:W3CDTF">2016-01-18T18:30:00Z</dcterms:created>
  <dcterms:modified xsi:type="dcterms:W3CDTF">2020-03-25T11:28:00Z</dcterms:modified>
</cp:coreProperties>
</file>