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E4" w:rsidRDefault="00D606E4" w:rsidP="00D606E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Лекция 2</w:t>
      </w:r>
    </w:p>
    <w:p w:rsidR="00D606E4" w:rsidRPr="00D70F54" w:rsidRDefault="00A060E9" w:rsidP="00D606E4">
      <w:pPr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ИСТОРИЧЕСКИЕ ЭТАПЫ </w:t>
      </w:r>
      <w:r w:rsidR="00D606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="00D606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ИКС 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РОССИИ </w:t>
      </w:r>
    </w:p>
    <w:p w:rsidR="00D606E4" w:rsidRDefault="00D606E4" w:rsidP="00D606E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60E9" w:rsidRPr="00A060E9" w:rsidRDefault="00D606E4" w:rsidP="00394A4A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A060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="00A060E9" w:rsidRPr="00A060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азвитие ИКС в царской России</w:t>
      </w:r>
      <w:r w:rsidR="00A060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</w:p>
    <w:p w:rsidR="00D606E4" w:rsidRPr="00A060E9" w:rsidRDefault="00D606E4" w:rsidP="00A060E9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A060E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Сельскохозяйственная к</w:t>
      </w:r>
      <w:r w:rsidRPr="00A060E9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онсультационная служба России прошла долгий путь развития, и основные этапы ее становления связаны с развитием сельскохозяйственной науки и образования.</w:t>
      </w:r>
    </w:p>
    <w:p w:rsidR="00D606E4" w:rsidRPr="0064391D" w:rsidRDefault="00D606E4" w:rsidP="00D606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 специальной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сельскохозяйственной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консультационной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в России свя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зано с первой аграрной реформой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начатой Екатериной </w:t>
      </w:r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процессе, которого было проведено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генерально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межевани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 с целью закрепления земельной собственности, разрешения продажи и аренды государственных земель, свободного вывоза земледельческой продукции со всех портов страны.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России, стремивш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аяся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накоплению и распространению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знаний было Вольное экономическое общество, учрежденное в Петербурге еще в 1765 году крупными землевладельцами по инициативе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Ломоносова. Общество стало инициатором отмены крепостного права, введения всеобщего начального образования, распространения в стране новых сортов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культур, развития перерабатывающего производства.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его примеру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позже было создано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Императорское Московское общество сельского хозяйства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пециальные общества по плодоводству, огородничеству, лесному хозяйству, шелководству, рыбоводству и др.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коих к концу 19-го столетия насчитывалось в России около 300. Задачей сельскохозяйственных обществ было изучение положения различных отраслей сельского хозяйства и выявление хозяйственных потребностей, распространение теоретических и практических знаний в соответствующих областях сельскохозяйственного производства, оказание помощи в правильной организации и способах ведения хозяйства, посредническое участие в снабжении и сбыту произведенной продукции.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Среди первых ученых-аграр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иев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следует назвать Андрея Тимофеевича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Болотова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(1738-1833), который с 1762 года в родов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 усадьбе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Дворяниново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Тульской губернии стал заниматься опытной работой. Его труд «О разделении полей» стал первым руководством по введению севооборотов и 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территорий в России. А.Т.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Болотов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 постоянным корреспондентом Вольного ЭО и печатал в его «Трудах»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 по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агрономии, ботанике, организации помещичьего и крестьянского хозяйства. Сам издавал журналы «Сельский житель», «Экономический магазин».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инициативе М.В. Ломоносова в 1765 при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академии наук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 орга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низован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земледельчества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1790 году близ г. Николаева в с.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Богоявленское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создана первая с-х школа, в1797 г. под Питером первая практическая школа земледелия с целью подготовки наставников для так называемых «образцовых» ферм. В 1822 году была открыта Московская земледельческая школа для подготовки приказчиков, конторщиков, межевиков из крепостных крестьян.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В 1830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основаны общие (3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летнего обучения)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специальные (1-2 летнего обучения)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и училища, кот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орые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готовили мастеров и квалифицированных рабочих-садоводов, виноделов, скотоводов, мастеров, а также низшие с-х училища по подготовке помощников агрономов и участковых агрономов.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Первое среднее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сельскохозяйственное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училище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основано в Москве в 1835г.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сельскохозяйственным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ВУЗ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страны стал организованный в 1816 году Ново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лександрийский институт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лесоводства (позже Харьковский СХИ).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1848 году в Могилевской губернии была основана двухразрядная Горы-Горецкая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котором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низшее отделение выпускало приказчиков и смотрителей помещичьих имений,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высшее – агрономов, управляющих крупными хозяйствами, специалистов широкого профиля, способных работать во всех отраслях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1848 году высший разряд преобразован в институт (впоследствии Белорусская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академия).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Значительную роль в развитии высшего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сельскохозяйственного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и науки в России сыграла созданная в 1865 году Петровская земледельческая и лесная академия (ныне Московская с-х академия им. Климента Аркадьевича Тимирязева), в которой сложились крупнейшие отечественные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Высшее ветеринарное образование давали раньше медицинские факультеты университетов, затем широко открывшиеся с </w:t>
      </w:r>
      <w:smartTag w:uri="urn:schemas-microsoft-com:office:smarttags" w:element="metricconverter">
        <w:smartTagPr>
          <w:attr w:name="ProductID" w:val="1830 г"/>
        </w:smartTagPr>
        <w:r w:rsidRPr="0064391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1830 г</w:t>
        </w:r>
      </w:smartTag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ветеринарные училища и институты.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Землемерное образование основано в </w:t>
      </w:r>
      <w:smartTag w:uri="urn:schemas-microsoft-com:office:smarttags" w:element="metricconverter">
        <w:smartTagPr>
          <w:attr w:name="ProductID" w:val="1779 г"/>
        </w:smartTagPr>
        <w:r w:rsidRPr="0064391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1779 г</w:t>
        </w:r>
      </w:smartTag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землемерной школой при Межевой канцелярии (впоследствии – Межевой институт) в Москве. </w:t>
      </w:r>
    </w:p>
    <w:p w:rsidR="00D606E4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среднее и высшее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сельскохозяйственное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было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 лишь привилегированному сословию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протяженность 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территорий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специалистов было недостаточно. Поэтому в конце 19 века российскими земствами, которые были по существу органами местного самоуправления, после аграрной реформы 1861 года, впервые был поставлен вопрос о необходимости создания в рамках земства </w:t>
      </w:r>
      <w:r w:rsidRPr="00561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 распространения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561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знаний и оказания агрономической помощи крестьянам, которая получила название </w:t>
      </w:r>
      <w:r w:rsidRPr="005610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общественной агрономии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Сегодня она понимается как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сельскохозяйственная информационно-консультационная служба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общественной агрономии получили свое развитие в трудах таких отечественных ученых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П.И.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А.Т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Чаянов,А.В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Фортунатов, Д.Н. Прянишников.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эта служба стала одной из лучших в мире. Приводятся данные, что в 1913 году в России в системе службы работало 9 тыс. сотрудников, тогда как в Нидерландах лишь 35. Опыт функционирования общественной агрономии в России обобщен А.В. Чаяновым в 1917 году в труде «Основные идеи и методы работы общественной агрономии», который сохраняет свою актуальность для деятельности ИКС в России на современном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этапе. По определению А.В. Чаянова «</w:t>
      </w:r>
      <w:proofErr w:type="gramStart"/>
      <w:r w:rsidRPr="00926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общественная агрономия это</w:t>
      </w:r>
      <w:proofErr w:type="gramEnd"/>
      <w:r w:rsidRPr="00926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система общественных мероприятий, стремящихся направить эволюцию сельского хозяйства страны в сторону наиболее рациональных его форм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26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26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….</w:t>
      </w:r>
      <w:proofErr w:type="gramEnd"/>
      <w:r w:rsidRPr="009261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 метод работы сводится к тому, чтобы путем воздействия на ум и волю хозяйствующих людей оживить в их среде творческую самодеятельность и помочь направить эту самодеятельность наиболее рационально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6E4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Служба вмещала в себя три формы агрономической организации: губернскую, уездную, участковую.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Первоначально агрономическая работа финансировалась из губернской управы. Но затем уездные земства стали самостоятельно финансировать своих уездных и участковых агрономов. Начался процесс создания службы </w:t>
      </w:r>
      <w:r w:rsidRPr="00643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общественной агрономии уездного типа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просуществовал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начала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столыпинской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аграрной реформы конца 19-начала 20 века.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столыпинской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реформы структура службы претерпевает ряд изменений. Она из уездного типа переходит к участковому типу организации. При уездной организации один агроном обслуживал территорию всего уезда. При введении участковой агрономии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уезд делится на несколько участков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каждом из которых работал свой агроном. Основной состав вспомогательного персонала также сосредотачивался на участковом уровне. Все это концентрировало агрономические силы на единице территории и качественным образом меняло их деятельность. Как подчеркивал А.В. Чаянов «</w:t>
      </w:r>
      <w:proofErr w:type="gramStart"/>
      <w:r w:rsidRPr="0064391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агроном</w:t>
      </w:r>
      <w:proofErr w:type="gramEnd"/>
      <w:r w:rsidRPr="0064391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став участковым впервые встал лицом к лицу с отдельным хозяйственным организмом во всей его конкретности. Впервые не только мог, но и должен был встать на </w:t>
      </w:r>
      <w:proofErr w:type="spellStart"/>
      <w:r w:rsidRPr="0064391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частнохозяйническую</w:t>
      </w:r>
      <w:proofErr w:type="spellEnd"/>
      <w:r w:rsidRPr="0064391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точку зрения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работе «Основные идеи и методы организации общественной агрономии» А.В Чаянов приводит схему организации агрономической службы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(рис.1)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схемы видно, что центральной фигурой в агрономической организации является участковый агроном. Под его непосредственным руководством работают вспомогательные учреждения и вспомогательный персонал. Специалисты по другим отраслям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закреплялись по участкам, а работали самостоятельно и обслуживали весь уезд. </w:t>
      </w:r>
    </w:p>
    <w:p w:rsidR="00D606E4" w:rsidRPr="0064391D" w:rsidRDefault="00D606E4" w:rsidP="00D606E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25256CDF" wp14:editId="27CE5B2A">
                <wp:extent cx="5829300" cy="3771900"/>
                <wp:effectExtent l="13335" t="56515" r="5715" b="10160"/>
                <wp:docPr id="83" name="Полотно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72000" y="2857500"/>
                            <a:ext cx="12573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86100" y="2857500"/>
                            <a:ext cx="1371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900" y="2857500"/>
                            <a:ext cx="14859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857500"/>
                            <a:ext cx="1371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3765" y="228600"/>
                            <a:ext cx="1601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Земское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3300" y="-457200"/>
                            <a:ext cx="800100" cy="1713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Земская управа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 flipH="1">
                            <a:off x="3429000" y="800100"/>
                            <a:ext cx="11366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200" y="1028065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Экономический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1028065"/>
                            <a:ext cx="23977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Агрономическое совещание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915535" y="914400"/>
                            <a:ext cx="683260" cy="456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4686300" y="5715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251460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514600" y="342265"/>
                            <a:ext cx="571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H="1">
                            <a:off x="1371600" y="571500"/>
                            <a:ext cx="227965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2171700" y="114300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4799965" y="1143000"/>
                            <a:ext cx="11557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743200" y="1370965"/>
                            <a:ext cx="2292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086100" y="1370965"/>
                            <a:ext cx="228600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429000" y="1370965"/>
                            <a:ext cx="227965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 flipH="1">
                            <a:off x="3771900" y="1370965"/>
                            <a:ext cx="2292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4114800" y="1370965"/>
                            <a:ext cx="228600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600" y="20574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Сельхоз склад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796925" y="3543300"/>
                            <a:ext cx="11303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800100" y="3543300"/>
                            <a:ext cx="11303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029335" y="3543300"/>
                            <a:ext cx="11366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571500" y="3543300"/>
                            <a:ext cx="11239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43535" y="3543300"/>
                            <a:ext cx="12065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 flipH="1">
                            <a:off x="114300" y="3543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800100" y="2971165"/>
                            <a:ext cx="342900" cy="2292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800100" y="2971165"/>
                            <a:ext cx="342900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Pr="00D05E88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 w:rsidRPr="00D05E8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171700" y="2971165"/>
                            <a:ext cx="342900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Pr="00D05E88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 w:rsidRPr="00D05E8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 rot="303239">
                            <a:off x="3537585" y="2970530"/>
                            <a:ext cx="343535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Pr="00D05E88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 w:rsidRPr="00D05E8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6"/>
                        <wps:cNvSpPr>
                          <a:spLocks noChangeArrowheads="1"/>
                        </wps:cNvSpPr>
                        <wps:spPr bwMode="auto">
                          <a:xfrm rot="21204617">
                            <a:off x="5029200" y="2971165"/>
                            <a:ext cx="342900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Pr="00D05E88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 w:rsidRPr="00D05E8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/>
                        <wps:spPr bwMode="auto">
                          <a:xfrm flipV="1">
                            <a:off x="1143000" y="1485900"/>
                            <a:ext cx="16002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1028700" y="1714500"/>
                            <a:ext cx="2513330" cy="1256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2400300" y="1714500"/>
                            <a:ext cx="1485900" cy="1256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H="1">
                            <a:off x="3771900" y="1714500"/>
                            <a:ext cx="457835" cy="1256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457700" y="1370965"/>
                            <a:ext cx="231140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4572000" y="1714500"/>
                            <a:ext cx="571500" cy="1256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28600" y="3200400"/>
                            <a:ext cx="114935" cy="228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61975" y="3213100"/>
                            <a:ext cx="114300" cy="2292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609725" y="3200400"/>
                            <a:ext cx="114935" cy="228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943100" y="3213100"/>
                            <a:ext cx="114300" cy="2292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3181350" y="3257550"/>
                            <a:ext cx="114935" cy="228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3514725" y="3270250"/>
                            <a:ext cx="114300" cy="2292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4648200" y="3238500"/>
                            <a:ext cx="114935" cy="2286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4981575" y="3251200"/>
                            <a:ext cx="114300" cy="2292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286000" y="3543300"/>
                            <a:ext cx="11303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515235" y="3543300"/>
                            <a:ext cx="11366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057400" y="3543300"/>
                            <a:ext cx="11239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829435" y="3543300"/>
                            <a:ext cx="12065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 flipH="1">
                            <a:off x="1600200" y="3543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886200" y="3543300"/>
                            <a:ext cx="11303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115435" y="3543300"/>
                            <a:ext cx="11366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3657600" y="3543300"/>
                            <a:ext cx="11239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429635" y="3543300"/>
                            <a:ext cx="12065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3200400" y="3543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372100" y="3543300"/>
                            <a:ext cx="11303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5601335" y="3543300"/>
                            <a:ext cx="11366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5143500" y="3543300"/>
                            <a:ext cx="11239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4915535" y="3543300"/>
                            <a:ext cx="12065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5"/>
                        <wps:cNvSpPr>
                          <a:spLocks noChangeArrowheads="1"/>
                        </wps:cNvSpPr>
                        <wps:spPr bwMode="auto">
                          <a:xfrm flipH="1">
                            <a:off x="4686300" y="3543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334327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33528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975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D606E4" w:rsidRDefault="00D606E4" w:rsidP="00D606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33147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6E4" w:rsidRDefault="00D606E4" w:rsidP="00D606E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2857500" y="2057400"/>
                            <a:ext cx="2286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606E4" w:rsidRPr="00605DB9" w:rsidRDefault="00D606E4" w:rsidP="00D606E4">
                              <w:pPr>
                                <w:rPr>
                                  <w:rFonts w:ascii="Arial Narrow" w:hAnsi="Arial Narrow"/>
                                  <w:sz w:val="32"/>
                                  <w:szCs w:val="32"/>
                                </w:rPr>
                              </w:pPr>
                              <w:r w:rsidRPr="00605DB9">
                                <w:rPr>
                                  <w:rFonts w:ascii="Arial Narrow" w:hAnsi="Arial Narro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 flipH="1">
                            <a:off x="1257300" y="2286000"/>
                            <a:ext cx="16002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/>
                        <wps:spPr bwMode="auto">
                          <a:xfrm flipH="1">
                            <a:off x="2057400" y="2286000"/>
                            <a:ext cx="8001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3086100" y="228600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/>
                        <wps:spPr bwMode="auto">
                          <a:xfrm>
                            <a:off x="3086100" y="2286000"/>
                            <a:ext cx="1714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/>
                        <wps:spPr bwMode="auto">
                          <a:xfrm flipH="1">
                            <a:off x="2971800" y="17145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256CDF" id="Полотно 83" o:spid="_x0000_s1026" editas="canvas" style="width:459pt;height:297pt;mso-position-horizontal-relative:char;mso-position-vertical-relative:line" coordsize="58293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7719;visibility:visible;mso-wrap-style:square">
                  <v:fill o:detectmouseclick="t"/>
                  <v:path o:connecttype="none"/>
                </v:shape>
                <v:rect id="Rectangle 4" o:spid="_x0000_s1028" style="position:absolute;left:45720;top:28575;width:1257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30861;top:28575;width:1371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14859;top:28575;width:1485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top:28575;width:1371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9137;top:2286;width:160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Земское собрание</w:t>
                        </w:r>
                      </w:p>
                    </w:txbxContent>
                  </v:textbox>
                </v:rect>
                <v:oval id="Oval 9" o:spid="_x0000_s1033" style="position:absolute;left:35433;top:-4572;width:8000;height:1713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Земская управа</w:t>
                        </w:r>
                      </w:p>
                    </w:txbxContent>
                  </v:textbox>
                </v:oval>
                <v:line id="Line 10" o:spid="_x0000_s1034" style="position:absolute;flip:x;visibility:visible;mso-wrap-style:square" from="34290,8001" to="35426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rect id="Rectangle 11" o:spid="_x0000_s1035" style="position:absolute;left:4572;top:10280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Экономический совет</w:t>
                        </w:r>
                      </w:p>
                    </w:txbxContent>
                  </v:textbox>
                </v:rect>
                <v:rect id="Rectangle 12" o:spid="_x0000_s1036" style="position:absolute;left:24003;top:10280;width:239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Агрономическое совещание</w:t>
                        </w:r>
                      </w:p>
                    </w:txbxContent>
                  </v:textbox>
                </v:rect>
                <v:oval id="Oval 13" o:spid="_x0000_s1037" style="position:absolute;left:49155;top:9144;width:6832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:rsidR="00D606E4" w:rsidRDefault="00D606E4" w:rsidP="00D606E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oval>
                <v:line id="Line 14" o:spid="_x0000_s1038" style="position:absolute;visibility:visible;mso-wrap-style:square" from="46863,5715" to="5143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25146,0" to="251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25146,3422" to="30861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7" o:spid="_x0000_s1041" style="position:absolute;flip:x;visibility:visible;mso-wrap-style:square" from="13716,5715" to="15995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8" o:spid="_x0000_s1042" style="position:absolute;flip:y;visibility:visible;mso-wrap-style:square" from="21717,11430" to="2400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19" o:spid="_x0000_s1043" style="position:absolute;flip:y;visibility:visible;mso-wrap-style:square" from="47999,11430" to="4915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oval id="Oval 20" o:spid="_x0000_s1044" style="position:absolute;left:27432;top:13709;width:22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oval>
                <v:oval id="Oval 21" o:spid="_x0000_s1045" style="position:absolute;left:30861;top:13709;width:228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<v:textbox>
                    <w:txbxContent>
                      <w:p w:rsidR="00D606E4" w:rsidRDefault="00D606E4" w:rsidP="00D606E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oval>
                <v:oval id="Oval 22" o:spid="_x0000_s1046" style="position:absolute;left:34290;top:13709;width:227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<v:textbox>
                    <w:txbxContent>
                      <w:p w:rsidR="00D606E4" w:rsidRDefault="00D606E4" w:rsidP="00D606E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Oval 23" o:spid="_x0000_s1047" style="position:absolute;left:37719;top:13709;width:2292;height:3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">
                  <v:textbox>
                    <w:txbxContent>
                      <w:p w:rsidR="00D606E4" w:rsidRDefault="00D606E4" w:rsidP="00D606E4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Oval 24" o:spid="_x0000_s1048" style="position:absolute;left:41148;top:13709;width:2286;height:34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rect id="Rectangle 25" o:spid="_x0000_s1049" style="position:absolute;left:2286;top:2057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Сельхоз склад</w:t>
                        </w:r>
                      </w:p>
                    </w:txbxContent>
                  </v:textbox>
                </v:rect>
                <v:oval id="Oval 26" o:spid="_x0000_s1050" style="position:absolute;left:7969;top:35433;width:113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27" o:spid="_x0000_s1051" style="position:absolute;left:8001;top:35433;width:113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oval id="Oval 28" o:spid="_x0000_s1052" style="position:absolute;left:10293;top:35433;width:11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oval id="Oval 29" o:spid="_x0000_s1053" style="position:absolute;left:5715;top:35433;width:112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30" o:spid="_x0000_s1054" style="position:absolute;left:3435;top:35433;width:12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oval id="Oval 31" o:spid="_x0000_s1055" style="position:absolute;left:1143;top:35433;width:1143;height:1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"/>
                <v:oval id="Oval 32" o:spid="_x0000_s1056" style="position:absolute;left:8001;top:29711;width:3429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33" o:spid="_x0000_s1057" style="position:absolute;left:8001;top:29711;width:342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>
                  <v:textbox>
                    <w:txbxContent>
                      <w:p w:rsidR="00D606E4" w:rsidRPr="00D05E88" w:rsidRDefault="00D606E4" w:rsidP="00D606E4">
                        <w:pPr>
                          <w:rPr>
                            <w:b/>
                          </w:rPr>
                        </w:pPr>
                        <w:r w:rsidRPr="00D05E88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Oval 34" o:spid="_x0000_s1058" style="position:absolute;left:21717;top:29711;width:342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>
                  <v:textbox>
                    <w:txbxContent>
                      <w:p w:rsidR="00D606E4" w:rsidRPr="00D05E88" w:rsidRDefault="00D606E4" w:rsidP="00D606E4">
                        <w:pPr>
                          <w:rPr>
                            <w:b/>
                          </w:rPr>
                        </w:pPr>
                        <w:r w:rsidRPr="00D05E88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Oval 35" o:spid="_x0000_s1059" style="position:absolute;left:35375;top:29705;width:3436;height:3435;rotation:3312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">
                  <v:textbox>
                    <w:txbxContent>
                      <w:p w:rsidR="00D606E4" w:rsidRPr="00D05E88" w:rsidRDefault="00D606E4" w:rsidP="00D606E4">
                        <w:pPr>
                          <w:rPr>
                            <w:b/>
                          </w:rPr>
                        </w:pPr>
                        <w:r w:rsidRPr="00D05E88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Oval 36" o:spid="_x0000_s1060" style="position:absolute;left:50292;top:29711;width:3429;height:3436;rotation:-4318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">
                  <v:textbox>
                    <w:txbxContent>
                      <w:p w:rsidR="00D606E4" w:rsidRPr="00D05E88" w:rsidRDefault="00D606E4" w:rsidP="00D606E4">
                        <w:pPr>
                          <w:rPr>
                            <w:b/>
                          </w:rPr>
                        </w:pPr>
                        <w:r w:rsidRPr="00D05E88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line id="Line 37" o:spid="_x0000_s1061" style="position:absolute;flip:y;visibility:visible;mso-wrap-style:square" from="11430,14859" to="2743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Line 38" o:spid="_x0000_s1062" style="position:absolute;flip:x;visibility:visible;mso-wrap-style:square" from="10287,17145" to="35420,29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39" o:spid="_x0000_s1063" style="position:absolute;flip:x;visibility:visible;mso-wrap-style:square" from="24003,17145" to="38862,29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40" o:spid="_x0000_s1064" style="position:absolute;flip:x;visibility:visible;mso-wrap-style:square" from="37719,17145" to="42297,29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oval id="Oval 41" o:spid="_x0000_s1065" style="position:absolute;left:44577;top:13709;width:231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>
                  <v:textbox>
                    <w:txbxContent>
                      <w:p w:rsidR="00D606E4" w:rsidRDefault="00D606E4" w:rsidP="00D606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line id="Line 42" o:spid="_x0000_s1066" style="position:absolute;visibility:visible;mso-wrap-style:square" from="45720,17145" to="51435,29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3" o:spid="_x0000_s1067" type="#_x0000_t5" style="position:absolute;left:2286;top:32004;width:11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"/>
                <v:shape id="AutoShape 44" o:spid="_x0000_s1068" type="#_x0000_t5" style="position:absolute;left:5619;top:32131;width:114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"/>
                <v:shape id="AutoShape 45" o:spid="_x0000_s1069" type="#_x0000_t5" style="position:absolute;left:16097;top:32004;width:11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"/>
                <v:shape id="AutoShape 46" o:spid="_x0000_s1070" type="#_x0000_t5" style="position:absolute;left:19431;top:32131;width:114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"/>
                <v:shape id="AutoShape 47" o:spid="_x0000_s1071" type="#_x0000_t5" style="position:absolute;left:31813;top:32575;width:11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"/>
                <v:shape id="AutoShape 48" o:spid="_x0000_s1072" type="#_x0000_t5" style="position:absolute;left:35147;top:32702;width:114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"/>
                <v:shape id="AutoShape 49" o:spid="_x0000_s1073" type="#_x0000_t5" style="position:absolute;left:46482;top:32385;width:11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"/>
                <v:shape id="AutoShape 50" o:spid="_x0000_s1074" type="#_x0000_t5" style="position:absolute;left:49815;top:32512;width:114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"/>
                <v:oval id="Oval 51" o:spid="_x0000_s1075" style="position:absolute;left:22860;top:35433;width:113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<v:oval id="Oval 52" o:spid="_x0000_s1076" style="position:absolute;left:25152;top:35433;width:11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<v:oval id="Oval 53" o:spid="_x0000_s1077" style="position:absolute;left:20574;top:35433;width:112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<v:oval id="Oval 54" o:spid="_x0000_s1078" style="position:absolute;left:18294;top:35433;width:12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v:oval id="Oval 55" o:spid="_x0000_s1079" style="position:absolute;left:16002;top:35433;width:1143;height:1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"/>
                <v:oval id="Oval 56" o:spid="_x0000_s1080" style="position:absolute;left:38862;top:35433;width:113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<v:oval id="Oval 57" o:spid="_x0000_s1081" style="position:absolute;left:41154;top:35433;width:11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<v:oval id="Oval 58" o:spid="_x0000_s1082" style="position:absolute;left:36576;top:35433;width:112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v:oval id="Oval 59" o:spid="_x0000_s1083" style="position:absolute;left:34296;top:35433;width:12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<v:oval id="Oval 60" o:spid="_x0000_s1084" style="position:absolute;left:32004;top:35433;width:1143;height:1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"/>
                <v:oval id="Oval 61" o:spid="_x0000_s1085" style="position:absolute;left:53721;top:35433;width:113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/>
                <v:oval id="Oval 62" o:spid="_x0000_s1086" style="position:absolute;left:56013;top:35433;width:11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oval id="Oval 63" o:spid="_x0000_s1087" style="position:absolute;left:51435;top:35433;width:112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<v:oval id="Oval 64" o:spid="_x0000_s1088" style="position:absolute;left:49155;top:35433;width:12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<v:oval id="Oval 65" o:spid="_x0000_s1089" style="position:absolute;left:46863;top:35433;width:1143;height:1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90" type="#_x0000_t202" style="position:absolute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67" o:spid="_x0000_s1091" type="#_x0000_t202" style="position:absolute;left:3429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68" o:spid="_x0000_s1092" type="#_x0000_t202" style="position:absolute;left:14287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69" o:spid="_x0000_s1093" type="#_x0000_t202" style="position:absolute;left:17145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0" o:spid="_x0000_s1094" type="#_x0000_t202" style="position:absolute;left:30099;top:33432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1" o:spid="_x0000_s1095" type="#_x0000_t202" style="position:absolute;left:33147;top:3352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2" o:spid="_x0000_s1096" type="#_x0000_t202" style="position:absolute;left:44958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3" o:spid="_x0000_s1097" type="#_x0000_t202" style="position:absolute;left:47529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4" o:spid="_x0000_s1098" type="#_x0000_t202" style="position:absolute;left:10287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75" o:spid="_x0000_s1099" type="#_x0000_t202" style="position:absolute;left:25146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41148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D606E4" w:rsidRDefault="00D606E4" w:rsidP="00D606E4"/>
                    </w:txbxContent>
                  </v:textbox>
                </v:shape>
                <v:shape id="Text Box 77" o:spid="_x0000_s1101" type="#_x0000_t202" style="position:absolute;left:54864;top:3314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D606E4" w:rsidRDefault="00D606E4" w:rsidP="00D606E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oval id="Oval 78" o:spid="_x0000_s1102" style="position:absolute;left:28575;top:20574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AxAAAANsAAAAPAAAAZHJzL2Rvd25yZXYueG1sRI9Ba8JA&#10;FITvhf6H5Qm91Y0Naom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AaJ0YDEAAAA2wAAAA8A&#10;AAAAAAAAAAAAAAAABwIAAGRycy9kb3ducmV2LnhtbFBLBQYAAAAAAwADALcAAAD4AgAAAAA=&#10;">
                  <v:textbox>
                    <w:txbxContent>
                      <w:p w:rsidR="00D606E4" w:rsidRPr="00605DB9" w:rsidRDefault="00D606E4" w:rsidP="00D606E4">
                        <w:pPr>
                          <w:rPr>
                            <w:rFonts w:ascii="Arial Narrow" w:hAnsi="Arial Narrow"/>
                            <w:sz w:val="32"/>
                            <w:szCs w:val="32"/>
                          </w:rPr>
                        </w:pPr>
                        <w:r w:rsidRPr="00605DB9">
                          <w:rPr>
                            <w:rFonts w:ascii="Arial Narrow" w:hAnsi="Arial Narrow"/>
                          </w:rPr>
                          <w:t>4</w:t>
                        </w:r>
                      </w:p>
                    </w:txbxContent>
                  </v:textbox>
                </v:oval>
                <v:line id="Line 79" o:spid="_x0000_s1103" style="position:absolute;flip:x;visibility:visible;mso-wrap-style:square" from="12573,22860" to="28575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v:line id="Line 80" o:spid="_x0000_s1104" style="position:absolute;flip:x;visibility:visible;mso-wrap-style:square" from="20574,22860" to="28575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<v:stroke endarrow="block"/>
                </v:line>
                <v:line id="Line 81" o:spid="_x0000_s1105" style="position:absolute;visibility:visible;mso-wrap-style:square" from="30861,22860" to="34290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<v:stroke endarrow="block"/>
                </v:line>
                <v:line id="Line 82" o:spid="_x0000_s1106" style="position:absolute;visibility:visible;mso-wrap-style:square" from="30861,22860" to="48006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Line 83" o:spid="_x0000_s1107" style="position:absolute;flip:x;visibility:visible;mso-wrap-style:square" from="29718,17145" to="3200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p w:rsidR="00D606E4" w:rsidRPr="00926178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178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1 Схема агрономической организации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1 – уездный агроном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2–участковый агроном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–заведующий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сельхозскладом</w:t>
      </w:r>
      <w:proofErr w:type="spellEnd"/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4 –специалисты (луговод, зоотехник, кооператор и др.)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C1DEB" wp14:editId="44649B09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13335" t="16510" r="15240" b="1206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BB91" id="Равнобедренный треугольник 2" o:spid="_x0000_s1026" type="#_x0000_t5" style="position:absolute;margin-left:36pt;margin-top:8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"/>
            </w:pict>
          </mc:Fallback>
        </mc:AlternateConten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6–вспомогательные учреждения (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зернооч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пункты,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лаборат</w:t>
      </w:r>
      <w:proofErr w:type="spellEnd"/>
      <w:proofErr w:type="gram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пр.)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79DD" wp14:editId="27FC0C12">
                <wp:simplePos x="0" y="0"/>
                <wp:positionH relativeFrom="column">
                  <wp:posOffset>457200</wp:posOffset>
                </wp:positionH>
                <wp:positionV relativeFrom="paragraph">
                  <wp:posOffset>93980</wp:posOffset>
                </wp:positionV>
                <wp:extent cx="114300" cy="114300"/>
                <wp:effectExtent l="13335" t="10795" r="5715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698C3" id="Овал 1" o:spid="_x0000_s1026" style="position:absolute;margin-left:36pt;margin-top:7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"/>
            </w:pict>
          </mc:Fallback>
        </mc:AlternateConten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5–крестьянские хозяйства</w:t>
      </w:r>
    </w:p>
    <w:p w:rsidR="00D606E4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6E4" w:rsidRPr="00EF1537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Большую роль в земствах играли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склады, оказывавшие помощь населению в приобретении орудий труда и средств производства. Таким образом, земская служба оказывала не только консультационную помощь, но и снабжала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аселение необходимыми орудиями</w:t>
      </w:r>
    </w:p>
    <w:p w:rsidR="00D606E4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Чаянов А.В. отмечает что в агрономических организациях наряду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  делением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участковых агрономов и специалистов выделяются уездные агрономы 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уездных агрономов возлагались следующие обязанности: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–представительство в уезде от имени агрономической организации;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–ведение агрономической сметы и отчетности;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–консультирование земских управ по с-х вопросам;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–заведование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общеуездными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сельскохозяйственными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учреждениями (складами, курсами для крестьян, выставками).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537">
        <w:rPr>
          <w:rFonts w:ascii="Times New Roman" w:eastAsia="Times New Roman" w:hAnsi="Times New Roman" w:cs="Times New Roman"/>
          <w:sz w:val="28"/>
          <w:szCs w:val="24"/>
          <w:lang w:eastAsia="ru-RU"/>
        </w:rPr>
        <w:t>Уездная агрономическая организация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представляла собой вполне самостоятельную структуру и являлась частью </w:t>
      </w:r>
      <w:r w:rsidRPr="00EF1537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губернской агрономической организации.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Уездные и губернские земства не находились в отношении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подчиненности друг от друга и работа их была постр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оена на основе сотрудничества.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губернского земства заключалась: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–в объединении деятельности уездных земств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–в разработке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общегубернских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–в материальном содействии наиболее слабым уездным земствам в проведении на местах агрономической работы.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убернские земства брали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себя проведение общественно-агрономических мероприятий, недоступных силам отдельных уездны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земств (различные исследования,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обучающие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курсы, ветеринарные и зоотехнические мероприятия).</w:t>
      </w:r>
    </w:p>
    <w:p w:rsidR="00D606E4" w:rsidRPr="003C495A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аботой общественной агрономии руководили два коллегиальных органа: </w:t>
      </w:r>
      <w:r w:rsidRPr="003C495A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экономический совет и агрономическое совещание.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Экономический совет ведал общими, принципиальными вопросами хозяйственной жизни. Агрономическое собрание состояло из земских агрономов, специалистов др. отраслей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зав.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сельскохозяйственными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складами. Оно работало под непосредственным руководством экономического совета и земской управы. Однако на стадии выработки решений по проблемам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земские органы придерживались мнений участников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агрономического совещания.</w:t>
      </w:r>
    </w:p>
    <w:p w:rsidR="00D606E4" w:rsidRDefault="00D606E4" w:rsidP="00D606E4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участкового агронома подразделялась на техническую, организационную и дидактическую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часть заключалась во внедрении усовершенствованного оборудования в хозяйственную систему крестьян, для чего организовывались склады и пункты проката. </w:t>
      </w:r>
    </w:p>
    <w:p w:rsidR="00D606E4" w:rsidRPr="0064391D" w:rsidRDefault="00D606E4" w:rsidP="00D606E4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организаторской работы участкового агронома было изменение способа ведения хозяйства так, чтобы он соответствовал местным природно-климатическим экономическим и социальным условиям. Для убеждения крестьян в преимуществах того или иного способа земледелия устраивались демонстрационные участки на полях наиболее сознательных крестьян. Изменение формы местной хозяйственной организации являлось задачей сложной, требующей изменений в сознании крестьян, повышения их самостоятельности. Поскольку наиболее активные, знающие и преуспевающие крестьяне стремились организовать свои товарищества и кооперативы, то этой работе участковыми агрономами придавалось особое значение.</w:t>
      </w:r>
    </w:p>
    <w:p w:rsidR="00D606E4" w:rsidRPr="0064391D" w:rsidRDefault="00D606E4" w:rsidP="00D606E4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часть работы агронома включала разнообразные способы доведения сельскохозяйственных знаний до населения: создание агрономического кабинета, оборудованного книгами, плакатами и пособиями; организация передвижных выставок; оказание консультационных услуг; проведение занятий с крестьянами по специальным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сельскохозяйственным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вопросам. </w:t>
      </w:r>
    </w:p>
    <w:p w:rsidR="00D606E4" w:rsidRPr="0064391D" w:rsidRDefault="00D606E4" w:rsidP="00D606E4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каждого уездного агронома также выделялся демонстрационный участок, предоставлялось оборудование для организации склада и прокатного пункта, им проводились уездные выставки растениеводческой и животноводческой продукции. Для решения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возникающих вопросов и проблем, связанных с местным сельскохозяйственным производством, каждый уездный агроном составлял свою информационно-консультационную программу, которая утверждалась сельскохозяйст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комиссией, и по которой в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последствии агроном отчитывался перед земством.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1917 году в России к единоличным крестьянским хозяйствам принадлежало 215 млн. га сельхозугодий (58,6%). Средний размер одного хоз-ва составлял около </w:t>
      </w:r>
      <w:smartTag w:uri="urn:schemas-microsoft-com:office:smarttags" w:element="metricconverter">
        <w:smartTagPr>
          <w:attr w:name="ProductID" w:val="8,7 га"/>
        </w:smartTagPr>
        <w:r w:rsidRPr="0064391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8,7 га</w:t>
        </w:r>
      </w:smartTag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Из этого количества к категории товаропроизводителей можно было отнести около 1,1 млн. хоз-в на площади 80 млн. га со средней площадью </w:t>
      </w:r>
      <w:smartTag w:uri="urn:schemas-microsoft-com:office:smarttags" w:element="metricconverter">
        <w:smartTagPr>
          <w:attr w:name="ProductID" w:val="73 га"/>
        </w:smartTagPr>
        <w:r w:rsidRPr="0064391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73 га</w:t>
        </w:r>
      </w:smartTag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одно хозяйство. 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Остальные земли (более 150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 га или 41%) являлись собственностью помещиков, царской фамилии и монастырей и также использовались для товарного производства.</w:t>
      </w:r>
    </w:p>
    <w:p w:rsidR="00D606E4" w:rsidRPr="0064391D" w:rsidRDefault="00D606E4" w:rsidP="00D606E4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представителей общественной агрономии была направлена на первую категорию хозяйств, а с представителями второй категории работали наемные агрономы.</w:t>
      </w:r>
    </w:p>
    <w:p w:rsidR="00A060E9" w:rsidRDefault="00A060E9" w:rsidP="00A060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0E9" w:rsidRPr="00D70F54" w:rsidRDefault="00A060E9" w:rsidP="00A060E9">
      <w:pPr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04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сельскохозяйственного образования и консультационной службы </w:t>
      </w:r>
      <w:r w:rsidRPr="0004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советский</w:t>
      </w:r>
      <w:r w:rsidRPr="00043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Великой Октябрьской социалистической революции 1917 года организационные формы агрономической службы изменились коренным образом. Были ликвидированы земства, упразднена должность земского агронома. На фоне разрушения политического строя, разрушалась и организация сельскохозяйственного обслуживания территорий. Голод, разруха требовали незамедлительной агрономической помощи сельскому населению. В поиске новых форм агрономического обслуживания крестьянских хозяйств была создана так называемая кооперативная агрономия, специалисты которой обслуживали отдельные отрасли кооперативной работы.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НЭПа появляется возможность для реализации творческого потенциала «старой школы». При Петровской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сельскохозяйственной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академии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(ныне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СХА) по инициативе А.В. Чаянова создается первый в стране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научно-исследовательский институт сельскохозяйственной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экономики. Эта организация усилила научную составляющую консультационной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того периода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годы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идеология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консультационной службы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вошла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противоречие с курсом партии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стала оцениваться официальной властью как реакционная, так как стремилась к сохранению мелких и средних форм хозяйствования.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этой причине в годы политических репрессий м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преподаватели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института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были подвергнуты гонению и физическому уничтожению.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Новая аграрная политика партии, связанная с коллективизацией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отменяет службу общественной агрономии на другую систему. Соответственно меняется и характер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консультационной службы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в 1928 году (перед коллективизацией) потенциальное число клиентов ИКС составляло 25 млн. хозяйствующих субъектов, включая 1,1 сравнительно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крупных товаропроизводителей, то к </w:t>
      </w:r>
      <w:smartTag w:uri="urn:schemas-microsoft-com:office:smarttags" w:element="metricconverter">
        <w:smartTagPr>
          <w:attr w:name="ProductID" w:val="1940 г"/>
        </w:smartTagPr>
        <w:r w:rsidRPr="0064391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1940 г</w:t>
        </w:r>
      </w:smartTag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число хозяйств сократилось до 3,8 млн. Число колхозов и совхозов увеличилось с 16,2 до 241,1 тысяч.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кооперативной агрономией, которая по своей идеологии продолжала оставаться общественной, и создавшейся новой советской формой агрономической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 конфликт, заключавшийся в том, что представители общественной агрономии руководствовались в своей работе нуждами крестьянина и хозяйственными потребностями своего района. Правительственные же агрономы служили государственным нуждам, финансирование ИК программ осуществлялось из государственной казны и определялось интересами государства. 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годы восстановления послевоенной разрухи с 1945 по 1967 год прежние функции ИКС получили новое развитие. Широкий размах получило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сельскохозяйственное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 и внедрение в производство передовых приемов науки и техники.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эти годы с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вались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многочисленные НИИ союзного и регионального значени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подчиненными им опытными станциями и опытными полями.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Повышается уровень квалификации специалистов. Так специалистов с высшим и средним образованием в 1940 году в РСФСР составляло 154 тысячи человек, что в три раза больше по сравнению с 1928 годом. Одновременно увеличился уровень грамотности сельского населения, который в 1926 году составлял лишь 55 %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общего числа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базе МТС создаются агрохимические лаборатории по изучению почвенного плодородия и составлению агрохимических карт. Здесь контролируют качество семян и удобрений, их применение. На базе отдельных хозяйств открываются агрозоотехнические курсы обучения без отрыва от производства.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этих курсах готовили мастеров сельского хозяйства, владеющих знаниями о передовых приемах и методов работы в различных отраслях сельскохозяйственного производства. Учебный процесс включал изучение теоретических вопросов,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практических занятий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тесно связанных с очередными производственными работами в колхозах и совхозах, экскурсий в передовые колхозы, совхозы, МТС, научно-исследовательские учреждения, сельскохозяйственные выставки, выполнение производственных работ под руководством преподавателей.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В 1950 годы создаются машинно-животноводческие станции (МЖС) для механизации трудоемких работ в животноводстве, а также лесомелиоративные станции (ЛМС) для механизации работ по осушению земель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коренному улучшению лугов и пастбищ.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дальнейшем начинается процесс укрупнения хозяйств и к 1985 году число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предприятий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занимающихся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товарн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около 50 тысяч (в целом по СССР). При этом в отрасли уже работает 2,3 млн. специалистов с высшим и средним специальным образованием. Из них более 1,7 млн. имели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сельскохозяйственную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специальность.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Наряду с этим растет энерговооруженность отрасли (важный критерий роста производительности). Так общее потребление энергии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сельском хозяйстве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возросло с 1970 по 1987 год в 4,2 раза. </w:t>
      </w:r>
    </w:p>
    <w:p w:rsidR="00A060E9" w:rsidRPr="00191988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9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Советском Союзе в 1967 году была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создана Государственная система научно-технической информации (НТИ) по размаху и охвату не имевшая аналогов в мировой практике. Задачей НТИ было распространение информации о достижениях науки и техники и передового опыта, их внедрение в производство и осуществление контроля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</w:t>
      </w:r>
      <w:r w:rsidRPr="00191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исполнением. Система НТИ обрабатывала мировую научно-техническую литературу, а также отечественный опыт научно-исследовательских, проектных, опытно-конструкторских работ, передовой технологический опыт. Эта информация поступала из центров и институтов АН СССР, в предприятия и организации народного хозяйства. Работа этой системы в значительной степени ускоряла процесс внедрения достижений науки в производство. Особенно эффективно она работала в инженерно-технический сфере АПК.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9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союзном уровне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сельскохозяйственная отраслевая система НТИ была представлена Всесоюзным НИИ информации и технико-экономических исследований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сельском хозяйстве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(ВНИИИТЭИСХ). 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9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регионах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эту функцию выполняли подразделения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межотраслевых региональных НТИ.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конце 1980 годов с созданием Госагропрома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отраслевыхсистем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вошедших в Госагропром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была создана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НТИ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), ставш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составной частью Гос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ударственной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НТИ (ГСНТИ)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задачами ЕС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НТИ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было: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своевременное информационное обеспечение на основе аналитико-синтетической переработки отечественных и зарубежных источников информации, подготовка обзорно-аналитических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материалов  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информационных изданий, необходимых для определения перспектив развития АПК;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–приоритетное информационное обеспечение общесоюзных и отраслевых НТ программ;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доведение информации о достижениях отечественной и мировой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науки  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техники до сферы производства в системе АПК;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совершенствование автоматизированной системы НТИ АПК, создание банков данных;</w:t>
      </w:r>
    </w:p>
    <w:p w:rsidR="00A060E9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участие в деятельности Международной системы НТИ.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отраслевая система ЕС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АгроНТИ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состояла из пяти уровней;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ентральная научная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сельскохозяйственная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библиотека ВАСХНИЛ;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сесоюзные НИИ;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–зональные НИИ;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–региональные службы НТИ;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–пропаганда и внедрение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предприятиях. 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Элементы этой структуры были призваны стать связующим звеном между наукой и производством. В действительности данная система была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основным проводящим каналом доведения НТИ до всех форм товаропроизводителей АПК, сферы управления и науки.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массовость в деятельности этой системы имелись определенные недостатки: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–отсутствовала отраслевая система доведения НТИ до конкретных хозяйств;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–отсутствовала </w:t>
      </w:r>
      <w:r w:rsidRPr="0064391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обратная связь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как следствие этого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знание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 проблем и потребностей товаропроизводителей.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–не было тесного взаимодействия с учебными учреждениями разных уровней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ВУЗ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ами, техникумами, школами)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учреждениями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повышения квалификации;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–специалисты информационных служб, преподаватели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заведений, сотрудники научных учреждений не были объединены общей целью и служили своим узковедомственным интересам. В круг их задач не входило совмещение ролей консультанта, научного работника и преподавателя. В результате при подготовке информационных материалов часто не учитывались особенности и условия конкретных товаропроизводителей, а предлагаемые знания были рас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считаны на среднего потребителя;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–перед работниками региональных информационных служб не ставилась задача обеспечить привязку результатов научных исследований к конкретным условиям зоны, не предусматривалось посещение им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сельскохозяйственных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предприятий с целью оказания помощи в решении конкретных производственных проблем.</w:t>
      </w:r>
    </w:p>
    <w:p w:rsidR="00A060E9" w:rsidRPr="0064391D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это не позволяло максимально реализовать потенциал высокопрофессиональных знаний специалистов, занятых в сфере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сельскохозяйственного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и науки. В результате эффективность информационных служб была низка.</w:t>
      </w:r>
    </w:p>
    <w:p w:rsidR="00A060E9" w:rsidRPr="003A2575" w:rsidRDefault="00A060E9" w:rsidP="00A060E9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дальнейшем с распадом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Советского Союза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 система рухнула. И только спустя столетие с образования первых служб общественной агрономии, в середине 90 годов в России началось воссоздание ИКС. Это совпало с изменением аграрной политики, и государство изменило принципы деятельности консультационных служб, повернув их на принципы построения консультационной деятельности, описанных Чаян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овым до начала коллективизации.</w:t>
      </w:r>
    </w:p>
    <w:p w:rsidR="00693B28" w:rsidRDefault="00693B28"/>
    <w:p w:rsidR="00CE4838" w:rsidRPr="00D9718D" w:rsidRDefault="00CE4838" w:rsidP="00CE4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8D">
        <w:rPr>
          <w:rFonts w:ascii="Times New Roman" w:hAnsi="Times New Roman" w:cs="Times New Roman"/>
          <w:b/>
          <w:sz w:val="28"/>
          <w:szCs w:val="28"/>
        </w:rPr>
        <w:t>Вопросы для письменного задания</w:t>
      </w:r>
    </w:p>
    <w:p w:rsidR="00E77129" w:rsidRDefault="00CE4838" w:rsidP="00E77129">
      <w:pPr>
        <w:numPr>
          <w:ilvl w:val="0"/>
          <w:numId w:val="2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функционирования общественной агрономии в царской России.</w:t>
      </w:r>
      <w:r w:rsidR="00E7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ее особенности актуальны для деятельности современной ИКС.</w:t>
      </w:r>
    </w:p>
    <w:p w:rsidR="00CE4838" w:rsidRPr="00E77129" w:rsidRDefault="00E77129" w:rsidP="00E77129">
      <w:pPr>
        <w:numPr>
          <w:ilvl w:val="0"/>
          <w:numId w:val="2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38" w:rsidRPr="00E7712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участковых агрономов в уездах царской России.</w:t>
      </w:r>
    </w:p>
    <w:p w:rsidR="00CE4838" w:rsidRDefault="00CE4838" w:rsidP="00CE4838">
      <w:pPr>
        <w:numPr>
          <w:ilvl w:val="0"/>
          <w:numId w:val="2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сельскохозяйственного образования в Советском Союзе.</w:t>
      </w:r>
    </w:p>
    <w:p w:rsidR="00CE4838" w:rsidRDefault="00CE4838" w:rsidP="00CE4838">
      <w:pPr>
        <w:numPr>
          <w:ilvl w:val="0"/>
          <w:numId w:val="2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НТИ в распространении знаний.</w:t>
      </w:r>
    </w:p>
    <w:p w:rsidR="00CE4838" w:rsidRDefault="00CE4838"/>
    <w:sectPr w:rsidR="00CE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402"/>
    <w:multiLevelType w:val="hybridMultilevel"/>
    <w:tmpl w:val="5942B1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03C17"/>
    <w:multiLevelType w:val="hybridMultilevel"/>
    <w:tmpl w:val="99F83296"/>
    <w:lvl w:ilvl="0" w:tplc="BD9EF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2A"/>
    <w:rsid w:val="00672B2A"/>
    <w:rsid w:val="00693B28"/>
    <w:rsid w:val="00A060E9"/>
    <w:rsid w:val="00CE4838"/>
    <w:rsid w:val="00D606E4"/>
    <w:rsid w:val="00D9718D"/>
    <w:rsid w:val="00E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117A6D"/>
  <w15:chartTrackingRefBased/>
  <w15:docId w15:val="{6E8A701A-6B60-4FA4-9655-A4CD8F8D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E4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4</cp:revision>
  <dcterms:created xsi:type="dcterms:W3CDTF">2021-01-24T21:14:00Z</dcterms:created>
  <dcterms:modified xsi:type="dcterms:W3CDTF">2021-01-24T21:49:00Z</dcterms:modified>
</cp:coreProperties>
</file>