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08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CE">
        <w:rPr>
          <w:rFonts w:ascii="Times New Roman" w:hAnsi="Times New Roman" w:cs="Times New Roman"/>
          <w:b/>
          <w:sz w:val="28"/>
          <w:szCs w:val="28"/>
        </w:rPr>
        <w:t>Анализ внешней деловой окружающей среды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0CE">
        <w:rPr>
          <w:rFonts w:ascii="Times New Roman" w:hAnsi="Times New Roman" w:cs="Times New Roman"/>
          <w:sz w:val="28"/>
          <w:szCs w:val="28"/>
        </w:rPr>
        <w:t>онятие</w:t>
      </w:r>
      <w:proofErr w:type="spellEnd"/>
      <w:r w:rsidRPr="005F60CE">
        <w:rPr>
          <w:rFonts w:ascii="Times New Roman" w:hAnsi="Times New Roman" w:cs="Times New Roman"/>
          <w:sz w:val="28"/>
          <w:szCs w:val="28"/>
        </w:rPr>
        <w:t xml:space="preserve"> внешней деловой окружающей среды. Переменные окружающей среды. Анализ динамизма и сложности внешней деловой окружающей среды. Анализ общей (дальней) окружающей среды. Система PEST. Анализ специфической (ближней) окружающей среды. Конкурентный анализ. Методика анализа конкурентного окружения </w:t>
      </w:r>
      <w:proofErr w:type="spellStart"/>
      <w:r w:rsidRPr="005F60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.Портера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Пять сил конкуренция.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Под внешней деловой окружающей средой понимается совокупность факторов, воздействующих на предприятие и оказывающих влияние на эффе</w:t>
      </w:r>
      <w:r>
        <w:rPr>
          <w:rFonts w:ascii="Times New Roman" w:hAnsi="Times New Roman" w:cs="Times New Roman"/>
          <w:sz w:val="28"/>
          <w:szCs w:val="28"/>
        </w:rPr>
        <w:t>ктивность его функционирования.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Составной частью стратегического анализа является анализ внешней среды. Такой анализ помогает выработать стратегическое решение, обеспечивающее алгоритмы взаимодействия компании со средой в краткосрочной и долгосрочной перспективе, которые позволяют поддерживать ее потенциал на уровне, необходимом для достижения целей, </w:t>
      </w:r>
      <w:r>
        <w:rPr>
          <w:rFonts w:ascii="Times New Roman" w:hAnsi="Times New Roman" w:cs="Times New Roman"/>
          <w:sz w:val="28"/>
          <w:szCs w:val="28"/>
        </w:rPr>
        <w:t>и вскрыть угрозы и возможности.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Внешнюю среду, по мнению ряда ученых, можно условно разделить на две части: макроокружение и микроокружение. Если на макроокружение нам трудно оказывать значительное влияние или контролировать его процессы, то динамика микроокружения может напрямую зави</w:t>
      </w:r>
      <w:r>
        <w:rPr>
          <w:rFonts w:ascii="Times New Roman" w:hAnsi="Times New Roman" w:cs="Times New Roman"/>
          <w:sz w:val="28"/>
          <w:szCs w:val="28"/>
        </w:rPr>
        <w:t>сеть от выбора нашей стратегии.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Также внешнюю деловую окружающую среду другие авторы</w:t>
      </w:r>
      <w:r>
        <w:rPr>
          <w:rFonts w:ascii="Times New Roman" w:hAnsi="Times New Roman" w:cs="Times New Roman"/>
          <w:sz w:val="28"/>
          <w:szCs w:val="28"/>
        </w:rPr>
        <w:t xml:space="preserve"> (Петров А.Н) подразделяют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− об</w:t>
      </w:r>
      <w:r>
        <w:rPr>
          <w:rFonts w:ascii="Times New Roman" w:hAnsi="Times New Roman" w:cs="Times New Roman"/>
          <w:sz w:val="28"/>
          <w:szCs w:val="28"/>
        </w:rPr>
        <w:t>щую (дальнюю) окружающую среду;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− специфичес</w:t>
      </w:r>
      <w:r>
        <w:rPr>
          <w:rFonts w:ascii="Times New Roman" w:hAnsi="Times New Roman" w:cs="Times New Roman"/>
          <w:sz w:val="28"/>
          <w:szCs w:val="28"/>
        </w:rPr>
        <w:t>кую (ближнюю) окружающую среду.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Описывая природу деловой окружающей среды, следует обратить вн</w:t>
      </w:r>
      <w:r>
        <w:rPr>
          <w:rFonts w:ascii="Times New Roman" w:hAnsi="Times New Roman" w:cs="Times New Roman"/>
          <w:sz w:val="28"/>
          <w:szCs w:val="28"/>
        </w:rPr>
        <w:t>имание на динамику и сложность.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Динамизм окружающей среды определяется как функция частоты, с которой происходят изменения во внутренних процессах соответствующих </w:t>
      </w:r>
      <w:r w:rsidRPr="005F60CE">
        <w:rPr>
          <w:rFonts w:ascii="Times New Roman" w:hAnsi="Times New Roman" w:cs="Times New Roman"/>
          <w:sz w:val="28"/>
          <w:szCs w:val="28"/>
        </w:rPr>
        <w:lastRenderedPageBreak/>
        <w:t xml:space="preserve">элементов, как степень различий внутри каждого изменения и степень нерегулярности в общей </w:t>
      </w:r>
      <w:r>
        <w:rPr>
          <w:rFonts w:ascii="Times New Roman" w:hAnsi="Times New Roman" w:cs="Times New Roman"/>
          <w:sz w:val="28"/>
          <w:szCs w:val="28"/>
        </w:rPr>
        <w:t>схеме происходящих модификаций.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Например, степень изменения цен поставщиков, цен конкурентов, степень изменения в кривой спроса на продукт, степень изменений в результате влияния новой технологи</w:t>
      </w:r>
      <w:r>
        <w:rPr>
          <w:rFonts w:ascii="Times New Roman" w:hAnsi="Times New Roman" w:cs="Times New Roman"/>
          <w:sz w:val="28"/>
          <w:szCs w:val="28"/>
        </w:rPr>
        <w:t>и, появившейся в отрасли и т.п.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Сложность внешней окружающей среды определяется рядом переменных, оказывающих косвенное либо прямое влияние на отрасль. Чем больше число переменных, тем больше сложность и неоднозначность окружающей среды, в кото</w:t>
      </w:r>
      <w:r>
        <w:rPr>
          <w:rFonts w:ascii="Times New Roman" w:hAnsi="Times New Roman" w:cs="Times New Roman"/>
          <w:sz w:val="28"/>
          <w:szCs w:val="28"/>
        </w:rPr>
        <w:t>рой существует фирма (отрасль).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Можно перечислить ряд элементов, которые определяют сложность окружающей среды. Например, количество различных поставщиков категории материалов в определенной рыночной нише; уровень продуктовой дифференциации по сегментам отрасли внутри опр</w:t>
      </w:r>
      <w:r>
        <w:rPr>
          <w:rFonts w:ascii="Times New Roman" w:hAnsi="Times New Roman" w:cs="Times New Roman"/>
          <w:sz w:val="28"/>
          <w:szCs w:val="28"/>
        </w:rPr>
        <w:t>еделенного сектора рынка и т.п.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Стратегический анализ общей (дальней) окружающей среды включает в себя политические, экономические, социальные, технологические прогнозы для определения долгосрочных возможностей предприятия в условиях п</w:t>
      </w:r>
      <w:r>
        <w:rPr>
          <w:rFonts w:ascii="Times New Roman" w:hAnsi="Times New Roman" w:cs="Times New Roman"/>
          <w:sz w:val="28"/>
          <w:szCs w:val="28"/>
        </w:rPr>
        <w:t>рогнозируемых возмущений среды.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Обычно такого рода прогнозы разрабатываются государственными учреждениями, общественными (некоммерческими) организациями и частными фирмами, занимающимис</w:t>
      </w:r>
      <w:r>
        <w:rPr>
          <w:rFonts w:ascii="Times New Roman" w:hAnsi="Times New Roman" w:cs="Times New Roman"/>
          <w:sz w:val="28"/>
          <w:szCs w:val="28"/>
        </w:rPr>
        <w:t>я консалтинговой деятельностью.</w:t>
      </w:r>
    </w:p>
    <w:p w:rsid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Рассмотрим более подробно факторы об</w:t>
      </w:r>
      <w:r>
        <w:rPr>
          <w:rFonts w:ascii="Times New Roman" w:hAnsi="Times New Roman" w:cs="Times New Roman"/>
          <w:sz w:val="28"/>
          <w:szCs w:val="28"/>
        </w:rPr>
        <w:t>щей (дальней) окружающей среды.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факторы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Политический компонент внешней среды изучается для того, чтобы иметь ясное представление о намерениях органов государственной власти в отношении развития общества и о средствах, с помощью которых государство намеренно </w:t>
      </w:r>
      <w:r>
        <w:rPr>
          <w:rFonts w:ascii="Times New Roman" w:hAnsi="Times New Roman" w:cs="Times New Roman"/>
          <w:sz w:val="28"/>
          <w:szCs w:val="28"/>
        </w:rPr>
        <w:t>проводит в жизнь свою политику.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политического фактора должно концентрироваться на выяснении того, какие программы пытаются провести в жизнь различные партийные структуры, какие группы лоббирования существуют в органах государственной власти, каковы планы правительства относительно различных отраслей экономики и регионов страны, какие изменения в законодательстве и правовом регулировании возможны в результате принятия новых законов и новых </w:t>
      </w:r>
      <w:proofErr w:type="gramStart"/>
      <w:r w:rsidRPr="005F60CE"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 w:rsidRPr="005F60CE">
        <w:rPr>
          <w:rFonts w:ascii="Times New Roman" w:hAnsi="Times New Roman" w:cs="Times New Roman"/>
          <w:sz w:val="28"/>
          <w:szCs w:val="28"/>
        </w:rPr>
        <w:t xml:space="preserve"> регулирующих экономические процессы.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При этом важно уяснить базовые характеристики политической </w:t>
      </w:r>
      <w:proofErr w:type="gramStart"/>
      <w:r w:rsidRPr="005F60CE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5F60CE">
        <w:rPr>
          <w:rFonts w:ascii="Times New Roman" w:hAnsi="Times New Roman" w:cs="Times New Roman"/>
          <w:sz w:val="28"/>
          <w:szCs w:val="28"/>
        </w:rPr>
        <w:t>: какая идеология определяет политику правительства, насколько стабильно правительство, насколько оно в состоянии проводить свою политику, какова степень общественного недовольства и насколько сильны оппозиционные политические структуры.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факторы.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Изучение экономики предполагает анализ ряда показателей: величины валового национального продукта, темпов инфляции, уровней безработицы, процентной ставки, производительности труда, норм налогообложения, платеж</w:t>
      </w:r>
      <w:r>
        <w:rPr>
          <w:rFonts w:ascii="Times New Roman" w:hAnsi="Times New Roman" w:cs="Times New Roman"/>
          <w:sz w:val="28"/>
          <w:szCs w:val="28"/>
        </w:rPr>
        <w:t>ного баланса, накопления и т.д.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При изучении экономического фактора обратить внимание на такие показатели, как общий уровень экономического развития в регионе, добыча природных ресурсов, климат, тип и уровень развитости конкурентных отношений, структура населения, уровень образованности рабочей си</w:t>
      </w:r>
      <w:r>
        <w:rPr>
          <w:rFonts w:ascii="Times New Roman" w:hAnsi="Times New Roman" w:cs="Times New Roman"/>
          <w:sz w:val="28"/>
          <w:szCs w:val="28"/>
        </w:rPr>
        <w:t>лы и величина заработной платы.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Для стратегического анализа при изучении перечисленных показателей представляет интерес не значение показателей как таковых, а в первую очередь то, какие возможности для ведения бизнеса это дает. Так же в сферу интереса стратегического анализа входит и вскрытие потенциальных угроз для фирмы, которые заключены в отдельных элементах экономики. Часто </w:t>
      </w:r>
      <w:r w:rsidRPr="005F60CE">
        <w:rPr>
          <w:rFonts w:ascii="Times New Roman" w:hAnsi="Times New Roman" w:cs="Times New Roman"/>
          <w:sz w:val="28"/>
          <w:szCs w:val="28"/>
        </w:rPr>
        <w:lastRenderedPageBreak/>
        <w:t>бывает так, что возможности и угрозы идут в жесткой связи. Например, низкая цена рабочей силы, может привести к снижению издержек.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Анализ правового регулирования, предполагающий изучение законов и других нормативных актов, устанавливающих правовые нормы и рамки отношений,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отставания своих интересов. Но с другой стороны, она таит в себе угрозу снижения качества труда.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факторы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0CE">
        <w:rPr>
          <w:rFonts w:ascii="Times New Roman" w:hAnsi="Times New Roman" w:cs="Times New Roman"/>
          <w:sz w:val="28"/>
          <w:szCs w:val="28"/>
        </w:rPr>
        <w:t>Анализ общественных отношений и структуры населения направлен на то, чтобы уяснить влияние на бизнес таких социальных явлений и процессов, как отношение людей к работе и качеству жизни, отдыху, существующие в обществе обычаи и верования, разделяемые людьми ценности, рост и миграция населения, уровень образования, мобильность людей, изменения в стиле жизни, включая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национальные традиции и устои.</w:t>
      </w:r>
      <w:proofErr w:type="gramEnd"/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Отличительным свойством социальных процессов является то, что они изменяются относительно медленно, но приводят ко многим очень существенным изме</w:t>
      </w:r>
      <w:r>
        <w:rPr>
          <w:rFonts w:ascii="Times New Roman" w:hAnsi="Times New Roman" w:cs="Times New Roman"/>
          <w:sz w:val="28"/>
          <w:szCs w:val="28"/>
        </w:rPr>
        <w:t>нениям в окружении организации.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Изменяя этот компонент внешней среды в наибольшей степени формирует потребительские предпочтения населения, от которых зависят направленность и величина потребительского спроса, </w:t>
      </w:r>
      <w:proofErr w:type="gramStart"/>
      <w:r w:rsidRPr="005F60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60CE">
        <w:rPr>
          <w:rFonts w:ascii="Times New Roman" w:hAnsi="Times New Roman" w:cs="Times New Roman"/>
          <w:sz w:val="28"/>
          <w:szCs w:val="28"/>
        </w:rPr>
        <w:t xml:space="preserve"> следовательно, и возможность фирмы реализовать свою продукцию.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факторы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Анализ технологического состояния макросреды позволяет своевременно увидеть те возможности, которые развитие науки и техники открывает для производства новой продукции, для усовершенствования </w:t>
      </w:r>
      <w:r w:rsidRPr="005F60CE">
        <w:rPr>
          <w:rFonts w:ascii="Times New Roman" w:hAnsi="Times New Roman" w:cs="Times New Roman"/>
          <w:sz w:val="28"/>
          <w:szCs w:val="28"/>
        </w:rPr>
        <w:lastRenderedPageBreak/>
        <w:t>производимой продукции и модернизации технологии изготовления и сбыта продукции</w:t>
      </w:r>
      <w:r w:rsidRPr="005F60CE">
        <w:rPr>
          <w:rFonts w:ascii="Times New Roman" w:hAnsi="Times New Roman" w:cs="Times New Roman"/>
          <w:sz w:val="28"/>
          <w:szCs w:val="28"/>
        </w:rPr>
        <w:t>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 xml:space="preserve">Прогресс науки и техники несет в себе огромные возможности и не </w:t>
      </w:r>
      <w:proofErr w:type="gramStart"/>
      <w:r w:rsidRPr="005F60CE">
        <w:rPr>
          <w:rFonts w:ascii="Times New Roman" w:hAnsi="Times New Roman" w:cs="Times New Roman"/>
          <w:sz w:val="28"/>
          <w:szCs w:val="28"/>
        </w:rPr>
        <w:t>менее огромные</w:t>
      </w:r>
      <w:proofErr w:type="gramEnd"/>
      <w:r w:rsidRPr="005F60CE">
        <w:rPr>
          <w:rFonts w:ascii="Times New Roman" w:hAnsi="Times New Roman" w:cs="Times New Roman"/>
          <w:sz w:val="28"/>
          <w:szCs w:val="28"/>
        </w:rPr>
        <w:t xml:space="preserve"> угрозы для фирмы. Многие организации не в состоянии увидеть открывающиеся новые перспективы, так как технический потенциал для осуществления коренных изменений преимущественно создается за пределами отрасли, в которых они функционируют. Опоздав с модернизацией</w:t>
      </w:r>
      <w:proofErr w:type="gramStart"/>
      <w:r w:rsidRPr="005F60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0CE">
        <w:rPr>
          <w:rFonts w:ascii="Times New Roman" w:hAnsi="Times New Roman" w:cs="Times New Roman"/>
          <w:sz w:val="28"/>
          <w:szCs w:val="28"/>
        </w:rPr>
        <w:t xml:space="preserve"> они теряют свою долю рынка, что может привести к н</w:t>
      </w:r>
      <w:r>
        <w:rPr>
          <w:rFonts w:ascii="Times New Roman" w:hAnsi="Times New Roman" w:cs="Times New Roman"/>
          <w:sz w:val="28"/>
          <w:szCs w:val="28"/>
        </w:rPr>
        <w:t>егативным для них последствиям.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Отслеживание процесса развития технологий важно не только в связи с тем, что необходимо вовремя начать использование новых технологических достижений, но также и с тем, что организация должна предвидеть необходимость и спрогнозировать время отк</w:t>
      </w:r>
      <w:r>
        <w:rPr>
          <w:rFonts w:ascii="Times New Roman" w:hAnsi="Times New Roman" w:cs="Times New Roman"/>
          <w:sz w:val="28"/>
          <w:szCs w:val="28"/>
        </w:rPr>
        <w:t>аза от используемой технологии.</w:t>
      </w:r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Изучение технологических новаций макроокружения способствует выбору таких решений, которые позволяют не опоздать с началом технологического обновления и не задержаться слишком долго с использованием, когда то передовой технологии, с производст</w:t>
      </w:r>
      <w:r>
        <w:rPr>
          <w:rFonts w:ascii="Times New Roman" w:hAnsi="Times New Roman" w:cs="Times New Roman"/>
          <w:sz w:val="28"/>
          <w:szCs w:val="28"/>
        </w:rPr>
        <w:t>вом , когда то нового продукта.</w:t>
      </w:r>
      <w:bookmarkStart w:id="0" w:name="_GoBack"/>
      <w:bookmarkEnd w:id="0"/>
    </w:p>
    <w:p w:rsidR="005F60CE" w:rsidRPr="005F60CE" w:rsidRDefault="005F60CE" w:rsidP="005F60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CE">
        <w:rPr>
          <w:rFonts w:ascii="Times New Roman" w:hAnsi="Times New Roman" w:cs="Times New Roman"/>
          <w:sz w:val="28"/>
          <w:szCs w:val="28"/>
        </w:rPr>
        <w:t>В настоящее время все большее число компаний уделяет внимание экологии, т.е. состоянию природной окружающей среды. Круг вопросов, связанных с ее защитой, имеет определенное значение при стратегическом планировании многих развивающихся производств и компаний.</w:t>
      </w:r>
    </w:p>
    <w:sectPr w:rsidR="005F60CE" w:rsidRPr="005F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CE"/>
    <w:rsid w:val="005F60CE"/>
    <w:rsid w:val="006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2020-04-10T06:33:00Z</dcterms:created>
  <dcterms:modified xsi:type="dcterms:W3CDTF">2020-04-10T06:37:00Z</dcterms:modified>
</cp:coreProperties>
</file>