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F0" w:rsidRPr="00E04A4E" w:rsidRDefault="003A79F0" w:rsidP="003A79F0">
      <w:pPr>
        <w:spacing w:line="360" w:lineRule="auto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E04A4E">
        <w:rPr>
          <w:rFonts w:ascii="TimesNewRomanPS-BoldMT" w:hAnsi="TimesNewRomanPS-BoldMT" w:cs="TimesNewRomanPS-BoldMT"/>
          <w:b/>
          <w:bCs/>
          <w:sz w:val="22"/>
          <w:szCs w:val="22"/>
        </w:rPr>
        <w:t>ТЕСТЫ ДЛЯ ПРОВЕРКИ ЗНАНИЙ ПО ТЕМЕ №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>6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0"/>
        <w:gridCol w:w="522"/>
        <w:gridCol w:w="7773"/>
      </w:tblGrid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Основными формами оплаты труда являются: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Повременная и сдельная;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Основная и повременная;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Основная и дополнительная;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Сдельная и дополнительная.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Каждый час работы в ночное время: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Оплачивается в повышенном размере, который определяется самим предприятием;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Оплачивается обязательно в двойном размере;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Оплачивается в обычном порядке. 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Выберите правильные ответы (3). По дебету счета 70 отражаются: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Перечисление единого социального налога;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Перечисление налога на доходы физических лиц;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Удержание по исполнительным листам и надписям нотариальных контор в пользу юридических и физических лиц;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премии по итогам работы за год;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отпускных;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7.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пособия по временной нетрудоспособности.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Выберите правильные ответы (2). По дебету счета 70 отражаются: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Перечисление единого социального налога;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Перечисление налога на доходы физических лиц;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Удержание НДФЛ;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премии по итогам работы за год;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в возмещение перерасхода по авансовому отчету;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num" w:pos="1040"/>
              </w:tabs>
              <w:jc w:val="both"/>
              <w:rPr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пособия по временной нетрудоспособности.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Заработная плата начисляется по часовой тарифной ставке и количеству отработанных часов по табелю. Назовите форму оплаты труда: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Повременно- премиальная система оплаты труда;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Простая повременная система оплата труда;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Аккредитивная система оплаты труда;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Простая сдельная система оплаты труда.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Выберите правильные ответы. По кредиту счета 70 отражается: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Удержание НДФЛ;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пособия по временной нетрудоспособности;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Удержание суммы недостачи по вине работника;</w:t>
            </w:r>
          </w:p>
        </w:tc>
      </w:tr>
      <w:tr w:rsidR="003A79F0" w:rsidRPr="00E04A4E" w:rsidTr="003A79F0">
        <w:trPr>
          <w:trHeight w:val="160"/>
        </w:trPr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Начисление </w:t>
            </w:r>
            <w:r>
              <w:rPr>
                <w:sz w:val="20"/>
                <w:szCs w:val="20"/>
              </w:rPr>
              <w:t>страховых взносов</w:t>
            </w:r>
            <w:r w:rsidRPr="00E04A4E">
              <w:rPr>
                <w:sz w:val="20"/>
                <w:szCs w:val="20"/>
              </w:rPr>
              <w:t xml:space="preserve">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премии.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Выберите правильные ответы (2). По кредиту счета 70 отражаются: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Аванс, выданный в счет заработной платы;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Выплата пособия на рождение ребенка;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заработной платы за исправление брака;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процентов за полученную ссуду в организации;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Начисление отпускных.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Заработную плату оператором машинного доения за полученные молоко и приплод начисляют в: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Наряде на сдельную работу;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Табеле учета рабочего времени;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Журнале учета надоя молока;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Расчете начисления заработной платы работникам животноводства;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Учетном листе труда и выполненных работ.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Заработная плата работникам, занятым на сборе помидор (за выполненный объем работ) начисляется в: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наряде на сдельную работу;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учетном листе труда и выполненных работ;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акте на выполненные работы;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табеле учета рабочего времени;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расчетно-платежной ведомости.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Для определения заработной платы работника со сдельной оплатой труда сумма заработка определяется: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Умножением количества произведенной продукции (работ) на сдельные расценки;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Умножением часовой тарифной ставки на количество отработанных часов;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Делением количества произведенной продукции (работ) на сдельные расценки;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Делением часовой тарифной ставки на количество отработанных часов.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К обязательным удержаниям из заработной платы работников относятся: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 во внебюджетные фонды</w:t>
            </w:r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НДФЛ;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Погашение кредита;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Стандартные налоговые вычеты по НДФЛ.</w:t>
            </w:r>
          </w:p>
        </w:tc>
      </w:tr>
      <w:tr w:rsidR="003A79F0" w:rsidRPr="00E04A4E" w:rsidTr="003A79F0">
        <w:trPr>
          <w:trHeight w:val="349"/>
        </w:trPr>
        <w:tc>
          <w:tcPr>
            <w:tcW w:w="9345" w:type="dxa"/>
            <w:gridSpan w:val="3"/>
          </w:tcPr>
          <w:p w:rsidR="003A79F0" w:rsidRPr="00E04A4E" w:rsidRDefault="003A79F0" w:rsidP="0019163F">
            <w:pPr>
              <w:tabs>
                <w:tab w:val="left" w:pos="3420"/>
              </w:tabs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Основным документом по учету вновь принятых на работу сотрудников по трудовому договору (контракту) является: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3420"/>
              </w:tabs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Лицевой счет;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3420"/>
              </w:tabs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Расчетно-платежная ведомость;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Приказ (распоряжение) о приеме на работу;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Табель использования рабочего времени.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Для определения суммы оплаты за отпуск в расчет принимается общая сумма зар</w:t>
            </w:r>
            <w:r w:rsidRPr="00E04A4E">
              <w:rPr>
                <w:b/>
                <w:i/>
                <w:sz w:val="20"/>
                <w:szCs w:val="20"/>
              </w:rPr>
              <w:t>а</w:t>
            </w:r>
            <w:r w:rsidRPr="00E04A4E">
              <w:rPr>
                <w:b/>
                <w:i/>
                <w:sz w:val="20"/>
                <w:szCs w:val="20"/>
              </w:rPr>
              <w:t>ботной платы, начисленная работнику за: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Календарный месяц;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3 календарных месяца;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6 календарных месяцев;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12 календарных месяцев.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Выберите правильные ответы (4). Доходы физических лиц, облагаемые по ставке 13 процентов, умен</w:t>
            </w:r>
            <w:r w:rsidRPr="00E04A4E">
              <w:rPr>
                <w:b/>
                <w:i/>
                <w:sz w:val="20"/>
                <w:szCs w:val="20"/>
              </w:rPr>
              <w:t>ь</w:t>
            </w:r>
            <w:r w:rsidRPr="00E04A4E">
              <w:rPr>
                <w:b/>
                <w:i/>
                <w:sz w:val="20"/>
                <w:szCs w:val="20"/>
              </w:rPr>
              <w:t>шаются на налоговые вычеты: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Стандартные;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Унифицированные;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Социальные;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Имущественные;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Специальные;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Профессиональные.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Удержание из заработной платы работников основного производства налога на доходы физических лиц отражается бухгалтерской проводкой: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shd w:val="clear" w:color="auto" w:fill="FFFFFF"/>
              <w:tabs>
                <w:tab w:val="left" w:pos="0"/>
                <w:tab w:val="left" w:pos="583"/>
              </w:tabs>
              <w:spacing w:before="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68;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shd w:val="clear" w:color="auto" w:fill="FFFFFF"/>
              <w:tabs>
                <w:tab w:val="left" w:pos="0"/>
                <w:tab w:val="left" w:pos="583"/>
              </w:tabs>
              <w:spacing w:before="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68;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shd w:val="clear" w:color="auto" w:fill="FFFFFF"/>
              <w:tabs>
                <w:tab w:val="left" w:pos="0"/>
                <w:tab w:val="left" w:pos="583"/>
              </w:tabs>
              <w:spacing w:before="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69;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68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Удержание из заработной платы Патрова К.Н. невозвращенных подотчетных сумм отражается бухгалтерской проводкой: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73;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76;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76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 xml:space="preserve">Начисление пособия по временной нетрудоспособности за первые </w:t>
            </w:r>
            <w:r>
              <w:rPr>
                <w:b/>
                <w:i/>
                <w:sz w:val="20"/>
                <w:szCs w:val="20"/>
              </w:rPr>
              <w:t>три</w:t>
            </w:r>
            <w:r w:rsidRPr="00E04A4E">
              <w:rPr>
                <w:b/>
                <w:i/>
                <w:sz w:val="20"/>
                <w:szCs w:val="20"/>
              </w:rPr>
              <w:t xml:space="preserve"> дня болезни отражается записью: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 (23, 25, 26, 44)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69-1                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91-2                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 (23, 25, 26, 44)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69-1.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 xml:space="preserve">Бухгалтерской проводкой </w:t>
            </w:r>
            <w:proofErr w:type="spellStart"/>
            <w:r w:rsidRPr="00E04A4E">
              <w:rPr>
                <w:b/>
                <w:i/>
                <w:sz w:val="20"/>
                <w:szCs w:val="20"/>
              </w:rPr>
              <w:t>Дт</w:t>
            </w:r>
            <w:proofErr w:type="spellEnd"/>
            <w:r w:rsidRPr="00E04A4E">
              <w:rPr>
                <w:b/>
                <w:i/>
                <w:sz w:val="20"/>
                <w:szCs w:val="20"/>
              </w:rPr>
              <w:t xml:space="preserve"> счета </w:t>
            </w:r>
            <w:proofErr w:type="gramStart"/>
            <w:r w:rsidRPr="00E04A4E">
              <w:rPr>
                <w:b/>
                <w:i/>
                <w:sz w:val="20"/>
                <w:szCs w:val="20"/>
              </w:rPr>
              <w:t xml:space="preserve">25  </w:t>
            </w:r>
            <w:proofErr w:type="spellStart"/>
            <w:r w:rsidRPr="00E04A4E">
              <w:rPr>
                <w:b/>
                <w:i/>
                <w:sz w:val="20"/>
                <w:szCs w:val="20"/>
              </w:rPr>
              <w:t>Кт</w:t>
            </w:r>
            <w:proofErr w:type="spellEnd"/>
            <w:proofErr w:type="gramEnd"/>
            <w:r w:rsidRPr="00E04A4E">
              <w:rPr>
                <w:b/>
                <w:i/>
                <w:sz w:val="20"/>
                <w:szCs w:val="20"/>
              </w:rPr>
              <w:t xml:space="preserve"> счета 70 отражаются начисление: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Пособия по временной нетрудоспособности начальнику цеха;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Отпускных </w:t>
            </w:r>
            <w:proofErr w:type="spellStart"/>
            <w:r w:rsidRPr="00E04A4E">
              <w:rPr>
                <w:sz w:val="20"/>
                <w:szCs w:val="20"/>
              </w:rPr>
              <w:t>зав.фермой</w:t>
            </w:r>
            <w:proofErr w:type="spellEnd"/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Зарплаты начальника отдела кадров;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ЕСН с зарплаты экономиста.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Начисление отпускных сумм работникам вспомогательных производств отражается записью: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23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96-1;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96-3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20;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96-2;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96-1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777AE5" w:rsidRDefault="003A79F0" w:rsidP="0019163F">
            <w:pPr>
              <w:tabs>
                <w:tab w:val="num" w:pos="1430"/>
              </w:tabs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Сальдо на начало месяца по счету 70 – 16 000 руб. За месяц произошли следующие опер</w:t>
            </w:r>
            <w:r w:rsidRPr="00777AE5">
              <w:rPr>
                <w:b/>
                <w:i/>
                <w:sz w:val="18"/>
                <w:szCs w:val="18"/>
              </w:rPr>
              <w:t>а</w:t>
            </w:r>
            <w:r w:rsidRPr="00777AE5">
              <w:rPr>
                <w:b/>
                <w:i/>
                <w:sz w:val="18"/>
                <w:szCs w:val="18"/>
              </w:rPr>
              <w:t>ции: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получено с расчетного счета на выплату пособия на рождение ребенка 10000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выдана заработная плата главному бухгалтеру 8000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принята к учету ошибочно зачисленная банком сумма 17 000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перечислен налог на доходы физических лиц 4 000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принят к оплате счет за доставку материалов 10 000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lastRenderedPageBreak/>
              <w:t>оплачен с расчетного счета счет за рекламу продукции 24 000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получено с расчетного счета на выдачу депонированной заработной платы 15 000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сдана на расчетный счет наличная выручка от продажи продукции 9 000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перечислена арендная плата по договору 30 000 руб.</w:t>
            </w:r>
          </w:p>
          <w:p w:rsidR="003A79F0" w:rsidRPr="00777AE5" w:rsidRDefault="003A79F0" w:rsidP="003A79F0">
            <w:pPr>
              <w:numPr>
                <w:ilvl w:val="0"/>
                <w:numId w:val="1"/>
              </w:numPr>
              <w:tabs>
                <w:tab w:val="clear" w:pos="1428"/>
                <w:tab w:val="left" w:pos="360"/>
              </w:tabs>
              <w:ind w:left="360"/>
              <w:jc w:val="both"/>
              <w:rPr>
                <w:b/>
                <w:i/>
                <w:sz w:val="18"/>
                <w:szCs w:val="18"/>
              </w:rPr>
            </w:pPr>
            <w:r w:rsidRPr="00777AE5">
              <w:rPr>
                <w:b/>
                <w:i/>
                <w:sz w:val="18"/>
                <w:szCs w:val="18"/>
              </w:rPr>
              <w:t>удержаны из заработной платы алименты 4 000 руб.</w:t>
            </w:r>
          </w:p>
          <w:p w:rsidR="003A79F0" w:rsidRPr="00E04A4E" w:rsidRDefault="003A79F0" w:rsidP="0019163F">
            <w:pPr>
              <w:ind w:left="180"/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777AE5">
              <w:rPr>
                <w:b/>
                <w:i/>
                <w:sz w:val="18"/>
                <w:szCs w:val="18"/>
              </w:rPr>
              <w:t>Сальдо на конец месяца на счете 70 составит: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2 000 руб.;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4 000 руб.;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10 000 руб.;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3420"/>
              </w:tabs>
              <w:ind w:right="1975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12 000 руб.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Суммы начисленной заработной платы, не выплаченные в установленные сроки из-за неявки получателей, отражаются бухгалтерской проводкой: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51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76-1;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76-4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50;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76-4;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91-1.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 xml:space="preserve">При начислении заработной платы </w:t>
            </w:r>
            <w:proofErr w:type="gramStart"/>
            <w:r w:rsidRPr="00E04A4E">
              <w:rPr>
                <w:b/>
                <w:i/>
                <w:sz w:val="20"/>
                <w:szCs w:val="20"/>
              </w:rPr>
              <w:t>работникам</w:t>
            </w:r>
            <w:proofErr w:type="gramEnd"/>
            <w:r w:rsidRPr="00E04A4E">
              <w:rPr>
                <w:b/>
                <w:i/>
                <w:sz w:val="20"/>
                <w:szCs w:val="20"/>
              </w:rPr>
              <w:t xml:space="preserve"> обслуживающим рабочий скот составляется бухгалтерская проводка: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23-7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20-2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26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25-2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11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23-7.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Начисление заработной платы работникам молочно-товарной фермы за полученное молоко и телят отражается бухгалтерской проводкой: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25-2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43,11;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20-2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43-2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20-2;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20-3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70. 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Средний дневной заработок для оплаты отпусков, предоставляемых в календарных днях исчисляется: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Путем деления суммы заработной платы, фактически начисленной за расчетный период, на 3 и на среднемесячное число календарных дней (29,</w:t>
            </w:r>
            <w:r>
              <w:rPr>
                <w:sz w:val="20"/>
                <w:szCs w:val="20"/>
              </w:rPr>
              <w:t>4</w:t>
            </w:r>
            <w:r w:rsidRPr="00E04A4E">
              <w:rPr>
                <w:sz w:val="20"/>
                <w:szCs w:val="20"/>
              </w:rPr>
              <w:t>);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Путем деления суммы заработной платы, фактически начисленной за расчетный период, на 12 и на среднемесяч</w:t>
            </w:r>
            <w:r>
              <w:rPr>
                <w:sz w:val="20"/>
                <w:szCs w:val="20"/>
              </w:rPr>
              <w:t>ное число календарных дней (29,3</w:t>
            </w:r>
            <w:r w:rsidRPr="00E04A4E">
              <w:rPr>
                <w:sz w:val="20"/>
                <w:szCs w:val="20"/>
              </w:rPr>
              <w:t xml:space="preserve">);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Путем деления суммы фактически начисленной заработной платы за расчетный период на сумму среднемесячного числа календарных дней (29,</w:t>
            </w:r>
            <w:r>
              <w:rPr>
                <w:sz w:val="20"/>
                <w:szCs w:val="20"/>
              </w:rPr>
              <w:t>3</w:t>
            </w:r>
            <w:r w:rsidRPr="00E04A4E">
              <w:rPr>
                <w:sz w:val="20"/>
                <w:szCs w:val="20"/>
              </w:rPr>
              <w:t>), умноженного на количество полных календарных месяцев, и количества календарных дней в неполных календарных месяцах.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Пособие по временной нетрудоспособности при утрате трудоспособности вследствие заболевания или травмы выплачивается при страховом стаже до 5 лет: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размере 100 % среднего заработка;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размере 80 % среднего заработка;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В размере 60 % среднего заработка.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Заработная плата облагается по ставке: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35 %;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30 %;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13 %;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9 %. 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 xml:space="preserve">Для учета работ, выполненных трактористами </w:t>
            </w:r>
            <w:proofErr w:type="gramStart"/>
            <w:r w:rsidRPr="00E04A4E">
              <w:rPr>
                <w:b/>
                <w:i/>
                <w:sz w:val="20"/>
                <w:szCs w:val="20"/>
              </w:rPr>
              <w:t>на транспортных работах</w:t>
            </w:r>
            <w:proofErr w:type="gramEnd"/>
            <w:r w:rsidRPr="00E04A4E">
              <w:rPr>
                <w:b/>
                <w:i/>
                <w:sz w:val="20"/>
                <w:szCs w:val="20"/>
              </w:rPr>
              <w:t xml:space="preserve"> используется: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Наряд на сдельную работу;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Путевой лист грузового автомобиля;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Учетный лист труда и выполненных работ;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Учетный лист тракториста-машиниста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Путевой лист трактора.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Укажите корреспонденцию счетов по хозяйстве</w:t>
            </w:r>
            <w:r w:rsidRPr="00E04A4E">
              <w:rPr>
                <w:b/>
                <w:i/>
                <w:sz w:val="20"/>
                <w:szCs w:val="20"/>
              </w:rPr>
              <w:t>н</w:t>
            </w:r>
            <w:r w:rsidRPr="00E04A4E">
              <w:rPr>
                <w:b/>
                <w:i/>
                <w:sz w:val="20"/>
                <w:szCs w:val="20"/>
              </w:rPr>
              <w:t>ной операции: Начислены проценты по займу</w:t>
            </w:r>
            <w:r w:rsidRPr="00E04A4E">
              <w:rPr>
                <w:b/>
                <w:i/>
                <w:spacing w:val="-4"/>
                <w:sz w:val="20"/>
                <w:szCs w:val="20"/>
              </w:rPr>
              <w:t xml:space="preserve"> предоставлен</w:t>
            </w:r>
            <w:r w:rsidRPr="00E04A4E">
              <w:rPr>
                <w:b/>
                <w:i/>
                <w:spacing w:val="-4"/>
                <w:sz w:val="20"/>
                <w:szCs w:val="20"/>
              </w:rPr>
              <w:softHyphen/>
              <w:t xml:space="preserve">ному на кооперативное </w:t>
            </w:r>
            <w:r w:rsidRPr="00E04A4E">
              <w:rPr>
                <w:b/>
                <w:i/>
                <w:spacing w:val="-2"/>
                <w:sz w:val="20"/>
                <w:szCs w:val="20"/>
              </w:rPr>
              <w:t>жилищное строительство</w:t>
            </w:r>
            <w:r w:rsidRPr="00E04A4E">
              <w:rPr>
                <w:b/>
                <w:i/>
                <w:sz w:val="20"/>
                <w:szCs w:val="20"/>
              </w:rPr>
              <w:t xml:space="preserve"> (в соответствии с договором займа, заключенного с работником организации):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73;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91-1;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73-1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91-1;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73-1.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Данные первичных документов по учету затрат труда и выполненных работ накапливаются и сводятся в двух направлениях: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Для начисления заработной платы каждому работнику;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Для расчета удержаний из заработной платы каждого работника;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Для начисления и выплаты заработной платы каждому работнику;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Для накапливания по объектам калькуляции;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Для выплаты заработной платы каждому работнику;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Для накапливания по объектам учета затрат.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Порядок расчета и уплаты НДФЛ установлен: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9240"/>
              </w:tabs>
              <w:ind w:right="-3"/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Федеральным законом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О минимальном размере оплаты труда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Федеральным законом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О НДФЛ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Постановлением Правительства РФ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Расчет и уплата НДФЛ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Главой 24 Трудового Кодекса РФ;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9240"/>
              </w:tabs>
              <w:ind w:right="-3"/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Главой 23 Налогового Кодекса РФ;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tabs>
                <w:tab w:val="left" w:pos="9240"/>
              </w:tabs>
              <w:ind w:right="-3"/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Нет верных ответов.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Особенности порядка исчисления пособий по временной нетрудоспособности, по беременности и родам определены: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ФЗ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Об обеспечении пособиями по временной нетрудоспособности, по беременности и родам граждан, подлежащих обязательному социальному страхованию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;</w:t>
            </w:r>
          </w:p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Постановлением Правительства РФ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Об особенностях порядка исчисления средней заработной платы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Главой 24 Налогового Кодекса РФ;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3</w:t>
            </w: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 xml:space="preserve">Постановлением Правительства РФ </w:t>
            </w:r>
            <w:r>
              <w:rPr>
                <w:sz w:val="20"/>
                <w:szCs w:val="20"/>
              </w:rPr>
              <w:t>«</w:t>
            </w:r>
            <w:r w:rsidRPr="00E04A4E">
              <w:rPr>
                <w:sz w:val="20"/>
                <w:szCs w:val="20"/>
              </w:rPr>
              <w:t>Положение об особенностях порядка исчисления пособий по временной нетрудоспособности, по беременности и родам гражданам, подлежащим обязательному социальному страхованию</w:t>
            </w:r>
            <w:r>
              <w:rPr>
                <w:sz w:val="20"/>
                <w:szCs w:val="20"/>
              </w:rPr>
              <w:t>»</w:t>
            </w:r>
            <w:r w:rsidRPr="00E04A4E">
              <w:rPr>
                <w:sz w:val="20"/>
                <w:szCs w:val="20"/>
              </w:rPr>
              <w:t>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Удержание у подотчетного лица не возвращенной в срок подотчетной суммы отражается записью:</w:t>
            </w:r>
            <w:r w:rsidRPr="00E04A4E"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50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71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73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94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rPr>
                <w:rFonts w:ascii="TimesNewRomanPSMT" w:hAnsi="TimesNewRomanPSMT" w:cs="TimesNewRomanPSMT"/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Выдача работникам заработной платы готовой продукцией отражается записью: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43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90-1;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70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91-1;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E04A4E">
              <w:rPr>
                <w:sz w:val="20"/>
                <w:szCs w:val="20"/>
              </w:rPr>
              <w:t>Дт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 xml:space="preserve">. 20      </w:t>
            </w:r>
            <w:proofErr w:type="spellStart"/>
            <w:r w:rsidRPr="00E04A4E">
              <w:rPr>
                <w:sz w:val="20"/>
                <w:szCs w:val="20"/>
              </w:rPr>
              <w:t>Кт</w:t>
            </w:r>
            <w:proofErr w:type="spellEnd"/>
            <w:r w:rsidRPr="00E04A4E">
              <w:rPr>
                <w:sz w:val="20"/>
                <w:szCs w:val="20"/>
              </w:rPr>
              <w:t xml:space="preserve"> </w:t>
            </w:r>
            <w:proofErr w:type="spellStart"/>
            <w:r w:rsidRPr="00E04A4E">
              <w:rPr>
                <w:sz w:val="20"/>
                <w:szCs w:val="20"/>
              </w:rPr>
              <w:t>сч</w:t>
            </w:r>
            <w:proofErr w:type="spellEnd"/>
            <w:r w:rsidRPr="00E04A4E">
              <w:rPr>
                <w:sz w:val="20"/>
                <w:szCs w:val="20"/>
              </w:rPr>
              <w:t>. 70.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E04A4E" w:rsidRDefault="003A79F0" w:rsidP="0019163F">
            <w:pPr>
              <w:rPr>
                <w:b/>
                <w:i/>
                <w:sz w:val="20"/>
                <w:szCs w:val="20"/>
              </w:rPr>
            </w:pPr>
            <w:r w:rsidRPr="00E04A4E">
              <w:rPr>
                <w:b/>
                <w:i/>
                <w:sz w:val="20"/>
                <w:szCs w:val="20"/>
              </w:rPr>
              <w:t>Какая из приведенных ставок не используется в настоящее время при исчислении НДФЛ: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E04A4E">
              <w:rPr>
                <w:sz w:val="20"/>
                <w:szCs w:val="20"/>
              </w:rPr>
              <w:t>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E04A4E">
              <w:rPr>
                <w:sz w:val="20"/>
                <w:szCs w:val="20"/>
              </w:rPr>
              <w:t>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13 %;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E04A4E">
              <w:rPr>
                <w:sz w:val="20"/>
                <w:szCs w:val="20"/>
              </w:rPr>
              <w:t>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E04A4E">
              <w:rPr>
                <w:sz w:val="20"/>
                <w:szCs w:val="20"/>
              </w:rPr>
              <w:t>%;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6.</w:t>
            </w:r>
          </w:p>
        </w:tc>
        <w:tc>
          <w:tcPr>
            <w:tcW w:w="7773" w:type="dxa"/>
            <w:shd w:val="clear" w:color="auto" w:fill="auto"/>
          </w:tcPr>
          <w:p w:rsidR="003A79F0" w:rsidRPr="00E04A4E" w:rsidRDefault="003A79F0" w:rsidP="0019163F">
            <w:pPr>
              <w:rPr>
                <w:sz w:val="20"/>
                <w:szCs w:val="20"/>
              </w:rPr>
            </w:pPr>
            <w:r w:rsidRPr="00E04A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E04A4E">
              <w:rPr>
                <w:sz w:val="20"/>
                <w:szCs w:val="20"/>
              </w:rPr>
              <w:t>%.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6E7BE6" w:rsidRDefault="003A79F0" w:rsidP="0019163F">
            <w:pPr>
              <w:tabs>
                <w:tab w:val="left" w:pos="9600"/>
              </w:tabs>
              <w:ind w:right="12"/>
              <w:jc w:val="both"/>
              <w:rPr>
                <w:b/>
                <w:i/>
                <w:sz w:val="20"/>
                <w:szCs w:val="20"/>
              </w:rPr>
            </w:pPr>
            <w:r w:rsidRPr="006E7BE6">
              <w:rPr>
                <w:b/>
                <w:i/>
                <w:sz w:val="20"/>
                <w:szCs w:val="20"/>
              </w:rPr>
              <w:t>Установите соответствие между хозяйственными операциями и корреспонденциями счетов.</w:t>
            </w:r>
          </w:p>
          <w:p w:rsidR="003A79F0" w:rsidRPr="0073084C" w:rsidRDefault="003A79F0" w:rsidP="0019163F">
            <w:pPr>
              <w:tabs>
                <w:tab w:val="left" w:pos="9600"/>
              </w:tabs>
              <w:ind w:right="12"/>
              <w:jc w:val="both"/>
              <w:rPr>
                <w:noProof/>
                <w:sz w:val="18"/>
                <w:szCs w:val="18"/>
              </w:rPr>
            </w:pPr>
            <w:r w:rsidRPr="0073084C">
              <w:rPr>
                <w:sz w:val="18"/>
                <w:szCs w:val="18"/>
              </w:rPr>
              <w:t>1. Депонированы суммы оплаты труда, не полученные работниками,</w:t>
            </w:r>
            <w:r w:rsidRPr="0073084C">
              <w:rPr>
                <w:noProof/>
                <w:sz w:val="18"/>
                <w:szCs w:val="18"/>
              </w:rPr>
              <w:t xml:space="preserve"> </w:t>
            </w:r>
          </w:p>
          <w:p w:rsidR="003A79F0" w:rsidRPr="0073084C" w:rsidRDefault="003A79F0" w:rsidP="0019163F">
            <w:pPr>
              <w:tabs>
                <w:tab w:val="left" w:pos="9600"/>
              </w:tabs>
              <w:ind w:right="12"/>
              <w:jc w:val="both"/>
              <w:rPr>
                <w:sz w:val="18"/>
                <w:szCs w:val="18"/>
              </w:rPr>
            </w:pPr>
            <w:r w:rsidRPr="0073084C">
              <w:rPr>
                <w:sz w:val="18"/>
                <w:szCs w:val="18"/>
              </w:rPr>
              <w:t>2. Удержаны из заработной платы суммы недостач и растрат,</w:t>
            </w:r>
          </w:p>
          <w:p w:rsidR="003A79F0" w:rsidRPr="0073084C" w:rsidRDefault="003A79F0" w:rsidP="0019163F">
            <w:pPr>
              <w:tabs>
                <w:tab w:val="left" w:pos="9600"/>
              </w:tabs>
              <w:ind w:right="12"/>
              <w:jc w:val="both"/>
              <w:rPr>
                <w:sz w:val="18"/>
                <w:szCs w:val="18"/>
              </w:rPr>
            </w:pPr>
            <w:r w:rsidRPr="0073084C">
              <w:rPr>
                <w:sz w:val="18"/>
                <w:szCs w:val="18"/>
              </w:rPr>
              <w:t>3. Удержаны из заработной платы квартплата и другие коммунальные платежи,</w:t>
            </w:r>
          </w:p>
          <w:p w:rsidR="003A79F0" w:rsidRPr="006E7BE6" w:rsidRDefault="003A79F0" w:rsidP="0019163F">
            <w:pPr>
              <w:tabs>
                <w:tab w:val="left" w:pos="9600"/>
              </w:tabs>
              <w:ind w:right="12"/>
              <w:jc w:val="both"/>
              <w:rPr>
                <w:sz w:val="20"/>
                <w:szCs w:val="20"/>
              </w:rPr>
            </w:pPr>
            <w:r w:rsidRPr="0073084C">
              <w:rPr>
                <w:sz w:val="18"/>
                <w:szCs w:val="18"/>
              </w:rPr>
              <w:t>4. Удержаны из заработной платы платежи по исполнительным документам в пользу сторонних организаций и физических лиц</w:t>
            </w:r>
            <w:r w:rsidRPr="0073084C">
              <w:rPr>
                <w:noProof/>
                <w:sz w:val="18"/>
                <w:szCs w:val="18"/>
              </w:rPr>
              <w:t>.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ind w:right="1975"/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А. </w:t>
            </w:r>
            <w:proofErr w:type="spellStart"/>
            <w:r w:rsidRPr="006E7BE6">
              <w:rPr>
                <w:sz w:val="20"/>
                <w:szCs w:val="20"/>
              </w:rPr>
              <w:t>Дт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70        </w:t>
            </w:r>
            <w:proofErr w:type="spellStart"/>
            <w:r w:rsidRPr="006E7BE6">
              <w:rPr>
                <w:sz w:val="20"/>
                <w:szCs w:val="20"/>
              </w:rPr>
              <w:t>Кт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73-2. 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ind w:right="1975"/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Б. </w:t>
            </w:r>
            <w:proofErr w:type="spellStart"/>
            <w:r w:rsidRPr="006E7BE6">
              <w:rPr>
                <w:sz w:val="20"/>
                <w:szCs w:val="20"/>
              </w:rPr>
              <w:t>Дт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70        </w:t>
            </w:r>
            <w:proofErr w:type="spellStart"/>
            <w:r w:rsidRPr="006E7BE6">
              <w:rPr>
                <w:sz w:val="20"/>
                <w:szCs w:val="20"/>
              </w:rPr>
              <w:t>Кт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76-4.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ind w:right="1975"/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В. </w:t>
            </w:r>
            <w:proofErr w:type="spellStart"/>
            <w:r w:rsidRPr="006E7BE6">
              <w:rPr>
                <w:sz w:val="20"/>
                <w:szCs w:val="20"/>
              </w:rPr>
              <w:t>Дт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70        </w:t>
            </w:r>
            <w:proofErr w:type="spellStart"/>
            <w:r w:rsidRPr="006E7BE6">
              <w:rPr>
                <w:sz w:val="20"/>
                <w:szCs w:val="20"/>
              </w:rPr>
              <w:t>Кт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76-5.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E04A4E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E04A4E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Г. </w:t>
            </w:r>
            <w:proofErr w:type="spellStart"/>
            <w:r w:rsidRPr="006E7BE6">
              <w:rPr>
                <w:sz w:val="20"/>
                <w:szCs w:val="20"/>
              </w:rPr>
              <w:t>Дт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70        </w:t>
            </w:r>
            <w:proofErr w:type="spellStart"/>
            <w:r w:rsidRPr="006E7BE6">
              <w:rPr>
                <w:sz w:val="20"/>
                <w:szCs w:val="20"/>
              </w:rPr>
              <w:t>Кт</w:t>
            </w:r>
            <w:proofErr w:type="spellEnd"/>
            <w:r w:rsidRPr="006E7BE6">
              <w:rPr>
                <w:sz w:val="20"/>
                <w:szCs w:val="20"/>
              </w:rPr>
              <w:t xml:space="preserve"> </w:t>
            </w:r>
            <w:proofErr w:type="spellStart"/>
            <w:r w:rsidRPr="006E7BE6">
              <w:rPr>
                <w:sz w:val="20"/>
                <w:szCs w:val="20"/>
              </w:rPr>
              <w:t>сч</w:t>
            </w:r>
            <w:proofErr w:type="spellEnd"/>
            <w:r w:rsidRPr="006E7BE6">
              <w:rPr>
                <w:sz w:val="20"/>
                <w:szCs w:val="20"/>
              </w:rPr>
              <w:t xml:space="preserve">. 76-9. </w:t>
            </w:r>
          </w:p>
        </w:tc>
      </w:tr>
      <w:tr w:rsidR="003A79F0" w:rsidRPr="00E04A4E" w:rsidTr="003A79F0">
        <w:tc>
          <w:tcPr>
            <w:tcW w:w="9345" w:type="dxa"/>
            <w:gridSpan w:val="3"/>
          </w:tcPr>
          <w:p w:rsidR="003A79F0" w:rsidRPr="006E7BE6" w:rsidRDefault="003A79F0" w:rsidP="0019163F">
            <w:pPr>
              <w:jc w:val="both"/>
              <w:rPr>
                <w:b/>
                <w:i/>
                <w:sz w:val="20"/>
                <w:szCs w:val="20"/>
              </w:rPr>
            </w:pPr>
            <w:r w:rsidRPr="006E7BE6">
              <w:rPr>
                <w:b/>
                <w:i/>
                <w:sz w:val="20"/>
                <w:szCs w:val="20"/>
              </w:rPr>
              <w:t>Страховой стаж работы влияет на сумму: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E7B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Ответы </w:t>
            </w:r>
          </w:p>
        </w:tc>
        <w:tc>
          <w:tcPr>
            <w:tcW w:w="522" w:type="dxa"/>
            <w:shd w:val="clear" w:color="auto" w:fill="auto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E7BE6">
              <w:rPr>
                <w:rFonts w:ascii="TimesNewRomanPSMT" w:hAnsi="TimesNewRomanPSMT" w:cs="TimesNewRomanPSMT"/>
                <w:sz w:val="20"/>
                <w:szCs w:val="20"/>
              </w:rPr>
              <w:t>1.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Заработной платы;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E7BE6">
              <w:rPr>
                <w:rFonts w:ascii="TimesNewRomanPSMT" w:hAnsi="TimesNewRomanPSMT" w:cs="TimesNewRomanPSMT"/>
                <w:sz w:val="20"/>
                <w:szCs w:val="20"/>
              </w:rPr>
              <w:t>2.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 xml:space="preserve">Отпускных; 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E7BE6">
              <w:rPr>
                <w:rFonts w:ascii="TimesNewRomanPSMT" w:hAnsi="TimesNewRomanPSMT" w:cs="TimesNewRomanPSMT"/>
                <w:sz w:val="20"/>
                <w:szCs w:val="20"/>
              </w:rPr>
              <w:t>3.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>Пособий по временной нетрудоспособности;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E7BE6">
              <w:rPr>
                <w:rFonts w:ascii="TimesNewRomanPSMT" w:hAnsi="TimesNewRomanPSMT" w:cs="TimesNewRomanPSMT"/>
                <w:sz w:val="20"/>
                <w:szCs w:val="20"/>
              </w:rPr>
              <w:t>4.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>Оплаты простоев;</w:t>
            </w:r>
          </w:p>
        </w:tc>
      </w:tr>
      <w:tr w:rsidR="003A79F0" w:rsidRPr="00E04A4E" w:rsidTr="003A79F0">
        <w:tc>
          <w:tcPr>
            <w:tcW w:w="1050" w:type="dxa"/>
          </w:tcPr>
          <w:p w:rsidR="003A79F0" w:rsidRPr="006E7BE6" w:rsidRDefault="003A79F0" w:rsidP="0019163F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A79F0" w:rsidRPr="006E7BE6" w:rsidRDefault="003A79F0" w:rsidP="0019163F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E7BE6"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</w:p>
        </w:tc>
        <w:tc>
          <w:tcPr>
            <w:tcW w:w="7773" w:type="dxa"/>
            <w:shd w:val="clear" w:color="auto" w:fill="auto"/>
          </w:tcPr>
          <w:p w:rsidR="003A79F0" w:rsidRPr="006E7BE6" w:rsidRDefault="003A79F0" w:rsidP="0019163F">
            <w:pPr>
              <w:jc w:val="both"/>
              <w:rPr>
                <w:sz w:val="20"/>
                <w:szCs w:val="20"/>
              </w:rPr>
            </w:pPr>
            <w:r w:rsidRPr="006E7BE6">
              <w:rPr>
                <w:sz w:val="20"/>
                <w:szCs w:val="20"/>
              </w:rPr>
              <w:t>Премии.</w:t>
            </w:r>
          </w:p>
        </w:tc>
      </w:tr>
    </w:tbl>
    <w:p w:rsidR="002001F4" w:rsidRDefault="002001F4">
      <w:bookmarkStart w:id="0" w:name="_GoBack"/>
      <w:bookmarkEnd w:id="0"/>
    </w:p>
    <w:sectPr w:rsidR="0020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280E"/>
    <w:multiLevelType w:val="hybridMultilevel"/>
    <w:tmpl w:val="90A697D0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F0"/>
    <w:rsid w:val="002001F4"/>
    <w:rsid w:val="003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ACD7-5511-435B-990A-5B23C0D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2020-03-19T10:14:00Z</dcterms:created>
  <dcterms:modified xsi:type="dcterms:W3CDTF">2020-03-19T10:18:00Z</dcterms:modified>
</cp:coreProperties>
</file>