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DB" w:rsidRPr="00980458" w:rsidRDefault="00156885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2026" style="position:absolute;left:0;text-align:left;margin-left:228.6pt;margin-top:-29.75pt;width:29.85pt;height:20.35pt;z-index:251671552" strokecolor="white"/>
        </w:pict>
      </w:r>
      <w:r w:rsidR="00DC3BDB" w:rsidRPr="00980458">
        <w:rPr>
          <w:rFonts w:ascii="Times New Roman" w:hAnsi="Times New Roman" w:cs="Times New Roman"/>
          <w:sz w:val="28"/>
          <w:szCs w:val="28"/>
          <w:lang w:eastAsia="ru-RU"/>
        </w:rPr>
        <w:t>МИНИСТЕРСТВО СЕЛЬСКОГО ХОЗЯЙСТВА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aps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BB6235">
        <w:rPr>
          <w:rFonts w:ascii="Times New Roman" w:hAnsi="Times New Roman" w:cs="Times New Roman"/>
          <w:sz w:val="28"/>
          <w:szCs w:val="28"/>
          <w:lang w:eastAsia="ru-RU"/>
        </w:rPr>
        <w:t xml:space="preserve">высшего 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образования</w:t>
      </w:r>
    </w:p>
    <w:p w:rsidR="00DC3BDB" w:rsidRPr="00980458" w:rsidRDefault="00DC3BDB" w:rsidP="00980458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«Казанский государственный аграрный университет» </w:t>
      </w:r>
    </w:p>
    <w:p w:rsidR="00DC3BDB" w:rsidRPr="00980458" w:rsidRDefault="00D015B6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Институт механизации и технического сервиса</w:t>
      </w:r>
    </w:p>
    <w:p w:rsidR="006D1B8C" w:rsidRDefault="006D1B8C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Pr="00980458" w:rsidRDefault="00DC3BDB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Кафедра машин и оборудования в агробизнесе</w:t>
      </w:r>
    </w:p>
    <w:p w:rsidR="00DC3BDB" w:rsidRPr="00980458" w:rsidRDefault="00DC3BDB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Методические указания</w:t>
      </w:r>
    </w:p>
    <w:p w:rsidR="00DC3BDB" w:rsidRPr="00980458" w:rsidRDefault="00D015B6" w:rsidP="00980458">
      <w:pPr>
        <w:widowControl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выполнения лабораторных работ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D015B6">
        <w:rPr>
          <w:rFonts w:ascii="Times New Roman" w:hAnsi="Times New Roman" w:cs="Times New Roman"/>
          <w:sz w:val="28"/>
          <w:szCs w:val="28"/>
          <w:lang w:eastAsia="ru-RU"/>
        </w:rPr>
        <w:t>дисциплине</w:t>
      </w:r>
    </w:p>
    <w:p w:rsidR="00DC3BDB" w:rsidRPr="00980458" w:rsidRDefault="00DC3BD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3BDB" w:rsidRDefault="006D1B8C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>ЭЛЕКТРОТЕХНИКА И</w:t>
      </w:r>
      <w:r w:rsidR="00DC3BDB" w:rsidRPr="00980458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ЭЛЕКТРОНИК</w:t>
      </w:r>
      <w:r w:rsidR="008859E1">
        <w:rPr>
          <w:rFonts w:ascii="Times New Roman" w:hAnsi="Times New Roman" w:cs="Times New Roman"/>
          <w:b/>
          <w:sz w:val="40"/>
          <w:szCs w:val="40"/>
          <w:lang w:eastAsia="ru-RU"/>
        </w:rPr>
        <w:t>А</w:t>
      </w:r>
    </w:p>
    <w:p w:rsidR="006D1B8C" w:rsidRPr="00980458" w:rsidRDefault="006D1B8C" w:rsidP="00980458">
      <w:pPr>
        <w:widowControl w:val="0"/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DC3BDB" w:rsidRPr="00980458" w:rsidRDefault="006D1B8C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42264" cy="2881370"/>
            <wp:effectExtent l="19050" t="0" r="5686" b="0"/>
            <wp:docPr id="3" name="Рисунок 8" descr="NTC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TC-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822" cy="288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BDB" w:rsidRPr="00980458" w:rsidRDefault="00E1071B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Часть </w:t>
      </w:r>
      <w:r w:rsidR="004E6A03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DC3BDB" w:rsidRPr="00980458" w:rsidRDefault="00DC3BDB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3BDB" w:rsidRDefault="00DC3BDB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C4924" w:rsidRPr="00980458" w:rsidRDefault="00AC4924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405A" w:rsidRDefault="00CB405A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B405A" w:rsidRDefault="00CB405A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22EEA" w:rsidRPr="00980458" w:rsidRDefault="00422EEA" w:rsidP="0098045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C3BDB" w:rsidRPr="00980458" w:rsidRDefault="00DC3BDB" w:rsidP="00980458">
      <w:pPr>
        <w:widowControl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sz w:val="28"/>
          <w:szCs w:val="28"/>
          <w:lang w:eastAsia="ru-RU"/>
        </w:rPr>
        <w:t>Казань 201</w:t>
      </w:r>
      <w:r w:rsidR="004E6A03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DC3BDB" w:rsidRPr="00980458" w:rsidRDefault="00DC3BDB" w:rsidP="00DE40C4">
      <w:pPr>
        <w:widowControl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0458">
        <w:rPr>
          <w:rFonts w:ascii="Times New Roman" w:hAnsi="Times New Roman" w:cs="Times New Roman"/>
          <w:b/>
          <w:sz w:val="28"/>
          <w:szCs w:val="28"/>
        </w:rPr>
        <w:lastRenderedPageBreak/>
        <w:t>УДК 621.3.011(07)</w:t>
      </w:r>
    </w:p>
    <w:p w:rsidR="00DC3BDB" w:rsidRPr="00980458" w:rsidRDefault="00DC3BDB" w:rsidP="00DE40C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b/>
          <w:sz w:val="28"/>
          <w:szCs w:val="28"/>
        </w:rPr>
        <w:t>ББК 31.21</w:t>
      </w:r>
      <w:r w:rsidR="002C23C9">
        <w:rPr>
          <w:rFonts w:ascii="Times New Roman" w:hAnsi="Times New Roman" w:cs="Times New Roman"/>
          <w:b/>
          <w:sz w:val="28"/>
          <w:szCs w:val="28"/>
        </w:rPr>
        <w:t xml:space="preserve"> Р</w:t>
      </w:r>
    </w:p>
    <w:p w:rsidR="00DC3BDB" w:rsidRPr="00980458" w:rsidRDefault="00DC3BDB" w:rsidP="00DE40C4">
      <w:pPr>
        <w:widowControl w:val="0"/>
        <w:spacing w:after="0"/>
        <w:jc w:val="both"/>
        <w:outlineLvl w:val="0"/>
        <w:rPr>
          <w:rFonts w:ascii="Times New Roman" w:hAnsi="Times New Roman" w:cs="Times New Roman"/>
          <w:i/>
          <w:caps/>
          <w:sz w:val="28"/>
          <w:szCs w:val="28"/>
          <w:lang w:eastAsia="ru-RU"/>
        </w:rPr>
      </w:pPr>
    </w:p>
    <w:p w:rsidR="00DE40C4" w:rsidRPr="00980458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етодические указания составлен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E5E7C">
        <w:rPr>
          <w:rFonts w:ascii="Times New Roman" w:hAnsi="Times New Roman" w:cs="Times New Roman"/>
          <w:sz w:val="28"/>
          <w:szCs w:val="28"/>
          <w:lang w:eastAsia="ru-RU"/>
        </w:rPr>
        <w:t>Зиганшиным Б.Г., Лукмановым Р.Р., Дмитриевым А.В., Халиуллиным Д.Т.</w:t>
      </w:r>
      <w:r w:rsidR="00911B48">
        <w:rPr>
          <w:rFonts w:ascii="Times New Roman" w:hAnsi="Times New Roman" w:cs="Times New Roman"/>
          <w:sz w:val="28"/>
          <w:szCs w:val="28"/>
          <w:lang w:eastAsia="ru-RU"/>
        </w:rPr>
        <w:t>, Нафиковым И.</w:t>
      </w:r>
      <w:r w:rsidR="00E6465D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911B4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0C4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0C4" w:rsidRPr="006024D4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>Рецензенты:</w:t>
      </w:r>
    </w:p>
    <w:p w:rsidR="00DE40C4" w:rsidRPr="00876A40" w:rsidRDefault="00DE40C4" w:rsidP="00632B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aps/>
          <w:sz w:val="28"/>
          <w:szCs w:val="28"/>
          <w:highlight w:val="yellow"/>
          <w:lang w:eastAsia="ru-RU"/>
        </w:rPr>
      </w:pPr>
      <w:r w:rsidRPr="00876A40">
        <w:rPr>
          <w:rStyle w:val="FontStyle12"/>
          <w:sz w:val="28"/>
          <w:szCs w:val="28"/>
        </w:rPr>
        <w:t>П</w:t>
      </w:r>
      <w:r w:rsidRPr="00876A40">
        <w:rPr>
          <w:rStyle w:val="FontStyle12"/>
          <w:rFonts w:eastAsia="Calibri"/>
          <w:sz w:val="28"/>
          <w:szCs w:val="28"/>
        </w:rPr>
        <w:t>рофессор кафедры «</w:t>
      </w:r>
      <w:r w:rsidR="00632B67" w:rsidRPr="00632B67">
        <w:rPr>
          <w:rStyle w:val="FontStyle12"/>
          <w:rFonts w:eastAsia="Calibri"/>
          <w:sz w:val="28"/>
          <w:szCs w:val="28"/>
        </w:rPr>
        <w:t>Электрооборудование и электрохозяйство предприятий, организаций и учреждений» Казанского государственного энергетического университета,</w:t>
      </w:r>
      <w:r w:rsidRPr="00632B67">
        <w:rPr>
          <w:rFonts w:ascii="Times New Roman" w:eastAsia="Calibri" w:hAnsi="Times New Roman" w:cs="Times New Roman"/>
          <w:sz w:val="28"/>
          <w:szCs w:val="28"/>
        </w:rPr>
        <w:t xml:space="preserve"> д.т.н.</w:t>
      </w:r>
      <w:r w:rsidRPr="00632B67">
        <w:rPr>
          <w:rFonts w:ascii="Times New Roman" w:hAnsi="Times New Roman" w:cs="Times New Roman"/>
          <w:sz w:val="28"/>
          <w:szCs w:val="28"/>
        </w:rPr>
        <w:t xml:space="preserve"> </w:t>
      </w:r>
      <w:r w:rsidR="00632B67">
        <w:rPr>
          <w:rStyle w:val="FontStyle12"/>
          <w:rFonts w:eastAsia="Calibri"/>
          <w:sz w:val="28"/>
          <w:szCs w:val="28"/>
        </w:rPr>
        <w:t>А.И. Рудаков</w:t>
      </w:r>
      <w:r w:rsidRPr="00876A40">
        <w:rPr>
          <w:rStyle w:val="FontStyle12"/>
          <w:sz w:val="28"/>
          <w:szCs w:val="28"/>
        </w:rPr>
        <w:t xml:space="preserve"> </w:t>
      </w:r>
    </w:p>
    <w:p w:rsidR="00DE40C4" w:rsidRPr="006024D4" w:rsidRDefault="00DE40C4" w:rsidP="00DE40C4">
      <w:pPr>
        <w:pStyle w:val="ae"/>
        <w:spacing w:line="276" w:lineRule="auto"/>
        <w:jc w:val="both"/>
        <w:rPr>
          <w:rFonts w:ascii="Times New Roman" w:hAnsi="Times New Roman"/>
          <w:b w:val="0"/>
          <w:caps/>
          <w:sz w:val="28"/>
          <w:szCs w:val="28"/>
        </w:rPr>
      </w:pPr>
      <w:r w:rsidRPr="00013629">
        <w:rPr>
          <w:rFonts w:ascii="Times New Roman" w:hAnsi="Times New Roman"/>
          <w:b w:val="0"/>
          <w:sz w:val="28"/>
          <w:szCs w:val="28"/>
        </w:rPr>
        <w:t xml:space="preserve">Доцент кафедры каф. техносферной безопасности Казанского государственного аграрного университета, к.т.н. </w:t>
      </w:r>
      <w:r w:rsidR="00013629">
        <w:rPr>
          <w:rFonts w:ascii="Times New Roman" w:hAnsi="Times New Roman"/>
          <w:b w:val="0"/>
          <w:sz w:val="28"/>
          <w:szCs w:val="28"/>
        </w:rPr>
        <w:t>Ю.В</w:t>
      </w:r>
      <w:r w:rsidRPr="00013629">
        <w:rPr>
          <w:rFonts w:ascii="Times New Roman" w:hAnsi="Times New Roman"/>
          <w:b w:val="0"/>
          <w:sz w:val="28"/>
          <w:szCs w:val="28"/>
        </w:rPr>
        <w:t>.</w:t>
      </w:r>
      <w:r w:rsidR="00013629">
        <w:rPr>
          <w:rFonts w:ascii="Times New Roman" w:hAnsi="Times New Roman"/>
          <w:b w:val="0"/>
          <w:sz w:val="28"/>
          <w:szCs w:val="28"/>
        </w:rPr>
        <w:t xml:space="preserve"> Якимов</w:t>
      </w:r>
    </w:p>
    <w:p w:rsidR="00DE40C4" w:rsidRPr="006024D4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0C4" w:rsidRPr="006024D4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>Рассмотрено и одобрено:</w:t>
      </w:r>
    </w:p>
    <w:p w:rsidR="00DE40C4" w:rsidRPr="006024D4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заседания кафедры машин и оборудования в агробизнесе Казанского ГАУ (протокол № </w:t>
      </w:r>
      <w:r w:rsidR="00013629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от </w:t>
      </w:r>
      <w:r w:rsidR="00013629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3629">
        <w:rPr>
          <w:rFonts w:ascii="Times New Roman" w:hAnsi="Times New Roman" w:cs="Times New Roman"/>
          <w:sz w:val="28"/>
          <w:szCs w:val="28"/>
          <w:lang w:eastAsia="ru-RU"/>
        </w:rPr>
        <w:t>января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013629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 xml:space="preserve"> г.)</w:t>
      </w:r>
    </w:p>
    <w:p w:rsidR="00DE40C4" w:rsidRPr="006024D4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024D4">
        <w:rPr>
          <w:rFonts w:ascii="Times New Roman" w:hAnsi="Times New Roman" w:cs="Times New Roman"/>
          <w:sz w:val="28"/>
          <w:szCs w:val="28"/>
          <w:lang w:eastAsia="ru-RU"/>
        </w:rPr>
        <w:t>Решением методической комиссии ИМ и ТС Казанского ГАУ (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№ </w:t>
      </w:r>
      <w:r w:rsidR="000D0BD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от  </w:t>
      </w:r>
      <w:r w:rsidR="000D0BD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D0BDD">
        <w:rPr>
          <w:rFonts w:ascii="Times New Roman" w:hAnsi="Times New Roman" w:cs="Times New Roman"/>
          <w:sz w:val="28"/>
          <w:szCs w:val="28"/>
          <w:lang w:eastAsia="ru-RU"/>
        </w:rPr>
        <w:t>февраля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013629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867D54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6024D4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DC3BDB" w:rsidRDefault="00DC3BDB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B405A" w:rsidRPr="006904BF" w:rsidRDefault="00CB405A" w:rsidP="00DE40C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904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Зиганшин Б.Г., Лукманов Р.Р., Дмитриев А.В., </w:t>
      </w:r>
      <w:r w:rsidR="009E2E89" w:rsidRPr="009E2E89">
        <w:rPr>
          <w:rFonts w:ascii="Times New Roman" w:hAnsi="Times New Roman" w:cs="Times New Roman"/>
          <w:b/>
          <w:sz w:val="28"/>
          <w:szCs w:val="28"/>
          <w:lang w:eastAsia="ru-RU"/>
        </w:rPr>
        <w:t>Халиуллин Д.Т.</w:t>
      </w:r>
      <w:r w:rsidR="00911B48">
        <w:rPr>
          <w:rFonts w:ascii="Times New Roman" w:hAnsi="Times New Roman" w:cs="Times New Roman"/>
          <w:b/>
          <w:sz w:val="28"/>
          <w:szCs w:val="28"/>
          <w:lang w:eastAsia="ru-RU"/>
        </w:rPr>
        <w:t>, Нафиков И.Р.</w:t>
      </w:r>
      <w:r w:rsidRPr="009E2E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04BF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указания по дисциплине 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322CD">
        <w:rPr>
          <w:rFonts w:ascii="Times New Roman" w:hAnsi="Times New Roman" w:cs="Times New Roman"/>
          <w:sz w:val="28"/>
          <w:szCs w:val="28"/>
          <w:lang w:eastAsia="ru-RU"/>
        </w:rPr>
        <w:t>Электротехника и электроника</w:t>
      </w:r>
      <w:r w:rsidR="00AC4924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 Ч.</w:t>
      </w:r>
      <w:r w:rsidR="00E30D6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6904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904BF" w:rsidRPr="006904BF">
        <w:rPr>
          <w:rFonts w:ascii="Times New Roman" w:hAnsi="Times New Roman" w:cs="Times New Roman"/>
          <w:sz w:val="28"/>
          <w:szCs w:val="28"/>
        </w:rPr>
        <w:t>/ Казань: Изд-во Казанск. ГАУ, 201</w:t>
      </w:r>
      <w:r w:rsidR="00E30D65">
        <w:rPr>
          <w:rFonts w:ascii="Times New Roman" w:hAnsi="Times New Roman" w:cs="Times New Roman"/>
          <w:sz w:val="28"/>
          <w:szCs w:val="28"/>
        </w:rPr>
        <w:t>6</w:t>
      </w:r>
      <w:r w:rsidR="006904BF" w:rsidRPr="006904BF">
        <w:rPr>
          <w:rFonts w:ascii="Times New Roman" w:hAnsi="Times New Roman" w:cs="Times New Roman"/>
          <w:sz w:val="28"/>
          <w:szCs w:val="28"/>
        </w:rPr>
        <w:t xml:space="preserve">. – </w:t>
      </w:r>
      <w:r w:rsidR="00AC4924" w:rsidRPr="0019091F">
        <w:rPr>
          <w:rFonts w:ascii="Times New Roman" w:hAnsi="Times New Roman" w:cs="Times New Roman"/>
          <w:sz w:val="28"/>
          <w:szCs w:val="28"/>
        </w:rPr>
        <w:t>3</w:t>
      </w:r>
      <w:r w:rsidR="00456854" w:rsidRPr="0019091F">
        <w:rPr>
          <w:rFonts w:ascii="Times New Roman" w:hAnsi="Times New Roman" w:cs="Times New Roman"/>
          <w:sz w:val="28"/>
          <w:szCs w:val="28"/>
        </w:rPr>
        <w:t>6</w:t>
      </w:r>
      <w:r w:rsidR="006904BF" w:rsidRPr="0045685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B405A" w:rsidRDefault="00CB405A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0C4" w:rsidRPr="00980458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етодические указания предназначены для </w:t>
      </w:r>
      <w:r w:rsidRPr="00524103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выполнения </w:t>
      </w:r>
      <w:r w:rsidR="00013629">
        <w:rPr>
          <w:rFonts w:ascii="Times New Roman" w:hAnsi="Times New Roman" w:cs="Times New Roman"/>
          <w:sz w:val="28"/>
          <w:szCs w:val="28"/>
          <w:lang w:eastAsia="ru-RU"/>
        </w:rPr>
        <w:t>лаборатор</w:t>
      </w:r>
      <w:r w:rsidRPr="00524103">
        <w:rPr>
          <w:rFonts w:ascii="Times New Roman" w:hAnsi="Times New Roman" w:cs="Times New Roman"/>
          <w:sz w:val="28"/>
          <w:szCs w:val="28"/>
          <w:lang w:eastAsia="ru-RU"/>
        </w:rPr>
        <w:t>ных работ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по дисциплин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«Электротехника и электроника» </w:t>
      </w:r>
      <w:r w:rsidRPr="00980458">
        <w:rPr>
          <w:rFonts w:ascii="Times New Roman" w:hAnsi="Times New Roman" w:cs="Times New Roman"/>
          <w:sz w:val="28"/>
          <w:szCs w:val="28"/>
          <w:lang w:eastAsia="ru-RU"/>
        </w:rPr>
        <w:t>студентами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бакалавриата очной и заочной форм обучения.</w:t>
      </w:r>
    </w:p>
    <w:p w:rsidR="00DE40C4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0C4" w:rsidRPr="00980458" w:rsidRDefault="00DE40C4" w:rsidP="00DE40C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r w:rsidR="00013629">
        <w:rPr>
          <w:rFonts w:ascii="Times New Roman" w:hAnsi="Times New Roman" w:cs="Times New Roman"/>
          <w:sz w:val="28"/>
          <w:szCs w:val="28"/>
          <w:lang w:eastAsia="ru-RU"/>
        </w:rPr>
        <w:t>лаборатор</w:t>
      </w:r>
      <w:r w:rsidR="00013629" w:rsidRPr="00524103">
        <w:rPr>
          <w:rFonts w:ascii="Times New Roman" w:hAnsi="Times New Roman" w:cs="Times New Roman"/>
          <w:sz w:val="28"/>
          <w:szCs w:val="28"/>
          <w:lang w:eastAsia="ru-RU"/>
        </w:rPr>
        <w:t xml:space="preserve">ных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 по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дисциплин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«</w:t>
      </w:r>
      <w:r>
        <w:rPr>
          <w:rFonts w:ascii="Times New Roman" w:hAnsi="Times New Roman" w:cs="Times New Roman"/>
          <w:sz w:val="28"/>
          <w:szCs w:val="28"/>
          <w:lang w:eastAsia="ru-RU"/>
        </w:rPr>
        <w:t>Электротехника и электроника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6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направлена на формирование общепрофессиональных и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компетенций в соответствии с ФГОС ВО по направлени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ям</w:t>
      </w:r>
      <w:r w:rsidRPr="009804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подготовки: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35.03.06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«Агроинженерия», 23.03.03 – «Эксплуатация транспортно-технологических машин и комплексов», 20.03.01 – «Техносферная безопасность», 23.05.01 – «Наземные транспортно-технологические средства».</w:t>
      </w:r>
    </w:p>
    <w:p w:rsidR="00DE40C4" w:rsidRPr="00980458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aps/>
          <w:sz w:val="28"/>
          <w:szCs w:val="28"/>
          <w:lang w:eastAsia="ru-RU"/>
        </w:rPr>
      </w:pPr>
    </w:p>
    <w:p w:rsidR="00DE40C4" w:rsidRPr="00980458" w:rsidRDefault="00DE40C4" w:rsidP="00DE40C4">
      <w:pPr>
        <w:widowControl w:val="0"/>
        <w:spacing w:after="0"/>
        <w:ind w:firstLine="6946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80458">
        <w:rPr>
          <w:rFonts w:ascii="Times New Roman" w:hAnsi="Times New Roman" w:cs="Times New Roman"/>
          <w:b/>
          <w:sz w:val="28"/>
          <w:szCs w:val="28"/>
        </w:rPr>
        <w:t>УДК 621.3.011(07)</w:t>
      </w:r>
    </w:p>
    <w:p w:rsidR="00DE40C4" w:rsidRPr="00980458" w:rsidRDefault="00DE40C4" w:rsidP="00DE40C4">
      <w:pPr>
        <w:widowControl w:val="0"/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0458">
        <w:rPr>
          <w:rFonts w:ascii="Times New Roman" w:hAnsi="Times New Roman" w:cs="Times New Roman"/>
          <w:b/>
          <w:sz w:val="28"/>
          <w:szCs w:val="28"/>
        </w:rPr>
        <w:t>ББК 31.21</w:t>
      </w:r>
      <w:r>
        <w:rPr>
          <w:rFonts w:ascii="Times New Roman" w:hAnsi="Times New Roman" w:cs="Times New Roman"/>
          <w:b/>
          <w:sz w:val="28"/>
          <w:szCs w:val="28"/>
        </w:rPr>
        <w:t xml:space="preserve"> Р</w:t>
      </w:r>
    </w:p>
    <w:p w:rsidR="00DE40C4" w:rsidRPr="00980458" w:rsidRDefault="00DE40C4" w:rsidP="00DE40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E40C4" w:rsidRDefault="00156885" w:rsidP="00DE40C4">
      <w:pPr>
        <w:widowControl w:val="0"/>
        <w:spacing w:after="0"/>
        <w:jc w:val="right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56495" style="position:absolute;left:0;text-align:left;margin-left:222.3pt;margin-top:27.35pt;width:34.5pt;height:21pt;z-index:251673600" strokecolor="white [3212]"/>
        </w:pict>
      </w:r>
      <w:r w:rsidR="00685EAC">
        <w:rPr>
          <w:rFonts w:ascii="Times New Roman" w:hAnsi="Times New Roman" w:cs="Times New Roman"/>
          <w:sz w:val="28"/>
          <w:szCs w:val="28"/>
          <w:lang w:eastAsia="ru-RU"/>
        </w:rPr>
        <w:t>©ФГБОУ В</w:t>
      </w:r>
      <w:r w:rsidR="00DE40C4" w:rsidRPr="00980458">
        <w:rPr>
          <w:rFonts w:ascii="Times New Roman" w:hAnsi="Times New Roman" w:cs="Times New Roman"/>
          <w:sz w:val="28"/>
          <w:szCs w:val="28"/>
          <w:lang w:eastAsia="ru-RU"/>
        </w:rPr>
        <w:t>О Казанский государственный аграрный университет, 201</w:t>
      </w:r>
      <w:r w:rsidR="00DE40C4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E40C4" w:rsidRPr="00980458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B61FE7" w:rsidRDefault="00B61FE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51638F" w:rsidRPr="00980458" w:rsidRDefault="00D40E8E" w:rsidP="00980458">
      <w:pPr>
        <w:pStyle w:val="Style1"/>
        <w:widowControl/>
        <w:spacing w:line="276" w:lineRule="auto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>ОГЛАВЛЕ</w:t>
      </w:r>
      <w:r w:rsidR="0051638F" w:rsidRPr="00980458">
        <w:rPr>
          <w:rStyle w:val="FontStyle11"/>
          <w:sz w:val="28"/>
          <w:szCs w:val="28"/>
        </w:rPr>
        <w:t>НИЕ</w:t>
      </w:r>
    </w:p>
    <w:p w:rsidR="0051638F" w:rsidRPr="00980458" w:rsidRDefault="0051638F" w:rsidP="00980458">
      <w:pPr>
        <w:pStyle w:val="Style2"/>
        <w:widowControl/>
        <w:spacing w:line="276" w:lineRule="auto"/>
        <w:jc w:val="right"/>
        <w:rPr>
          <w:rStyle w:val="FontStyle12"/>
          <w:sz w:val="28"/>
          <w:szCs w:val="28"/>
        </w:rPr>
      </w:pPr>
      <w:r w:rsidRPr="00980458">
        <w:rPr>
          <w:rStyle w:val="FontStyle12"/>
          <w:sz w:val="28"/>
          <w:szCs w:val="28"/>
        </w:rPr>
        <w:t>Стр.</w:t>
      </w:r>
    </w:p>
    <w:p w:rsidR="00561155" w:rsidRDefault="00DC3BDB" w:rsidP="0056115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4956C6">
        <w:rPr>
          <w:rStyle w:val="FontStyle22"/>
          <w:spacing w:val="0"/>
          <w:sz w:val="28"/>
          <w:szCs w:val="28"/>
        </w:rPr>
        <w:t xml:space="preserve">Лабораторная работа № </w:t>
      </w:r>
      <w:r w:rsidR="008B36FB">
        <w:rPr>
          <w:rStyle w:val="FontStyle22"/>
          <w:spacing w:val="0"/>
          <w:sz w:val="28"/>
          <w:szCs w:val="28"/>
        </w:rPr>
        <w:t>1</w:t>
      </w:r>
      <w:r w:rsidR="00D10F24" w:rsidRPr="004956C6">
        <w:rPr>
          <w:rStyle w:val="FontStyle22"/>
          <w:spacing w:val="0"/>
          <w:sz w:val="28"/>
          <w:szCs w:val="28"/>
        </w:rPr>
        <w:t>.</w:t>
      </w:r>
      <w:r w:rsidRPr="004956C6">
        <w:rPr>
          <w:rStyle w:val="FontStyle22"/>
          <w:spacing w:val="0"/>
          <w:sz w:val="28"/>
          <w:szCs w:val="28"/>
        </w:rPr>
        <w:t xml:space="preserve"> </w:t>
      </w:r>
      <w:r w:rsidR="00561155" w:rsidRPr="00561155">
        <w:rPr>
          <w:sz w:val="28"/>
          <w:szCs w:val="28"/>
        </w:rPr>
        <w:t xml:space="preserve">Определение параметров и основных </w:t>
      </w:r>
    </w:p>
    <w:p w:rsidR="0051638F" w:rsidRPr="004956C6" w:rsidRDefault="00561155" w:rsidP="0056115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4"/>
          <w:sz w:val="28"/>
          <w:szCs w:val="28"/>
        </w:rPr>
      </w:pPr>
      <w:r w:rsidRPr="00561155">
        <w:rPr>
          <w:sz w:val="28"/>
          <w:szCs w:val="28"/>
        </w:rPr>
        <w:t>характеристик электродвигателя постоянного тока (ДПТ) с независимым возбуждением</w:t>
      </w:r>
      <w:r w:rsidR="00D10F24" w:rsidRPr="004956C6">
        <w:rPr>
          <w:rStyle w:val="FontStyle22"/>
          <w:spacing w:val="0"/>
          <w:sz w:val="28"/>
          <w:szCs w:val="28"/>
        </w:rPr>
        <w:tab/>
      </w:r>
      <w:r w:rsidR="003C11C1" w:rsidRPr="004956C6">
        <w:rPr>
          <w:rStyle w:val="FontStyle22"/>
          <w:spacing w:val="0"/>
          <w:sz w:val="28"/>
          <w:szCs w:val="28"/>
        </w:rPr>
        <w:t>4</w:t>
      </w:r>
    </w:p>
    <w:p w:rsidR="004D2B62" w:rsidRDefault="00D10F24" w:rsidP="004D2B62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4D2B62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2</w:t>
      </w:r>
      <w:r w:rsidRPr="004D2B62">
        <w:rPr>
          <w:sz w:val="28"/>
          <w:szCs w:val="28"/>
        </w:rPr>
        <w:t xml:space="preserve">. </w:t>
      </w:r>
      <w:r w:rsidR="004D2B62" w:rsidRPr="004D2B62">
        <w:rPr>
          <w:sz w:val="28"/>
          <w:szCs w:val="28"/>
        </w:rPr>
        <w:t xml:space="preserve">Определение параметров и основных </w:t>
      </w:r>
    </w:p>
    <w:p w:rsidR="0051638F" w:rsidRPr="00BD1099" w:rsidRDefault="004D2B62" w:rsidP="004D2B62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3"/>
          <w:sz w:val="28"/>
          <w:szCs w:val="28"/>
        </w:rPr>
      </w:pPr>
      <w:r w:rsidRPr="004D2B62">
        <w:rPr>
          <w:sz w:val="28"/>
          <w:szCs w:val="28"/>
        </w:rPr>
        <w:t>характеристик генератора постоянного тока с независимым возбуждением</w:t>
      </w:r>
      <w:r w:rsidR="00422E5B" w:rsidRPr="004D2B62">
        <w:rPr>
          <w:bCs/>
          <w:iCs/>
          <w:sz w:val="28"/>
        </w:rPr>
        <w:tab/>
      </w:r>
      <w:r w:rsidR="0019091F">
        <w:rPr>
          <w:bCs/>
          <w:iCs/>
          <w:sz w:val="28"/>
        </w:rPr>
        <w:t>8</w:t>
      </w:r>
    </w:p>
    <w:p w:rsidR="004D2B62" w:rsidRDefault="00D10F24" w:rsidP="004D2B62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3</w:t>
      </w:r>
      <w:r w:rsidRPr="00BD1099">
        <w:rPr>
          <w:sz w:val="28"/>
          <w:szCs w:val="28"/>
        </w:rPr>
        <w:t xml:space="preserve">. </w:t>
      </w:r>
      <w:r w:rsidR="004D2B62" w:rsidRPr="004D2B62">
        <w:rPr>
          <w:sz w:val="28"/>
          <w:szCs w:val="28"/>
        </w:rPr>
        <w:t xml:space="preserve">Исследование процесса зарядки конденсатора </w:t>
      </w:r>
    </w:p>
    <w:p w:rsidR="004D2B62" w:rsidRDefault="004D2B62" w:rsidP="004D2B62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4D2B62">
        <w:rPr>
          <w:sz w:val="28"/>
          <w:szCs w:val="28"/>
        </w:rPr>
        <w:t xml:space="preserve">от источника постоянного напряжения при ограничении тока </w:t>
      </w:r>
    </w:p>
    <w:p w:rsidR="0051638F" w:rsidRPr="00BD1099" w:rsidRDefault="004D2B62" w:rsidP="004D2B62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3"/>
          <w:sz w:val="28"/>
          <w:szCs w:val="28"/>
        </w:rPr>
      </w:pPr>
      <w:r w:rsidRPr="004D2B62">
        <w:rPr>
          <w:sz w:val="28"/>
          <w:szCs w:val="28"/>
        </w:rPr>
        <w:t>с помощью резистора</w:t>
      </w:r>
      <w:r w:rsidR="00422E5B" w:rsidRPr="00BD1099">
        <w:rPr>
          <w:bCs/>
          <w:iCs/>
          <w:sz w:val="28"/>
          <w:szCs w:val="28"/>
        </w:rPr>
        <w:tab/>
      </w:r>
      <w:r w:rsidR="0019091F">
        <w:rPr>
          <w:bCs/>
          <w:iCs/>
          <w:sz w:val="28"/>
          <w:szCs w:val="28"/>
        </w:rPr>
        <w:t>10</w:t>
      </w:r>
    </w:p>
    <w:p w:rsidR="004D2B62" w:rsidRDefault="00D10F24" w:rsidP="004D2B62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4</w:t>
      </w:r>
      <w:r w:rsidRPr="00BD1099">
        <w:rPr>
          <w:sz w:val="28"/>
          <w:szCs w:val="28"/>
        </w:rPr>
        <w:t xml:space="preserve">. </w:t>
      </w:r>
      <w:r w:rsidR="004D2B62" w:rsidRPr="004D2B62">
        <w:rPr>
          <w:sz w:val="28"/>
          <w:szCs w:val="28"/>
        </w:rPr>
        <w:t xml:space="preserve">Исследование схемы пуска асинхронного </w:t>
      </w:r>
    </w:p>
    <w:p w:rsidR="0051638F" w:rsidRPr="00BD1099" w:rsidRDefault="004D2B62" w:rsidP="004D2B62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4"/>
          <w:sz w:val="28"/>
          <w:szCs w:val="28"/>
        </w:rPr>
      </w:pPr>
      <w:r w:rsidRPr="004D2B62">
        <w:rPr>
          <w:sz w:val="28"/>
          <w:szCs w:val="28"/>
        </w:rPr>
        <w:t>двигателя с короткозамннутым ротором</w:t>
      </w:r>
      <w:r w:rsidR="00422E5B" w:rsidRPr="00BD1099">
        <w:rPr>
          <w:bCs/>
          <w:iCs/>
          <w:sz w:val="28"/>
          <w:szCs w:val="28"/>
        </w:rPr>
        <w:tab/>
      </w:r>
      <w:r w:rsidR="0019091F">
        <w:rPr>
          <w:bCs/>
          <w:iCs/>
          <w:sz w:val="28"/>
          <w:szCs w:val="28"/>
        </w:rPr>
        <w:t>12</w:t>
      </w:r>
    </w:p>
    <w:p w:rsidR="00BF3ADF" w:rsidRDefault="00D10F24" w:rsidP="00BF3ADF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5</w:t>
      </w:r>
      <w:r w:rsidRPr="00BD1099">
        <w:rPr>
          <w:sz w:val="28"/>
          <w:szCs w:val="28"/>
        </w:rPr>
        <w:t xml:space="preserve">. </w:t>
      </w:r>
      <w:r w:rsidR="00BF3ADF" w:rsidRPr="00BF3ADF">
        <w:rPr>
          <w:sz w:val="28"/>
          <w:szCs w:val="28"/>
        </w:rPr>
        <w:t>Исследование параметров однокаскадного</w:t>
      </w:r>
    </w:p>
    <w:p w:rsidR="0051638F" w:rsidRPr="00BD1099" w:rsidRDefault="00BF3ADF" w:rsidP="00BF3ADF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F3ADF">
        <w:rPr>
          <w:sz w:val="28"/>
          <w:szCs w:val="28"/>
        </w:rPr>
        <w:t xml:space="preserve"> усилителя на биполярном транзисторе</w:t>
      </w:r>
      <w:r w:rsidR="00422E5B" w:rsidRPr="00BD1099">
        <w:rPr>
          <w:bCs/>
          <w:iCs/>
          <w:sz w:val="28"/>
          <w:szCs w:val="28"/>
        </w:rPr>
        <w:tab/>
      </w:r>
      <w:r w:rsidR="0019091F">
        <w:rPr>
          <w:bCs/>
          <w:iCs/>
          <w:sz w:val="28"/>
          <w:szCs w:val="28"/>
        </w:rPr>
        <w:t>1</w:t>
      </w:r>
      <w:r w:rsidR="00C4259D">
        <w:rPr>
          <w:bCs/>
          <w:iCs/>
          <w:sz w:val="28"/>
          <w:szCs w:val="28"/>
        </w:rPr>
        <w:t>4</w:t>
      </w:r>
    </w:p>
    <w:p w:rsidR="00B74E48" w:rsidRDefault="008B36FB" w:rsidP="00B74E48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6</w:t>
      </w:r>
      <w:r w:rsidRPr="00BD1099">
        <w:rPr>
          <w:sz w:val="28"/>
          <w:szCs w:val="28"/>
        </w:rPr>
        <w:t xml:space="preserve">. </w:t>
      </w:r>
      <w:r w:rsidR="00B74E48" w:rsidRPr="00B74E48">
        <w:rPr>
          <w:sz w:val="28"/>
          <w:szCs w:val="28"/>
        </w:rPr>
        <w:t>Исследование режимов работы</w:t>
      </w:r>
    </w:p>
    <w:p w:rsidR="008B36FB" w:rsidRPr="00BD1099" w:rsidRDefault="00B74E48" w:rsidP="00B74E48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74E48">
        <w:rPr>
          <w:sz w:val="28"/>
          <w:szCs w:val="28"/>
        </w:rPr>
        <w:t xml:space="preserve"> двухкаскадного усилителя на биполярных транзисторах</w:t>
      </w:r>
      <w:r w:rsidR="008B36FB" w:rsidRPr="00BD1099">
        <w:rPr>
          <w:bCs/>
          <w:iCs/>
          <w:sz w:val="28"/>
          <w:szCs w:val="28"/>
        </w:rPr>
        <w:tab/>
      </w:r>
      <w:r w:rsidR="0019091F">
        <w:rPr>
          <w:bCs/>
          <w:iCs/>
          <w:sz w:val="28"/>
          <w:szCs w:val="28"/>
        </w:rPr>
        <w:t>20</w:t>
      </w:r>
    </w:p>
    <w:p w:rsidR="00B74E48" w:rsidRDefault="008B36FB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7</w:t>
      </w:r>
      <w:r w:rsidRPr="00BD1099">
        <w:rPr>
          <w:sz w:val="28"/>
          <w:szCs w:val="28"/>
        </w:rPr>
        <w:t>.</w:t>
      </w:r>
      <w:r w:rsidR="00B74E48">
        <w:rPr>
          <w:sz w:val="28"/>
          <w:szCs w:val="28"/>
        </w:rPr>
        <w:t xml:space="preserve"> </w:t>
      </w:r>
      <w:r w:rsidR="00B74E48" w:rsidRPr="00B74E48">
        <w:rPr>
          <w:sz w:val="28"/>
          <w:szCs w:val="28"/>
        </w:rPr>
        <w:t>Исследование параметров транзисторного</w:t>
      </w:r>
    </w:p>
    <w:p w:rsidR="008B36FB" w:rsidRPr="00BD1099" w:rsidRDefault="00B74E48" w:rsidP="008B36FB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74E48">
        <w:rPr>
          <w:sz w:val="28"/>
          <w:szCs w:val="28"/>
        </w:rPr>
        <w:t xml:space="preserve"> реле времени с времязадающей RC – цепью</w:t>
      </w:r>
      <w:r w:rsidR="008B36FB" w:rsidRPr="00BD1099">
        <w:rPr>
          <w:bCs/>
          <w:iCs/>
          <w:sz w:val="28"/>
          <w:szCs w:val="28"/>
        </w:rPr>
        <w:tab/>
      </w:r>
      <w:r w:rsidR="0019091F">
        <w:rPr>
          <w:bCs/>
          <w:iCs/>
          <w:sz w:val="28"/>
          <w:szCs w:val="28"/>
        </w:rPr>
        <w:t>2</w:t>
      </w:r>
      <w:r w:rsidR="00C4259D">
        <w:rPr>
          <w:bCs/>
          <w:iCs/>
          <w:sz w:val="28"/>
          <w:szCs w:val="28"/>
        </w:rPr>
        <w:t>3</w:t>
      </w:r>
    </w:p>
    <w:p w:rsidR="00BF3ADF" w:rsidRDefault="008B36FB" w:rsidP="00B74E48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8</w:t>
      </w:r>
      <w:r w:rsidRPr="00BD1099">
        <w:rPr>
          <w:sz w:val="28"/>
          <w:szCs w:val="28"/>
        </w:rPr>
        <w:t xml:space="preserve">. </w:t>
      </w:r>
      <w:r w:rsidR="00B74E48" w:rsidRPr="00B74E48">
        <w:rPr>
          <w:sz w:val="28"/>
          <w:szCs w:val="28"/>
        </w:rPr>
        <w:t xml:space="preserve">Исследование генератора синусоидальных </w:t>
      </w:r>
    </w:p>
    <w:p w:rsidR="008B36FB" w:rsidRPr="00BD1099" w:rsidRDefault="00B74E48" w:rsidP="00B74E48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74E48">
        <w:rPr>
          <w:sz w:val="28"/>
          <w:szCs w:val="28"/>
        </w:rPr>
        <w:t>колебаний на биполярных транзисторах</w:t>
      </w:r>
      <w:r w:rsidR="008B36FB" w:rsidRPr="00BD1099">
        <w:rPr>
          <w:bCs/>
          <w:iCs/>
          <w:sz w:val="28"/>
          <w:szCs w:val="28"/>
        </w:rPr>
        <w:tab/>
      </w:r>
      <w:r w:rsidR="0019091F">
        <w:rPr>
          <w:bCs/>
          <w:iCs/>
          <w:sz w:val="28"/>
          <w:szCs w:val="28"/>
        </w:rPr>
        <w:t>24</w:t>
      </w:r>
    </w:p>
    <w:p w:rsidR="008B36FB" w:rsidRPr="00BD1099" w:rsidRDefault="008B36FB" w:rsidP="00B74E48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9</w:t>
      </w:r>
      <w:r w:rsidRPr="00BD1099">
        <w:rPr>
          <w:sz w:val="28"/>
          <w:szCs w:val="28"/>
        </w:rPr>
        <w:t xml:space="preserve">. </w:t>
      </w:r>
      <w:r w:rsidR="00B74E48" w:rsidRPr="00B74E48">
        <w:rPr>
          <w:sz w:val="28"/>
          <w:szCs w:val="28"/>
        </w:rPr>
        <w:t xml:space="preserve">Исследование работы широтно-импульсного преобразователя напряжений </w:t>
      </w:r>
      <w:r w:rsidR="00B74E48">
        <w:rPr>
          <w:sz w:val="28"/>
          <w:szCs w:val="28"/>
        </w:rPr>
        <w:t>(</w:t>
      </w:r>
      <w:r w:rsidR="00B74E48" w:rsidRPr="00B74E48">
        <w:rPr>
          <w:sz w:val="28"/>
          <w:szCs w:val="28"/>
        </w:rPr>
        <w:t>ШИП</w:t>
      </w:r>
      <w:r w:rsidR="00B74E48">
        <w:rPr>
          <w:sz w:val="28"/>
          <w:szCs w:val="28"/>
        </w:rPr>
        <w:t>)</w:t>
      </w:r>
      <w:r w:rsidRPr="00BD1099">
        <w:rPr>
          <w:bCs/>
          <w:iCs/>
          <w:sz w:val="28"/>
          <w:szCs w:val="28"/>
        </w:rPr>
        <w:tab/>
      </w:r>
      <w:r w:rsidR="0019091F">
        <w:rPr>
          <w:bCs/>
          <w:iCs/>
          <w:sz w:val="28"/>
          <w:szCs w:val="28"/>
        </w:rPr>
        <w:t>27</w:t>
      </w:r>
    </w:p>
    <w:p w:rsidR="00B74E48" w:rsidRDefault="008B36FB" w:rsidP="00B74E48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sz w:val="28"/>
          <w:szCs w:val="28"/>
        </w:rPr>
      </w:pPr>
      <w:r w:rsidRPr="00BD1099">
        <w:rPr>
          <w:sz w:val="28"/>
          <w:szCs w:val="28"/>
        </w:rPr>
        <w:t>Лабораторная работа №</w:t>
      </w:r>
      <w:r w:rsidR="00E451CE">
        <w:rPr>
          <w:sz w:val="28"/>
          <w:szCs w:val="28"/>
        </w:rPr>
        <w:t>10</w:t>
      </w:r>
      <w:r w:rsidRPr="00BD1099">
        <w:rPr>
          <w:sz w:val="28"/>
          <w:szCs w:val="28"/>
        </w:rPr>
        <w:t xml:space="preserve">. </w:t>
      </w:r>
      <w:r w:rsidR="00B74E48" w:rsidRPr="00B74E48">
        <w:rPr>
          <w:sz w:val="28"/>
          <w:szCs w:val="28"/>
        </w:rPr>
        <w:t xml:space="preserve">Исследование работы триггера </w:t>
      </w:r>
      <w:r w:rsidR="00BF3ADF" w:rsidRPr="00BF3ADF">
        <w:rPr>
          <w:sz w:val="28"/>
          <w:szCs w:val="28"/>
        </w:rPr>
        <w:t>Ш</w:t>
      </w:r>
      <w:r w:rsidR="00B74E48" w:rsidRPr="00B74E48">
        <w:rPr>
          <w:sz w:val="28"/>
          <w:szCs w:val="28"/>
        </w:rPr>
        <w:t xml:space="preserve">мидта </w:t>
      </w:r>
    </w:p>
    <w:p w:rsidR="008B36FB" w:rsidRPr="0019091F" w:rsidRDefault="00B74E48" w:rsidP="00B74E48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bCs/>
          <w:iCs/>
          <w:sz w:val="28"/>
          <w:szCs w:val="28"/>
        </w:rPr>
      </w:pPr>
      <w:r w:rsidRPr="00B74E48">
        <w:rPr>
          <w:sz w:val="28"/>
          <w:szCs w:val="28"/>
        </w:rPr>
        <w:t>и цифровых счётчиков в интегральном исполнении</w:t>
      </w:r>
      <w:r w:rsidR="008B36FB" w:rsidRPr="00BD1099">
        <w:rPr>
          <w:bCs/>
          <w:iCs/>
          <w:sz w:val="28"/>
          <w:szCs w:val="28"/>
        </w:rPr>
        <w:tab/>
      </w:r>
      <w:r w:rsidR="0019091F" w:rsidRPr="0019091F">
        <w:rPr>
          <w:bCs/>
          <w:iCs/>
          <w:sz w:val="28"/>
          <w:szCs w:val="28"/>
        </w:rPr>
        <w:t>30</w:t>
      </w:r>
    </w:p>
    <w:p w:rsidR="0051638F" w:rsidRPr="00980458" w:rsidRDefault="0051638F" w:rsidP="003F71A5">
      <w:pPr>
        <w:pStyle w:val="Style4"/>
        <w:widowControl/>
        <w:tabs>
          <w:tab w:val="left" w:leader="dot" w:pos="9072"/>
        </w:tabs>
        <w:spacing w:line="276" w:lineRule="auto"/>
        <w:jc w:val="left"/>
        <w:rPr>
          <w:rStyle w:val="FontStyle13"/>
          <w:sz w:val="28"/>
          <w:szCs w:val="28"/>
        </w:rPr>
      </w:pPr>
      <w:r w:rsidRPr="004956C6">
        <w:rPr>
          <w:rStyle w:val="FontStyle13"/>
          <w:sz w:val="28"/>
          <w:szCs w:val="28"/>
        </w:rPr>
        <w:t>Литература.</w:t>
      </w:r>
      <w:r w:rsidR="00422E5B" w:rsidRPr="004956C6">
        <w:rPr>
          <w:rStyle w:val="FontStyle13"/>
          <w:sz w:val="28"/>
          <w:szCs w:val="28"/>
        </w:rPr>
        <w:tab/>
      </w:r>
      <w:r w:rsidR="007B6EB4">
        <w:rPr>
          <w:rStyle w:val="FontStyle13"/>
          <w:sz w:val="28"/>
          <w:szCs w:val="28"/>
        </w:rPr>
        <w:t>3</w:t>
      </w:r>
      <w:r w:rsidR="006700D7">
        <w:rPr>
          <w:rStyle w:val="FontStyle13"/>
          <w:sz w:val="28"/>
          <w:szCs w:val="28"/>
        </w:rPr>
        <w:t>6</w:t>
      </w:r>
    </w:p>
    <w:p w:rsidR="0051638F" w:rsidRPr="00980458" w:rsidRDefault="0051638F" w:rsidP="009804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80458" w:rsidRDefault="00980458" w:rsidP="009804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40C4" w:rsidRDefault="00DE40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1638F" w:rsidRDefault="0051638F" w:rsidP="00980458">
      <w:pPr>
        <w:pStyle w:val="Style3"/>
        <w:widowControl/>
        <w:spacing w:line="276" w:lineRule="auto"/>
        <w:rPr>
          <w:rStyle w:val="FontStyle22"/>
          <w:b/>
          <w:i/>
          <w:spacing w:val="0"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lastRenderedPageBreak/>
        <w:t>Лабораторная работа №</w:t>
      </w:r>
      <w:r w:rsidR="001322CD">
        <w:rPr>
          <w:rStyle w:val="FontStyle22"/>
          <w:b/>
          <w:i/>
          <w:spacing w:val="0"/>
          <w:sz w:val="28"/>
          <w:szCs w:val="28"/>
        </w:rPr>
        <w:t>1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ОПРЕДЕЛЕНИЕ ПАРАМЕТРОВ И ОСНОВНЫХ ХАРАКТЕРИСТИК ЭЛЕКТРОДВИГАТЕЛЯ ПОСТОЯННОГО ТОКА</w:t>
      </w:r>
      <w:r w:rsidR="00561155">
        <w:rPr>
          <w:rFonts w:ascii="Times New Roman" w:hAnsi="Times New Roman" w:cs="Times New Roman"/>
          <w:b/>
          <w:sz w:val="28"/>
          <w:szCs w:val="28"/>
        </w:rPr>
        <w:t xml:space="preserve"> (ДПТ)</w:t>
      </w:r>
      <w:r w:rsidRPr="00DE40C4">
        <w:rPr>
          <w:rFonts w:ascii="Times New Roman" w:hAnsi="Times New Roman" w:cs="Times New Roman"/>
          <w:b/>
          <w:sz w:val="28"/>
          <w:szCs w:val="28"/>
        </w:rPr>
        <w:t xml:space="preserve"> С НЕЗАВИСИМЫМ ВОЗБУЖДЕНИЕМ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1.1. Изучение конструкции и принципа действия ДПТ с независимым возбуждением.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1.2. Изучение способов пуска, торможения и регулирования частоты вращения электродвигателя.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1.3. Расчет и построение механических характеристик ДПТ.</w:t>
      </w:r>
    </w:p>
    <w:p w:rsidR="00DE40C4" w:rsidRDefault="00DE40C4" w:rsidP="005E5E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r w:rsidR="00A43AF6">
        <w:rPr>
          <w:rFonts w:ascii="Times New Roman" w:hAnsi="Times New Roman" w:cs="Times New Roman"/>
          <w:sz w:val="28"/>
          <w:szCs w:val="28"/>
        </w:rPr>
        <w:t>ДПТ</w:t>
      </w:r>
      <w:r w:rsidRPr="00DE40C4">
        <w:rPr>
          <w:rFonts w:ascii="Times New Roman" w:hAnsi="Times New Roman" w:cs="Times New Roman"/>
          <w:sz w:val="28"/>
          <w:szCs w:val="28"/>
        </w:rPr>
        <w:t xml:space="preserve"> с независимым возбуждением производится по схеме, представленной на рис</w:t>
      </w:r>
      <w:r w:rsidR="008915EE">
        <w:rPr>
          <w:rFonts w:ascii="Times New Roman" w:hAnsi="Times New Roman" w:cs="Times New Roman"/>
          <w:sz w:val="28"/>
          <w:szCs w:val="28"/>
        </w:rPr>
        <w:t>унке</w:t>
      </w:r>
      <w:r w:rsidRPr="00DE40C4">
        <w:rPr>
          <w:rFonts w:ascii="Times New Roman" w:hAnsi="Times New Roman" w:cs="Times New Roman"/>
          <w:sz w:val="28"/>
          <w:szCs w:val="28"/>
        </w:rPr>
        <w:t xml:space="preserve"> 1.</w:t>
      </w:r>
      <w:r w:rsidR="00A82932">
        <w:rPr>
          <w:rFonts w:ascii="Times New Roman" w:hAnsi="Times New Roman" w:cs="Times New Roman"/>
          <w:sz w:val="28"/>
          <w:szCs w:val="28"/>
        </w:rPr>
        <w:t>2</w:t>
      </w:r>
      <w:r w:rsidRPr="00DE40C4">
        <w:rPr>
          <w:rFonts w:ascii="Times New Roman" w:hAnsi="Times New Roman" w:cs="Times New Roman"/>
          <w:sz w:val="28"/>
          <w:szCs w:val="28"/>
        </w:rPr>
        <w:t>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Паспортные данные ДПТ:</w:t>
      </w:r>
    </w:p>
    <w:p w:rsidR="00DE40C4" w:rsidRPr="00DE40C4" w:rsidRDefault="00561155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6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17.25pt" o:ole="">
            <v:imagedata r:id="rId9" o:title=""/>
          </v:shape>
          <o:OLEObject Type="Embed" ProgID="Equation.3" ShapeID="_x0000_i1025" DrawAspect="Content" ObjectID="_1520251259" r:id="rId10"/>
        </w:object>
      </w:r>
      <w:r w:rsid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E5E7C" w:rsidRPr="005E5E7C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359" w:dyaOrig="380">
          <v:shape id="_x0000_i1026" type="#_x0000_t75" style="width:67.5pt;height:19.5pt" o:ole="">
            <v:imagedata r:id="rId11" o:title=""/>
          </v:shape>
          <o:OLEObject Type="Embed" ProgID="Equation.3" ShapeID="_x0000_i1026" DrawAspect="Content" ObjectID="_1520251260" r:id="rId12"/>
        </w:object>
      </w:r>
      <w:r w:rsid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40C4"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380" w:dyaOrig="380">
          <v:shape id="_x0000_i1027" type="#_x0000_t75" style="width:69pt;height:18.75pt" o:ole="">
            <v:imagedata r:id="rId13" o:title=""/>
          </v:shape>
          <o:OLEObject Type="Embed" ProgID="Equation.3" ShapeID="_x0000_i1027" DrawAspect="Content" ObjectID="_1520251261" r:id="rId14"/>
        </w:object>
      </w:r>
      <w:r w:rsid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40C4"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460" w:dyaOrig="380">
          <v:shape id="_x0000_i1028" type="#_x0000_t75" style="width:72.75pt;height:18.75pt" o:ole="">
            <v:imagedata r:id="rId15" o:title=""/>
          </v:shape>
          <o:OLEObject Type="Embed" ProgID="Equation.3" ShapeID="_x0000_i1028" DrawAspect="Content" ObjectID="_1520251262" r:id="rId16"/>
        </w:object>
      </w:r>
      <w:r w:rsid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40C4"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420" w:dyaOrig="380">
          <v:shape id="_x0000_i1029" type="#_x0000_t75" style="width:71.25pt;height:18.75pt" o:ole="">
            <v:imagedata r:id="rId17" o:title=""/>
          </v:shape>
          <o:OLEObject Type="Embed" ProgID="Equation.3" ShapeID="_x0000_i1029" DrawAspect="Content" ObjectID="_1520251263" r:id="rId18"/>
        </w:object>
      </w:r>
      <w:r w:rsid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E5E7C"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400" w:dyaOrig="380">
          <v:shape id="_x0000_i1030" type="#_x0000_t75" style="width:69.75pt;height:18.75pt" o:ole="">
            <v:imagedata r:id="rId19" o:title=""/>
          </v:shape>
          <o:OLEObject Type="Embed" ProgID="Equation.3" ShapeID="_x0000_i1030" DrawAspect="Content" ObjectID="_1520251264" r:id="rId20"/>
        </w:object>
      </w:r>
      <w:r w:rsidR="005E5E7C">
        <w:rPr>
          <w:rFonts w:ascii="Times New Roman" w:hAnsi="Times New Roman" w:cs="Times New Roman"/>
          <w:i/>
          <w:iCs/>
          <w:sz w:val="28"/>
          <w:szCs w:val="28"/>
        </w:rPr>
        <w:t>Н·м,</w:t>
      </w:r>
      <w:r w:rsid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40C4" w:rsidRPr="00DE40C4">
        <w:rPr>
          <w:rFonts w:ascii="Times New Roman" w:hAnsi="Times New Roman" w:cs="Times New Roman"/>
          <w:i/>
          <w:iCs/>
          <w:position w:val="-10"/>
          <w:sz w:val="28"/>
          <w:szCs w:val="28"/>
        </w:rPr>
        <w:object w:dxaOrig="1040" w:dyaOrig="340">
          <v:shape id="_x0000_i1031" type="#_x0000_t75" style="width:51.75pt;height:17.25pt" o:ole="">
            <v:imagedata r:id="rId21" o:title=""/>
          </v:shape>
          <o:OLEObject Type="Embed" ProgID="Equation.3" ShapeID="_x0000_i1031" DrawAspect="Content" ObjectID="_1520251265" r:id="rId22"/>
        </w:object>
      </w:r>
      <w:r w:rsid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E5E7C"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920" w:dyaOrig="420">
          <v:shape id="_x0000_i1032" type="#_x0000_t75" style="width:96pt;height:21pt" o:ole="">
            <v:imagedata r:id="rId23" o:title=""/>
          </v:shape>
          <o:OLEObject Type="Embed" ProgID="Equation.3" ShapeID="_x0000_i1032" DrawAspect="Content" ObjectID="_1520251266" r:id="rId24"/>
        </w:object>
      </w:r>
    </w:p>
    <w:p w:rsid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Для питания якоря ДПТ используется управляемый выпрямитель</w:t>
      </w:r>
      <w:r w:rsidR="000D2795">
        <w:rPr>
          <w:rFonts w:ascii="Times New Roman" w:hAnsi="Times New Roman" w:cs="Times New Roman"/>
          <w:sz w:val="28"/>
          <w:szCs w:val="28"/>
        </w:rPr>
        <w:t xml:space="preserve"> (УВ)</w:t>
      </w:r>
      <w:r w:rsidRPr="00DE40C4">
        <w:rPr>
          <w:rFonts w:ascii="Times New Roman" w:hAnsi="Times New Roman" w:cs="Times New Roman"/>
          <w:sz w:val="28"/>
          <w:szCs w:val="28"/>
        </w:rPr>
        <w:t xml:space="preserve"> собранный по схеме рис</w:t>
      </w:r>
      <w:r w:rsidR="008915EE">
        <w:rPr>
          <w:rFonts w:ascii="Times New Roman" w:hAnsi="Times New Roman" w:cs="Times New Roman"/>
          <w:sz w:val="28"/>
          <w:szCs w:val="28"/>
        </w:rPr>
        <w:t>унка</w:t>
      </w:r>
      <w:r w:rsidRPr="00DE4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E40C4">
        <w:rPr>
          <w:rFonts w:ascii="Times New Roman" w:hAnsi="Times New Roman" w:cs="Times New Roman"/>
          <w:sz w:val="28"/>
          <w:szCs w:val="28"/>
        </w:rPr>
        <w:t>.</w:t>
      </w:r>
      <w:r w:rsidR="00A82932">
        <w:rPr>
          <w:rFonts w:ascii="Times New Roman" w:hAnsi="Times New Roman" w:cs="Times New Roman"/>
          <w:sz w:val="28"/>
          <w:szCs w:val="28"/>
        </w:rPr>
        <w:t>1</w:t>
      </w:r>
      <w:r w:rsidRPr="00DE40C4">
        <w:rPr>
          <w:rFonts w:ascii="Times New Roman" w:hAnsi="Times New Roman" w:cs="Times New Roman"/>
          <w:sz w:val="28"/>
          <w:szCs w:val="28"/>
        </w:rPr>
        <w:t xml:space="preserve"> (</w:t>
      </w:r>
      <w:r w:rsidRPr="00DE40C4">
        <w:rPr>
          <w:rFonts w:ascii="Times New Roman" w:hAnsi="Times New Roman" w:cs="Times New Roman"/>
          <w:i/>
          <w:sz w:val="28"/>
          <w:szCs w:val="28"/>
        </w:rPr>
        <w:t>SA</w:t>
      </w:r>
      <w:r w:rsidRPr="00DE40C4">
        <w:rPr>
          <w:rFonts w:ascii="Times New Roman" w:hAnsi="Times New Roman" w:cs="Times New Roman"/>
          <w:sz w:val="28"/>
          <w:szCs w:val="28"/>
        </w:rPr>
        <w:t>5 включен).</w:t>
      </w:r>
    </w:p>
    <w:p w:rsidR="00A82932" w:rsidRPr="007273E7" w:rsidRDefault="00A82932" w:rsidP="00A8293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4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2821661"/>
            <wp:effectExtent l="19050" t="0" r="0" b="0"/>
            <wp:docPr id="7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2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932" w:rsidRPr="006143C1" w:rsidRDefault="00A82932" w:rsidP="00A82932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143C1">
        <w:rPr>
          <w:rFonts w:ascii="Times New Roman" w:hAnsi="Times New Roman" w:cs="Times New Roman"/>
          <w:sz w:val="26"/>
          <w:szCs w:val="26"/>
        </w:rPr>
        <w:t xml:space="preserve">Рисунок </w:t>
      </w:r>
      <w:r>
        <w:rPr>
          <w:rFonts w:ascii="Times New Roman" w:hAnsi="Times New Roman" w:cs="Times New Roman"/>
          <w:sz w:val="26"/>
          <w:szCs w:val="26"/>
        </w:rPr>
        <w:t>1.</w:t>
      </w:r>
      <w:r w:rsidR="009C0608">
        <w:rPr>
          <w:rFonts w:ascii="Times New Roman" w:hAnsi="Times New Roman" w:cs="Times New Roman"/>
          <w:sz w:val="26"/>
          <w:szCs w:val="26"/>
        </w:rPr>
        <w:t>1</w:t>
      </w:r>
      <w:r w:rsidRPr="006143C1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61155">
        <w:rPr>
          <w:rFonts w:ascii="Times New Roman" w:hAnsi="Times New Roman" w:cs="Times New Roman"/>
          <w:sz w:val="26"/>
          <w:szCs w:val="26"/>
        </w:rPr>
        <w:t>управляем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561155">
        <w:rPr>
          <w:rFonts w:ascii="Times New Roman" w:hAnsi="Times New Roman" w:cs="Times New Roman"/>
          <w:sz w:val="26"/>
          <w:szCs w:val="26"/>
        </w:rPr>
        <w:t xml:space="preserve"> выпрямител</w:t>
      </w:r>
      <w:r>
        <w:rPr>
          <w:rFonts w:ascii="Times New Roman" w:hAnsi="Times New Roman" w:cs="Times New Roman"/>
          <w:sz w:val="26"/>
          <w:szCs w:val="26"/>
        </w:rPr>
        <w:t>я</w:t>
      </w:r>
    </w:p>
    <w:p w:rsidR="00A82932" w:rsidRPr="00DE40C4" w:rsidRDefault="00A82932" w:rsidP="00A8293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1815" w:rsidRPr="007273E7" w:rsidRDefault="00921815" w:rsidP="0092181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>Частоту вращения вала двигателя измеряют цифровым измерителем в относительных единицах. Для определения истинного значения нужно воспользоваться формулой:</w:t>
      </w:r>
    </w:p>
    <w:p w:rsidR="00921815" w:rsidRPr="007273E7" w:rsidRDefault="00921815" w:rsidP="00A43AF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1480" w:dyaOrig="720">
          <v:shape id="_x0000_i1033" type="#_x0000_t75" style="width:74.25pt;height:36pt" o:ole="">
            <v:imagedata r:id="rId26" o:title=""/>
          </v:shape>
          <o:OLEObject Type="Embed" ProgID="Equation.3" ShapeID="_x0000_i1033" DrawAspect="Content" ObjectID="_1520251267" r:id="rId27"/>
        </w:object>
      </w:r>
      <w:r w:rsidR="00A43AF6">
        <w:rPr>
          <w:rFonts w:ascii="Times New Roman" w:hAnsi="Times New Roman" w:cs="Times New Roman"/>
          <w:sz w:val="28"/>
          <w:szCs w:val="28"/>
        </w:rPr>
        <w:t>,</w:t>
      </w:r>
    </w:p>
    <w:p w:rsidR="005E5E7C" w:rsidRDefault="00921815" w:rsidP="009218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73E7"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7273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273E7">
        <w:rPr>
          <w:rFonts w:ascii="Times New Roman" w:hAnsi="Times New Roman" w:cs="Times New Roman"/>
          <w:sz w:val="28"/>
          <w:szCs w:val="28"/>
        </w:rPr>
        <w:t>- текущее показание измерителя.</w:t>
      </w:r>
      <w:r w:rsidR="005E5E7C">
        <w:rPr>
          <w:rFonts w:ascii="Times New Roman" w:hAnsi="Times New Roman" w:cs="Times New Roman"/>
          <w:sz w:val="28"/>
          <w:szCs w:val="28"/>
        </w:rPr>
        <w:br w:type="page"/>
      </w:r>
    </w:p>
    <w:p w:rsidR="005E5E7C" w:rsidRDefault="005E5E7C">
      <w:pPr>
        <w:rPr>
          <w:rFonts w:ascii="Times New Roman" w:hAnsi="Times New Roman" w:cs="Times New Roman"/>
          <w:sz w:val="28"/>
          <w:szCs w:val="28"/>
        </w:rPr>
        <w:sectPr w:rsidR="005E5E7C" w:rsidSect="008F16A6">
          <w:headerReference w:type="default" r:id="rId28"/>
          <w:pgSz w:w="11906" w:h="16838"/>
          <w:pgMar w:top="1134" w:right="1134" w:bottom="1134" w:left="1134" w:header="567" w:footer="0" w:gutter="0"/>
          <w:cols w:space="708"/>
          <w:docGrid w:linePitch="360"/>
        </w:sectPr>
      </w:pPr>
    </w:p>
    <w:p w:rsidR="005E5E7C" w:rsidRDefault="005E5E7C" w:rsidP="005B0664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591675" cy="5821589"/>
            <wp:effectExtent l="19050" t="0" r="9525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582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E7C" w:rsidRDefault="005E5E7C" w:rsidP="005E5E7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61155">
        <w:rPr>
          <w:rFonts w:ascii="Times New Roman" w:hAnsi="Times New Roman" w:cs="Times New Roman"/>
          <w:sz w:val="26"/>
          <w:szCs w:val="26"/>
        </w:rPr>
        <w:t>Рисунок 1.</w:t>
      </w:r>
      <w:r w:rsidR="00A82932">
        <w:rPr>
          <w:rFonts w:ascii="Times New Roman" w:hAnsi="Times New Roman" w:cs="Times New Roman"/>
          <w:sz w:val="26"/>
          <w:szCs w:val="26"/>
        </w:rPr>
        <w:t>2</w:t>
      </w:r>
      <w:r w:rsidRPr="0056115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3C1">
        <w:rPr>
          <w:rFonts w:ascii="Times New Roman" w:hAnsi="Times New Roman" w:cs="Times New Roman"/>
          <w:sz w:val="26"/>
          <w:szCs w:val="26"/>
        </w:rPr>
        <w:t>Электрическая схема</w:t>
      </w:r>
      <w:r>
        <w:rPr>
          <w:rFonts w:ascii="Times New Roman" w:hAnsi="Times New Roman" w:cs="Times New Roman"/>
          <w:sz w:val="26"/>
          <w:szCs w:val="26"/>
        </w:rPr>
        <w:t xml:space="preserve"> включения ДПТ</w:t>
      </w:r>
    </w:p>
    <w:p w:rsidR="005E5E7C" w:rsidRDefault="005E5E7C">
      <w:pPr>
        <w:rPr>
          <w:rFonts w:ascii="Times New Roman" w:hAnsi="Times New Roman" w:cs="Times New Roman"/>
          <w:sz w:val="28"/>
          <w:szCs w:val="28"/>
        </w:rPr>
        <w:sectPr w:rsidR="005E5E7C" w:rsidSect="005E5E7C">
          <w:pgSz w:w="16838" w:h="11906" w:orient="landscape"/>
          <w:pgMar w:top="1134" w:right="1134" w:bottom="1134" w:left="1134" w:header="567" w:footer="0" w:gutter="0"/>
          <w:cols w:space="708"/>
          <w:docGrid w:linePitch="360"/>
        </w:sectPr>
      </w:pPr>
    </w:p>
    <w:p w:rsidR="00A82932" w:rsidRPr="00DE40C4" w:rsidRDefault="005B0664" w:rsidP="005B066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lastRenderedPageBreak/>
        <w:t xml:space="preserve">Для построения естественной механической характеристики шунтируют добавочные резисторы в цепи якоря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 xml:space="preserve">44 и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>45 и изменяя нагрузку (</w:t>
      </w:r>
      <w:r w:rsidRPr="00DE40C4">
        <w:rPr>
          <w:rFonts w:ascii="Times New Roman" w:hAnsi="Times New Roman" w:cs="Times New Roman"/>
          <w:i/>
          <w:sz w:val="28"/>
          <w:szCs w:val="28"/>
        </w:rPr>
        <w:t>SA</w:t>
      </w:r>
      <w:r w:rsidRPr="00DE40C4">
        <w:rPr>
          <w:rFonts w:ascii="Times New Roman" w:hAnsi="Times New Roman" w:cs="Times New Roman"/>
          <w:sz w:val="28"/>
          <w:szCs w:val="28"/>
        </w:rPr>
        <w:t xml:space="preserve">20 включен) с помощью АД включенного в режим динамического торможения </w:t>
      </w:r>
      <w:r w:rsidR="00A82932" w:rsidRPr="00DE40C4">
        <w:rPr>
          <w:rFonts w:ascii="Times New Roman" w:hAnsi="Times New Roman" w:cs="Times New Roman"/>
          <w:sz w:val="28"/>
          <w:szCs w:val="28"/>
        </w:rPr>
        <w:t>(схема соединения обмоток – звезда) измеряют ток якоря ДПТ и частоту вращения для нескольких значений нагрузки. Частота вращения ДПТ на холостом ходу устанавливают с помощью УВ – 100%.</w:t>
      </w:r>
    </w:p>
    <w:p w:rsidR="00A82932" w:rsidRPr="00DE40C4" w:rsidRDefault="00A82932" w:rsidP="00A8293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Величина нагрузки регулируется изменением напряжения подаваемого на обмотки АД с трансформатора </w:t>
      </w:r>
      <w:r w:rsidRPr="00DE40C4">
        <w:rPr>
          <w:rFonts w:ascii="Times New Roman" w:hAnsi="Times New Roman" w:cs="Times New Roman"/>
          <w:i/>
          <w:sz w:val="28"/>
          <w:szCs w:val="28"/>
        </w:rPr>
        <w:t>TV</w:t>
      </w:r>
      <w:r w:rsidRPr="00DE40C4">
        <w:rPr>
          <w:rFonts w:ascii="Times New Roman" w:hAnsi="Times New Roman" w:cs="Times New Roman"/>
          <w:sz w:val="28"/>
          <w:szCs w:val="28"/>
        </w:rPr>
        <w:t xml:space="preserve">2. </w:t>
      </w:r>
      <w:r w:rsidRPr="00DE40C4">
        <w:rPr>
          <w:rFonts w:ascii="Times New Roman" w:hAnsi="Times New Roman" w:cs="Times New Roman"/>
          <w:b/>
          <w:sz w:val="28"/>
          <w:szCs w:val="28"/>
        </w:rPr>
        <w:t>Внимание! Напряжение изменять от 0.</w:t>
      </w:r>
    </w:p>
    <w:p w:rsidR="00A82932" w:rsidRPr="00DE40C4" w:rsidRDefault="00A82932" w:rsidP="00A8293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Момент рассчитывать по формуле:</w:t>
      </w:r>
    </w:p>
    <w:p w:rsidR="00A82932" w:rsidRPr="00DE40C4" w:rsidRDefault="00A82932" w:rsidP="000D279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800" w:dyaOrig="380">
          <v:shape id="_x0000_i1034" type="#_x0000_t75" style="width:90pt;height:18.75pt" o:ole="">
            <v:imagedata r:id="rId30" o:title=""/>
          </v:shape>
          <o:OLEObject Type="Embed" ProgID="Equation.3" ShapeID="_x0000_i1034" DrawAspect="Content" ObjectID="_1520251268" r:id="rId31"/>
        </w:object>
      </w:r>
      <w:r w:rsidR="000D2795">
        <w:rPr>
          <w:rFonts w:ascii="Times New Roman" w:hAnsi="Times New Roman" w:cs="Times New Roman"/>
          <w:sz w:val="28"/>
          <w:szCs w:val="28"/>
        </w:rPr>
        <w:t>,</w:t>
      </w:r>
    </w:p>
    <w:p w:rsidR="00A82932" w:rsidRPr="00DE40C4" w:rsidRDefault="00A82932" w:rsidP="000D27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где </w:t>
      </w:r>
      <w:r w:rsidRPr="00DE40C4">
        <w:rPr>
          <w:rFonts w:ascii="Times New Roman" w:hAnsi="Times New Roman" w:cs="Times New Roman"/>
          <w:position w:val="-34"/>
          <w:sz w:val="28"/>
          <w:szCs w:val="28"/>
        </w:rPr>
        <w:object w:dxaOrig="1380" w:dyaOrig="780">
          <v:shape id="_x0000_i1035" type="#_x0000_t75" style="width:69pt;height:39pt" o:ole="">
            <v:imagedata r:id="rId32" o:title=""/>
          </v:shape>
          <o:OLEObject Type="Embed" ProgID="Equation.3" ShapeID="_x0000_i1035" DrawAspect="Content" ObjectID="_1520251269" r:id="rId33"/>
        </w:object>
      </w:r>
      <w:r w:rsidRPr="00DE40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40C4">
        <w:rPr>
          <w:rFonts w:ascii="Times New Roman" w:hAnsi="Times New Roman" w:cs="Times New Roman"/>
          <w:sz w:val="28"/>
          <w:szCs w:val="28"/>
        </w:rPr>
        <w:t>- постоянная;</w:t>
      </w:r>
    </w:p>
    <w:p w:rsidR="00A82932" w:rsidRPr="00DE40C4" w:rsidRDefault="000D2795" w:rsidP="00A8293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36" type="#_x0000_t75" style="width:17.25pt;height:18.75pt" o:ole="">
            <v:imagedata r:id="rId34" o:title=""/>
          </v:shape>
          <o:OLEObject Type="Embed" ProgID="Equation.3" ShapeID="_x0000_i1036" DrawAspect="Content" ObjectID="_1520251270" r:id="rId35"/>
        </w:object>
      </w:r>
      <w:r w:rsidR="00A82932" w:rsidRPr="00DE40C4">
        <w:rPr>
          <w:rFonts w:ascii="Times New Roman" w:hAnsi="Times New Roman" w:cs="Times New Roman"/>
          <w:sz w:val="28"/>
          <w:szCs w:val="28"/>
        </w:rPr>
        <w:t xml:space="preserve"> – номинальный ток якоря ДПТ.</w:t>
      </w:r>
    </w:p>
    <w:p w:rsidR="00A82932" w:rsidRPr="00DE40C4" w:rsidRDefault="00E451CE" w:rsidP="00A8293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2"/>
          <w:sz w:val="28"/>
          <w:szCs w:val="28"/>
        </w:rPr>
        <w:object w:dxaOrig="840" w:dyaOrig="380">
          <v:shape id="_x0000_i1037" type="#_x0000_t75" style="width:42pt;height:18.75pt" o:ole="">
            <v:imagedata r:id="rId36" o:title=""/>
          </v:shape>
          <o:OLEObject Type="Embed" ProgID="Equation.3" ShapeID="_x0000_i1037" DrawAspect="Content" ObjectID="_1520251271" r:id="rId37"/>
        </w:object>
      </w:r>
      <w:r w:rsidR="00A82932" w:rsidRPr="00DE40C4">
        <w:rPr>
          <w:rFonts w:ascii="Times New Roman" w:hAnsi="Times New Roman" w:cs="Times New Roman"/>
          <w:sz w:val="28"/>
          <w:szCs w:val="28"/>
        </w:rPr>
        <w:t xml:space="preserve"> – определять при номинальном токе возбуждения.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Для построения реостатной механической характеристики включают добавочные резисторы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 xml:space="preserve">44 и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>45 в цепь якоря и повторяют процедуры изложенные выше.</w:t>
      </w:r>
    </w:p>
    <w:p w:rsidR="00EE588A" w:rsidRDefault="00EE588A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0C4" w:rsidRPr="004D2B62" w:rsidRDefault="004D2B62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</w:t>
      </w:r>
      <w:r w:rsidR="00DE40C4" w:rsidRPr="004D2B62">
        <w:rPr>
          <w:rFonts w:ascii="Times New Roman" w:hAnsi="Times New Roman" w:cs="Times New Roman"/>
          <w:b/>
          <w:sz w:val="28"/>
          <w:szCs w:val="28"/>
        </w:rPr>
        <w:t xml:space="preserve"> Основные теоретические соотношения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2.1.Уравнение механической характеристики.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34"/>
          <w:sz w:val="28"/>
          <w:szCs w:val="28"/>
        </w:rPr>
        <w:object w:dxaOrig="2920" w:dyaOrig="800">
          <v:shape id="_x0000_i1038" type="#_x0000_t75" style="width:146.25pt;height:39.75pt" o:ole="">
            <v:imagedata r:id="rId38" o:title=""/>
          </v:shape>
          <o:OLEObject Type="Embed" ProgID="Equation.3" ShapeID="_x0000_i1038" DrawAspect="Content" ObjectID="_1520251272" r:id="rId39"/>
        </w:object>
      </w:r>
      <w:r w:rsidR="00A43AF6">
        <w:rPr>
          <w:rFonts w:ascii="Times New Roman" w:hAnsi="Times New Roman" w:cs="Times New Roman"/>
          <w:sz w:val="28"/>
          <w:szCs w:val="28"/>
        </w:rPr>
        <w:t>,</w:t>
      </w:r>
    </w:p>
    <w:p w:rsidR="00DE40C4" w:rsidRPr="00DE40C4" w:rsidRDefault="00DE40C4" w:rsidP="000D27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где </w:t>
      </w:r>
      <w:r w:rsidR="000D2795">
        <w:rPr>
          <w:rFonts w:ascii="Times New Roman" w:hAnsi="Times New Roman" w:cs="Times New Roman"/>
          <w:sz w:val="28"/>
          <w:szCs w:val="28"/>
        </w:rPr>
        <w:t xml:space="preserve">  </w:t>
      </w:r>
      <w:r w:rsidRPr="00DE40C4">
        <w:rPr>
          <w:rFonts w:ascii="Times New Roman" w:hAnsi="Times New Roman" w:cs="Times New Roman"/>
          <w:i/>
          <w:iCs/>
          <w:sz w:val="28"/>
          <w:szCs w:val="28"/>
        </w:rPr>
        <w:t xml:space="preserve">U </w:t>
      </w:r>
      <w:r w:rsidRPr="00DE40C4">
        <w:rPr>
          <w:rFonts w:ascii="Times New Roman" w:hAnsi="Times New Roman" w:cs="Times New Roman"/>
          <w:sz w:val="28"/>
          <w:szCs w:val="28"/>
        </w:rPr>
        <w:t>- напряжение источника питания двигателя;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 id="_x0000_i1039" type="#_x0000_t75" style="width:20.25pt;height:18.75pt" o:ole="">
            <v:imagedata r:id="rId40" o:title=""/>
          </v:shape>
          <o:OLEObject Type="Embed" ProgID="Equation.3" ShapeID="_x0000_i1039" DrawAspect="Content" ObjectID="_1520251273" r:id="rId41"/>
        </w:object>
      </w:r>
      <w:r w:rsidRPr="00DE40C4">
        <w:rPr>
          <w:rFonts w:ascii="Times New Roman" w:hAnsi="Times New Roman" w:cs="Times New Roman"/>
          <w:sz w:val="28"/>
          <w:szCs w:val="28"/>
        </w:rPr>
        <w:t xml:space="preserve"> – номинальное значение магнитного потока двигателя</w:t>
      </w:r>
      <w:r w:rsidR="00A43AF6">
        <w:rPr>
          <w:rFonts w:ascii="Times New Roman" w:hAnsi="Times New Roman" w:cs="Times New Roman"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40" type="#_x0000_t75" style="width:18.75pt;height:18.75pt" o:ole="">
            <v:imagedata r:id="rId42" o:title=""/>
          </v:shape>
          <o:OLEObject Type="Embed" ProgID="Equation.3" ShapeID="_x0000_i1040" DrawAspect="Content" ObjectID="_1520251274" r:id="rId43"/>
        </w:object>
      </w:r>
      <w:r w:rsidRPr="00DE40C4">
        <w:rPr>
          <w:rFonts w:ascii="Times New Roman" w:hAnsi="Times New Roman" w:cs="Times New Roman"/>
          <w:sz w:val="28"/>
          <w:szCs w:val="28"/>
        </w:rPr>
        <w:t xml:space="preserve"> – сопротивление обмотки якоря</w:t>
      </w:r>
      <w:r w:rsidR="00A43AF6">
        <w:rPr>
          <w:rFonts w:ascii="Times New Roman" w:hAnsi="Times New Roman" w:cs="Times New Roman"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4"/>
          <w:sz w:val="28"/>
          <w:szCs w:val="28"/>
        </w:rPr>
        <w:object w:dxaOrig="560" w:dyaOrig="400">
          <v:shape id="_x0000_i1041" type="#_x0000_t75" style="width:27.75pt;height:20.25pt" o:ole="">
            <v:imagedata r:id="rId44" o:title=""/>
          </v:shape>
          <o:OLEObject Type="Embed" ProgID="Equation.3" ShapeID="_x0000_i1041" DrawAspect="Content" ObjectID="_1520251275" r:id="rId45"/>
        </w:object>
      </w:r>
      <w:r w:rsidRPr="00DE40C4">
        <w:rPr>
          <w:rFonts w:ascii="Times New Roman" w:hAnsi="Times New Roman" w:cs="Times New Roman"/>
          <w:sz w:val="28"/>
          <w:szCs w:val="28"/>
        </w:rPr>
        <w:t xml:space="preserve"> – сопротивление добавочного резистора в цепи якоря</w:t>
      </w:r>
      <w:r w:rsidR="00A43AF6">
        <w:rPr>
          <w:rFonts w:ascii="Times New Roman" w:hAnsi="Times New Roman" w:cs="Times New Roman"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i/>
          <w:sz w:val="28"/>
          <w:szCs w:val="28"/>
        </w:rPr>
        <w:t>М</w:t>
      </w:r>
      <w:r w:rsidRPr="00DE40C4">
        <w:rPr>
          <w:rFonts w:ascii="Times New Roman" w:hAnsi="Times New Roman" w:cs="Times New Roman"/>
          <w:sz w:val="28"/>
          <w:szCs w:val="28"/>
        </w:rPr>
        <w:t xml:space="preserve"> - момент на валу двигателя</w:t>
      </w:r>
      <w:r w:rsidR="00A43AF6">
        <w:rPr>
          <w:rFonts w:ascii="Times New Roman" w:hAnsi="Times New Roman" w:cs="Times New Roman"/>
          <w:sz w:val="28"/>
          <w:szCs w:val="28"/>
        </w:rPr>
        <w:t>;</w:t>
      </w:r>
      <w:r w:rsidRPr="00DE40C4">
        <w:rPr>
          <w:rFonts w:ascii="Times New Roman" w:hAnsi="Times New Roman" w:cs="Times New Roman"/>
          <w:position w:val="-32"/>
          <w:sz w:val="28"/>
          <w:szCs w:val="28"/>
        </w:rPr>
        <w:object w:dxaOrig="200" w:dyaOrig="780">
          <v:shape id="_x0000_i1042" type="#_x0000_t75" style="width:9.75pt;height:39pt" o:ole="">
            <v:imagedata r:id="rId46" o:title=""/>
          </v:shape>
          <o:OLEObject Type="Embed" ProgID="Equation.3" ShapeID="_x0000_i1042" DrawAspect="Content" ObjectID="_1520251276" r:id="rId47"/>
        </w:objec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2"/>
          <w:sz w:val="28"/>
          <w:szCs w:val="28"/>
        </w:rPr>
        <w:object w:dxaOrig="360" w:dyaOrig="380">
          <v:shape id="_x0000_i1043" type="#_x0000_t75" style="width:18pt;height:18.75pt" o:ole="">
            <v:imagedata r:id="rId48" o:title=""/>
          </v:shape>
          <o:OLEObject Type="Embed" ProgID="Equation.3" ShapeID="_x0000_i1043" DrawAspect="Content" ObjectID="_1520251277" r:id="rId49"/>
        </w:object>
      </w:r>
      <w:r w:rsidRPr="00DE40C4">
        <w:rPr>
          <w:rFonts w:ascii="Times New Roman" w:hAnsi="Times New Roman" w:cs="Times New Roman"/>
          <w:sz w:val="28"/>
          <w:szCs w:val="28"/>
        </w:rPr>
        <w:t>- конструктивная постоянная двигателя</w:t>
      </w:r>
      <w:r w:rsidR="00A43AF6">
        <w:rPr>
          <w:rFonts w:ascii="Times New Roman" w:hAnsi="Times New Roman" w:cs="Times New Roman"/>
          <w:sz w:val="28"/>
          <w:szCs w:val="28"/>
        </w:rPr>
        <w:t xml:space="preserve">, </w:t>
      </w:r>
      <w:r w:rsidR="00A43AF6" w:rsidRPr="00DE40C4">
        <w:rPr>
          <w:rFonts w:ascii="Times New Roman" w:hAnsi="Times New Roman" w:cs="Times New Roman"/>
          <w:position w:val="-12"/>
          <w:sz w:val="28"/>
          <w:szCs w:val="28"/>
        </w:rPr>
        <w:object w:dxaOrig="1300" w:dyaOrig="380">
          <v:shape id="_x0000_i1044" type="#_x0000_t75" style="width:65.25pt;height:18.75pt" o:ole="">
            <v:imagedata r:id="rId50" o:title=""/>
          </v:shape>
          <o:OLEObject Type="Embed" ProgID="Equation.3" ShapeID="_x0000_i1044" DrawAspect="Content" ObjectID="_1520251278" r:id="rId51"/>
        </w:object>
      </w:r>
      <w:r w:rsidR="00A43AF6">
        <w:rPr>
          <w:rFonts w:ascii="Times New Roman" w:hAnsi="Times New Roman" w:cs="Times New Roman"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2"/>
          <w:sz w:val="28"/>
          <w:szCs w:val="28"/>
        </w:rPr>
        <w:object w:dxaOrig="400" w:dyaOrig="380">
          <v:shape id="_x0000_i1045" type="#_x0000_t75" style="width:20.25pt;height:18.75pt" o:ole="">
            <v:imagedata r:id="rId52" o:title=""/>
          </v:shape>
          <o:OLEObject Type="Embed" ProgID="Equation.3" ShapeID="_x0000_i1045" DrawAspect="Content" ObjectID="_1520251279" r:id="rId53"/>
        </w:object>
      </w:r>
      <w:r w:rsidRPr="00DE40C4">
        <w:rPr>
          <w:rFonts w:ascii="Times New Roman" w:hAnsi="Times New Roman" w:cs="Times New Roman"/>
          <w:sz w:val="28"/>
          <w:szCs w:val="28"/>
        </w:rPr>
        <w:t xml:space="preserve"> - моментная постоянная двигателя</w:t>
      </w:r>
      <w:r w:rsidR="00A43AF6">
        <w:rPr>
          <w:rFonts w:ascii="Times New Roman" w:hAnsi="Times New Roman" w:cs="Times New Roman"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34"/>
          <w:sz w:val="28"/>
          <w:szCs w:val="28"/>
        </w:rPr>
        <w:object w:dxaOrig="2240" w:dyaOrig="780">
          <v:shape id="_x0000_i1046" type="#_x0000_t75" style="width:111.75pt;height:39pt" o:ole="">
            <v:imagedata r:id="rId54" o:title=""/>
          </v:shape>
          <o:OLEObject Type="Embed" ProgID="Equation.3" ShapeID="_x0000_i1046" DrawAspect="Content" ObjectID="_1520251280" r:id="rId55"/>
        </w:object>
      </w:r>
      <w:r w:rsidR="000D2795">
        <w:rPr>
          <w:rFonts w:ascii="Times New Roman" w:hAnsi="Times New Roman" w:cs="Times New Roman"/>
          <w:sz w:val="28"/>
          <w:szCs w:val="28"/>
        </w:rPr>
        <w:t>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2.2. </w:t>
      </w:r>
      <w:r w:rsidR="005E5E7C">
        <w:rPr>
          <w:rFonts w:ascii="Times New Roman" w:hAnsi="Times New Roman" w:cs="Times New Roman"/>
          <w:sz w:val="28"/>
          <w:szCs w:val="28"/>
        </w:rPr>
        <w:t>КПД</w:t>
      </w:r>
      <w:r w:rsidRPr="00DE40C4">
        <w:rPr>
          <w:rFonts w:ascii="Times New Roman" w:hAnsi="Times New Roman" w:cs="Times New Roman"/>
          <w:sz w:val="28"/>
          <w:szCs w:val="28"/>
        </w:rPr>
        <w:t xml:space="preserve"> двигателя</w:t>
      </w:r>
      <w:r w:rsidR="005E5E7C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:rsidR="00DE40C4" w:rsidRPr="00DE40C4" w:rsidRDefault="00DE40C4" w:rsidP="000D279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26"/>
          <w:sz w:val="28"/>
          <w:szCs w:val="28"/>
        </w:rPr>
        <w:object w:dxaOrig="3460" w:dyaOrig="700">
          <v:shape id="_x0000_i1047" type="#_x0000_t75" style="width:173.25pt;height:35.25pt" o:ole="">
            <v:imagedata r:id="rId56" o:title=""/>
          </v:shape>
          <o:OLEObject Type="Embed" ProgID="Equation.3" ShapeID="_x0000_i1047" DrawAspect="Content" ObjectID="_1520251281" r:id="rId57"/>
        </w:object>
      </w:r>
    </w:p>
    <w:p w:rsidR="00DE40C4" w:rsidRPr="00DE40C4" w:rsidRDefault="00DE40C4" w:rsidP="000D27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где </w:t>
      </w:r>
      <w:r w:rsidR="000D2795">
        <w:rPr>
          <w:rFonts w:ascii="Times New Roman" w:hAnsi="Times New Roman" w:cs="Times New Roman"/>
          <w:sz w:val="28"/>
          <w:szCs w:val="28"/>
        </w:rPr>
        <w:t xml:space="preserve"> </w:t>
      </w:r>
      <w:r w:rsidRPr="00DE40C4">
        <w:rPr>
          <w:rFonts w:ascii="Times New Roman" w:hAnsi="Times New Roman" w:cs="Times New Roman"/>
          <w:sz w:val="28"/>
          <w:szCs w:val="28"/>
        </w:rPr>
        <w:t>Р</w:t>
      </w:r>
      <w:r w:rsidRPr="00DE40C4">
        <w:rPr>
          <w:rFonts w:ascii="Times New Roman" w:hAnsi="Times New Roman" w:cs="Times New Roman"/>
          <w:iCs/>
          <w:sz w:val="28"/>
          <w:szCs w:val="28"/>
        </w:rPr>
        <w:t xml:space="preserve">2 </w:t>
      </w:r>
      <w:r w:rsidRPr="00DE40C4">
        <w:rPr>
          <w:rFonts w:ascii="Times New Roman" w:hAnsi="Times New Roman" w:cs="Times New Roman"/>
          <w:sz w:val="28"/>
          <w:szCs w:val="28"/>
        </w:rPr>
        <w:t>- мощность на валу двигателя</w:t>
      </w:r>
      <w:r w:rsidR="005E5E7C">
        <w:rPr>
          <w:rFonts w:ascii="Times New Roman" w:hAnsi="Times New Roman" w:cs="Times New Roman"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Р</w:t>
      </w:r>
      <w:r w:rsidRPr="00DE40C4">
        <w:rPr>
          <w:rFonts w:ascii="Times New Roman" w:hAnsi="Times New Roman" w:cs="Times New Roman"/>
          <w:iCs/>
          <w:sz w:val="28"/>
          <w:szCs w:val="28"/>
        </w:rPr>
        <w:t>1</w:t>
      </w:r>
      <w:r w:rsidRPr="00DE40C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E40C4">
        <w:rPr>
          <w:rFonts w:ascii="Times New Roman" w:hAnsi="Times New Roman" w:cs="Times New Roman"/>
          <w:sz w:val="28"/>
          <w:szCs w:val="28"/>
        </w:rPr>
        <w:t>- потребляемая двигателем мощность из сети;</w:t>
      </w:r>
    </w:p>
    <w:p w:rsidR="00DE40C4" w:rsidRPr="00DE40C4" w:rsidRDefault="00DE40C4" w:rsidP="000D279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2320" w:dyaOrig="380">
          <v:shape id="_x0000_i1048" type="#_x0000_t75" style="width:116.25pt;height:18.75pt" o:ole="">
            <v:imagedata r:id="rId58" o:title=""/>
          </v:shape>
          <o:OLEObject Type="Embed" ProgID="Equation.3" ShapeID="_x0000_i1048" DrawAspect="Content" ObjectID="_1520251282" r:id="rId59"/>
        </w:object>
      </w:r>
      <w:r w:rsidRPr="00DE40C4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i/>
          <w:iCs/>
          <w:sz w:val="28"/>
          <w:szCs w:val="28"/>
        </w:rPr>
        <w:t xml:space="preserve">I </w:t>
      </w:r>
      <w:r w:rsidRPr="00DE40C4">
        <w:rPr>
          <w:rFonts w:ascii="Times New Roman" w:hAnsi="Times New Roman" w:cs="Times New Roman"/>
          <w:sz w:val="28"/>
          <w:szCs w:val="28"/>
        </w:rPr>
        <w:t>- потребляемый двигателем ток,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4"/>
          <w:sz w:val="28"/>
          <w:szCs w:val="28"/>
        </w:rPr>
        <w:object w:dxaOrig="420" w:dyaOrig="279">
          <v:shape id="_x0000_i1049" type="#_x0000_t75" style="width:21pt;height:14.25pt" o:ole="">
            <v:imagedata r:id="rId60" o:title=""/>
          </v:shape>
          <o:OLEObject Type="Embed" ProgID="Equation.3" ShapeID="_x0000_i1049" DrawAspect="Content" ObjectID="_1520251283" r:id="rId61"/>
        </w:object>
      </w:r>
      <w:r w:rsidRPr="00DE40C4">
        <w:rPr>
          <w:rFonts w:ascii="Times New Roman" w:hAnsi="Times New Roman" w:cs="Times New Roman"/>
          <w:sz w:val="28"/>
          <w:szCs w:val="28"/>
        </w:rPr>
        <w:t xml:space="preserve"> - потери мощности в двигателе,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2659" w:dyaOrig="380">
          <v:shape id="_x0000_i1050" type="#_x0000_t75" style="width:132.75pt;height:18.75pt" o:ole="">
            <v:imagedata r:id="rId62" o:title=""/>
          </v:shape>
          <o:OLEObject Type="Embed" ProgID="Equation.3" ShapeID="_x0000_i1050" DrawAspect="Content" ObjectID="_1520251284" r:id="rId63"/>
        </w:object>
      </w:r>
      <w:r w:rsidRPr="00DE40C4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400" w:dyaOrig="400">
          <v:shape id="_x0000_i1051" type="#_x0000_t75" style="width:69.75pt;height:20.25pt" o:ole="">
            <v:imagedata r:id="rId64" o:title=""/>
          </v:shape>
          <o:OLEObject Type="Embed" ProgID="Equation.3" ShapeID="_x0000_i1051" DrawAspect="Content" ObjectID="_1520251285" r:id="rId65"/>
        </w:object>
      </w:r>
      <w:r w:rsidRPr="00DE40C4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2180" w:dyaOrig="400">
          <v:shape id="_x0000_i1052" type="#_x0000_t75" style="width:108.75pt;height:20.25pt" o:ole="">
            <v:imagedata r:id="rId66" o:title=""/>
          </v:shape>
          <o:OLEObject Type="Embed" ProgID="Equation.3" ShapeID="_x0000_i1052" DrawAspect="Content" ObjectID="_1520251286" r:id="rId67"/>
        </w:object>
      </w:r>
      <w:r w:rsidRPr="00DE40C4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12"/>
          <w:sz w:val="28"/>
          <w:szCs w:val="28"/>
        </w:rPr>
        <w:object w:dxaOrig="520" w:dyaOrig="380">
          <v:shape id="_x0000_i1053" type="#_x0000_t75" style="width:26.25pt;height:18.75pt" o:ole="">
            <v:imagedata r:id="rId68" o:title=""/>
          </v:shape>
          <o:OLEObject Type="Embed" ProgID="Equation.3" ShapeID="_x0000_i1053" DrawAspect="Content" ObjectID="_1520251287" r:id="rId69"/>
        </w:object>
      </w:r>
      <w:r w:rsidRPr="00DE40C4">
        <w:rPr>
          <w:rFonts w:ascii="Times New Roman" w:hAnsi="Times New Roman" w:cs="Times New Roman"/>
          <w:sz w:val="28"/>
          <w:szCs w:val="28"/>
        </w:rPr>
        <w:t xml:space="preserve"> - магнитные и механические потери, составляют несколько процентов от потребляемой мощности.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2.3. Сопротивление обмотки якоря:</w:t>
      </w:r>
    </w:p>
    <w:p w:rsidR="00DE40C4" w:rsidRPr="00DE40C4" w:rsidRDefault="00A43AF6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position w:val="-34"/>
          <w:sz w:val="28"/>
          <w:szCs w:val="28"/>
        </w:rPr>
        <w:object w:dxaOrig="2280" w:dyaOrig="780">
          <v:shape id="_x0000_i1054" type="#_x0000_t75" style="width:114pt;height:39pt" o:ole="">
            <v:imagedata r:id="rId70" o:title=""/>
          </v:shape>
          <o:OLEObject Type="Embed" ProgID="Equation.3" ShapeID="_x0000_i1054" DrawAspect="Content" ObjectID="_1520251288" r:id="rId71"/>
        </w:object>
      </w:r>
      <w:r w:rsidR="000D2795">
        <w:rPr>
          <w:rFonts w:ascii="Times New Roman" w:hAnsi="Times New Roman" w:cs="Times New Roman"/>
          <w:sz w:val="28"/>
          <w:szCs w:val="28"/>
        </w:rPr>
        <w:t>.</w:t>
      </w:r>
    </w:p>
    <w:p w:rsidR="00EE588A" w:rsidRDefault="00EE588A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0C4" w:rsidRPr="004D2B62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3.1. Собрать на стенде схему для испытания двигателя постоянного тока рис</w:t>
      </w:r>
      <w:r w:rsidR="008915EE">
        <w:rPr>
          <w:rFonts w:ascii="Times New Roman" w:hAnsi="Times New Roman" w:cs="Times New Roman"/>
          <w:sz w:val="28"/>
          <w:szCs w:val="28"/>
        </w:rPr>
        <w:t xml:space="preserve">унок </w:t>
      </w:r>
      <w:r w:rsidR="00E2037F">
        <w:rPr>
          <w:rFonts w:ascii="Times New Roman" w:hAnsi="Times New Roman" w:cs="Times New Roman"/>
          <w:sz w:val="28"/>
          <w:szCs w:val="28"/>
        </w:rPr>
        <w:t>1</w:t>
      </w:r>
      <w:r w:rsidRPr="00DE40C4">
        <w:rPr>
          <w:rFonts w:ascii="Times New Roman" w:hAnsi="Times New Roman" w:cs="Times New Roman"/>
          <w:sz w:val="28"/>
          <w:szCs w:val="28"/>
        </w:rPr>
        <w:t>.</w:t>
      </w:r>
      <w:r w:rsidR="00A82932">
        <w:rPr>
          <w:rFonts w:ascii="Times New Roman" w:hAnsi="Times New Roman" w:cs="Times New Roman"/>
          <w:sz w:val="28"/>
          <w:szCs w:val="28"/>
        </w:rPr>
        <w:t>2</w:t>
      </w:r>
      <w:r w:rsidRPr="00DE40C4">
        <w:rPr>
          <w:rFonts w:ascii="Times New Roman" w:hAnsi="Times New Roman" w:cs="Times New Roman"/>
          <w:sz w:val="28"/>
          <w:szCs w:val="28"/>
        </w:rPr>
        <w:t xml:space="preserve"> и схему управляемого выпрямителя </w:t>
      </w:r>
      <w:r w:rsidRPr="00A82932">
        <w:rPr>
          <w:rFonts w:ascii="Times New Roman" w:hAnsi="Times New Roman" w:cs="Times New Roman"/>
          <w:sz w:val="28"/>
          <w:szCs w:val="28"/>
        </w:rPr>
        <w:t>рис</w:t>
      </w:r>
      <w:r w:rsidR="008915EE" w:rsidRPr="00A82932">
        <w:rPr>
          <w:rFonts w:ascii="Times New Roman" w:hAnsi="Times New Roman" w:cs="Times New Roman"/>
          <w:sz w:val="28"/>
          <w:szCs w:val="28"/>
        </w:rPr>
        <w:t xml:space="preserve">унок </w:t>
      </w:r>
      <w:r w:rsidR="00A82932" w:rsidRPr="00A82932">
        <w:rPr>
          <w:rFonts w:ascii="Times New Roman" w:hAnsi="Times New Roman" w:cs="Times New Roman"/>
          <w:sz w:val="28"/>
          <w:szCs w:val="28"/>
        </w:rPr>
        <w:t>1</w:t>
      </w:r>
      <w:r w:rsidRPr="00A82932">
        <w:rPr>
          <w:rFonts w:ascii="Times New Roman" w:hAnsi="Times New Roman" w:cs="Times New Roman"/>
          <w:sz w:val="28"/>
          <w:szCs w:val="28"/>
        </w:rPr>
        <w:t>.1.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3.2. Построить естественную механическую характеристику двигателя. При отключенной нагрузке напряжение управляемого выпрямителя выставить таким, чтобы скорость вращения двигателя равнялась 100%. Резисторы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 xml:space="preserve">44,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>45 зашунтированы.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3.3. Построить две реостатные механические характеристики двигателя. При зашунтированных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 xml:space="preserve">44,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 xml:space="preserve">45 с помощью управляемого выпрямителя установить частоту вращения 100% с отключенной нагрузкой. Расшунтировать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 xml:space="preserve">44 и изменяя нагрузку снять одну реостатную характеристику, затем расшунтировать и </w:t>
      </w:r>
      <w:r w:rsidRPr="00DE40C4">
        <w:rPr>
          <w:rFonts w:ascii="Times New Roman" w:hAnsi="Times New Roman" w:cs="Times New Roman"/>
          <w:i/>
          <w:sz w:val="28"/>
          <w:szCs w:val="28"/>
        </w:rPr>
        <w:t>R</w:t>
      </w:r>
      <w:r w:rsidRPr="00DE40C4">
        <w:rPr>
          <w:rFonts w:ascii="Times New Roman" w:hAnsi="Times New Roman" w:cs="Times New Roman"/>
          <w:sz w:val="28"/>
          <w:szCs w:val="28"/>
        </w:rPr>
        <w:t>45 и снять вторую реостатную характеристику.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>3.4. Зашунтировать добавочные резисторы в цепи якоря и, установив по п</w:t>
      </w:r>
      <w:r w:rsidR="004D2B62">
        <w:rPr>
          <w:rFonts w:ascii="Times New Roman" w:hAnsi="Times New Roman" w:cs="Times New Roman"/>
          <w:sz w:val="28"/>
          <w:szCs w:val="28"/>
        </w:rPr>
        <w:t xml:space="preserve">ункту </w:t>
      </w:r>
      <w:r w:rsidRPr="00DE40C4">
        <w:rPr>
          <w:rFonts w:ascii="Times New Roman" w:hAnsi="Times New Roman" w:cs="Times New Roman"/>
          <w:sz w:val="28"/>
          <w:szCs w:val="28"/>
        </w:rPr>
        <w:t>3.2. частоту вращения, изменяя момент нагрузки двигателя, определить при нескольких значениях моментов КПД двигателя.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0C4">
        <w:rPr>
          <w:rFonts w:ascii="Times New Roman" w:hAnsi="Times New Roman" w:cs="Times New Roman"/>
          <w:sz w:val="28"/>
          <w:szCs w:val="28"/>
        </w:rPr>
        <w:t xml:space="preserve">Нагрузкой для ДПТ служит АД включенный по схеме динамического торможения. Чтобы подключить нагрузку необходимо </w:t>
      </w:r>
      <w:r w:rsidRPr="00DE40C4">
        <w:rPr>
          <w:rFonts w:ascii="Times New Roman" w:hAnsi="Times New Roman" w:cs="Times New Roman"/>
          <w:i/>
          <w:sz w:val="28"/>
          <w:szCs w:val="28"/>
        </w:rPr>
        <w:t>SA</w:t>
      </w:r>
      <w:r w:rsidRPr="00DE40C4">
        <w:rPr>
          <w:rFonts w:ascii="Times New Roman" w:hAnsi="Times New Roman" w:cs="Times New Roman"/>
          <w:sz w:val="28"/>
          <w:szCs w:val="28"/>
        </w:rPr>
        <w:t xml:space="preserve">17 включить в положение «Y», вывести галетные переключатели ЛАТРа </w:t>
      </w:r>
      <w:r w:rsidRPr="00DE40C4">
        <w:rPr>
          <w:rFonts w:ascii="Times New Roman" w:hAnsi="Times New Roman" w:cs="Times New Roman"/>
          <w:i/>
          <w:sz w:val="28"/>
          <w:szCs w:val="28"/>
        </w:rPr>
        <w:t>V</w:t>
      </w:r>
      <w:r w:rsidRPr="00DE40C4">
        <w:rPr>
          <w:rFonts w:ascii="Times New Roman" w:hAnsi="Times New Roman" w:cs="Times New Roman"/>
          <w:sz w:val="28"/>
          <w:szCs w:val="28"/>
        </w:rPr>
        <w:t xml:space="preserve">2 в «0» и включить </w:t>
      </w:r>
      <w:r w:rsidRPr="00DE40C4">
        <w:rPr>
          <w:rFonts w:ascii="Times New Roman" w:hAnsi="Times New Roman" w:cs="Times New Roman"/>
          <w:i/>
          <w:sz w:val="28"/>
          <w:szCs w:val="28"/>
        </w:rPr>
        <w:t>SA</w:t>
      </w:r>
      <w:r w:rsidRPr="00DE40C4">
        <w:rPr>
          <w:rFonts w:ascii="Times New Roman" w:hAnsi="Times New Roman" w:cs="Times New Roman"/>
          <w:sz w:val="28"/>
          <w:szCs w:val="28"/>
        </w:rPr>
        <w:t xml:space="preserve">20. Нагрузка изменяется ЛАТРом </w:t>
      </w:r>
      <w:r w:rsidRPr="00DE40C4">
        <w:rPr>
          <w:rFonts w:ascii="Times New Roman" w:hAnsi="Times New Roman" w:cs="Times New Roman"/>
          <w:i/>
          <w:sz w:val="28"/>
          <w:szCs w:val="28"/>
        </w:rPr>
        <w:t>ТV</w:t>
      </w:r>
      <w:r w:rsidRPr="00DE40C4">
        <w:rPr>
          <w:rFonts w:ascii="Times New Roman" w:hAnsi="Times New Roman" w:cs="Times New Roman"/>
          <w:sz w:val="28"/>
          <w:szCs w:val="28"/>
        </w:rPr>
        <w:t>2.</w:t>
      </w:r>
    </w:p>
    <w:p w:rsidR="00DE40C4" w:rsidRPr="00DE40C4" w:rsidRDefault="00DE40C4" w:rsidP="00DE40C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</w:rPr>
      </w:pP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CE" w:rsidRDefault="00E451CE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AF6" w:rsidRDefault="00A43AF6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AF6" w:rsidRDefault="00A43AF6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1CE" w:rsidRDefault="00E451CE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A40" w:rsidRPr="001322CD" w:rsidRDefault="00876A40" w:rsidP="00876A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lastRenderedPageBreak/>
        <w:t>Лабораторная работа №</w:t>
      </w:r>
      <w:r w:rsidR="00E451CE">
        <w:rPr>
          <w:rStyle w:val="FontStyle22"/>
          <w:b/>
          <w:i/>
          <w:spacing w:val="0"/>
          <w:sz w:val="28"/>
          <w:szCs w:val="28"/>
        </w:rPr>
        <w:t>2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40">
        <w:rPr>
          <w:rFonts w:ascii="Times New Roman" w:hAnsi="Times New Roman" w:cs="Times New Roman"/>
          <w:b/>
          <w:sz w:val="28"/>
          <w:szCs w:val="28"/>
        </w:rPr>
        <w:t>ОПРЕДЕЛЕНИЕ ПАРАМЕТРОВ И ОСНОВНЫХ ХАРАКТЕРИСТИК ГЕНЕРАТОРА ПОСТОЯННОГО ТОКА С НЕЗАВИСИМЫМ ВОЗБУЖДЕНИЕМ</w:t>
      </w:r>
    </w:p>
    <w:p w:rsidR="009678E4" w:rsidRDefault="009678E4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1.1. Изучение конструкции и принципа действия генератора постоянного тока с независимым возбуждением.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1.2. Построение характеристик холостого хода и внешней характеристики генератора.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1.3. Для выполнения лабораторной работы собирается схема, приведенная на </w:t>
      </w:r>
      <w:r w:rsidR="008915EE">
        <w:rPr>
          <w:rFonts w:ascii="Times New Roman" w:hAnsi="Times New Roman" w:cs="Times New Roman"/>
          <w:sz w:val="28"/>
          <w:szCs w:val="28"/>
        </w:rPr>
        <w:t>рисунке</w:t>
      </w:r>
      <w:r w:rsidRPr="00876A40">
        <w:rPr>
          <w:rFonts w:ascii="Times New Roman" w:hAnsi="Times New Roman" w:cs="Times New Roman"/>
          <w:sz w:val="28"/>
          <w:szCs w:val="28"/>
        </w:rPr>
        <w:t xml:space="preserve"> </w:t>
      </w:r>
      <w:r w:rsidR="00E451CE">
        <w:rPr>
          <w:rFonts w:ascii="Times New Roman" w:hAnsi="Times New Roman" w:cs="Times New Roman"/>
          <w:sz w:val="28"/>
          <w:szCs w:val="28"/>
        </w:rPr>
        <w:t>2</w:t>
      </w:r>
      <w:r w:rsidRPr="00876A40">
        <w:rPr>
          <w:rFonts w:ascii="Times New Roman" w:hAnsi="Times New Roman" w:cs="Times New Roman"/>
          <w:sz w:val="28"/>
          <w:szCs w:val="28"/>
        </w:rPr>
        <w:t>.1.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Ток возбуждения изменяют управляемым выпрямителем </w:t>
      </w:r>
      <w:r w:rsidRPr="009736BD">
        <w:rPr>
          <w:rFonts w:ascii="Times New Roman" w:hAnsi="Times New Roman" w:cs="Times New Roman"/>
          <w:sz w:val="28"/>
          <w:szCs w:val="28"/>
        </w:rPr>
        <w:t>рис</w:t>
      </w:r>
      <w:r w:rsidR="008915EE" w:rsidRPr="009736BD">
        <w:rPr>
          <w:rFonts w:ascii="Times New Roman" w:hAnsi="Times New Roman" w:cs="Times New Roman"/>
          <w:sz w:val="28"/>
          <w:szCs w:val="28"/>
        </w:rPr>
        <w:t xml:space="preserve">унок </w:t>
      </w:r>
      <w:r w:rsidR="009736BD" w:rsidRPr="009736BD">
        <w:rPr>
          <w:rFonts w:ascii="Times New Roman" w:hAnsi="Times New Roman" w:cs="Times New Roman"/>
          <w:sz w:val="28"/>
          <w:szCs w:val="28"/>
        </w:rPr>
        <w:t>1</w:t>
      </w:r>
      <w:r w:rsidRPr="009736BD">
        <w:rPr>
          <w:rFonts w:ascii="Times New Roman" w:hAnsi="Times New Roman" w:cs="Times New Roman"/>
          <w:sz w:val="28"/>
          <w:szCs w:val="28"/>
        </w:rPr>
        <w:t>.1</w:t>
      </w:r>
      <w:r w:rsidRPr="00876A40">
        <w:rPr>
          <w:rFonts w:ascii="Times New Roman" w:hAnsi="Times New Roman" w:cs="Times New Roman"/>
          <w:sz w:val="28"/>
          <w:szCs w:val="28"/>
        </w:rPr>
        <w:t xml:space="preserve"> (тумблер SA14 замкнут).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Нагрузкой генератора является </w:t>
      </w:r>
      <w:r w:rsidR="009678E4">
        <w:rPr>
          <w:rFonts w:ascii="Times New Roman" w:hAnsi="Times New Roman" w:cs="Times New Roman"/>
          <w:sz w:val="28"/>
          <w:szCs w:val="28"/>
        </w:rPr>
        <w:t>широтно-импульсный преобразователь (</w:t>
      </w:r>
      <w:r w:rsidRPr="00876A40">
        <w:rPr>
          <w:rFonts w:ascii="Times New Roman" w:hAnsi="Times New Roman" w:cs="Times New Roman"/>
          <w:sz w:val="28"/>
          <w:szCs w:val="28"/>
        </w:rPr>
        <w:t>ШИП</w:t>
      </w:r>
      <w:r w:rsidR="009678E4">
        <w:rPr>
          <w:rFonts w:ascii="Times New Roman" w:hAnsi="Times New Roman" w:cs="Times New Roman"/>
          <w:sz w:val="28"/>
          <w:szCs w:val="28"/>
        </w:rPr>
        <w:t>)</w:t>
      </w:r>
      <w:r w:rsidRPr="00876A40">
        <w:rPr>
          <w:rFonts w:ascii="Times New Roman" w:hAnsi="Times New Roman" w:cs="Times New Roman"/>
          <w:sz w:val="28"/>
          <w:szCs w:val="28"/>
        </w:rPr>
        <w:t xml:space="preserve">, который регулируется резистором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>43; для вращения генератора используется асинхронный электродвигатель. Паспортные данные генератора даны в лабораторной работе №1. Схема включения АД - «</w:t>
      </w:r>
      <w:r w:rsidR="00E2037F">
        <w:rPr>
          <w:rFonts w:ascii="Times New Roman" w:hAnsi="Times New Roman" w:cs="Times New Roman"/>
          <w:sz w:val="28"/>
          <w:szCs w:val="28"/>
        </w:rPr>
        <w:t>Δ</w:t>
      </w:r>
      <w:r w:rsidRPr="00876A40">
        <w:rPr>
          <w:rFonts w:ascii="Times New Roman" w:hAnsi="Times New Roman" w:cs="Times New Roman"/>
          <w:sz w:val="28"/>
          <w:szCs w:val="28"/>
        </w:rPr>
        <w:t>».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Для снятия характеристики холостого хода </w:t>
      </w: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1320" w:dyaOrig="380">
          <v:shape id="_x0000_i1055" type="#_x0000_t75" style="width:66pt;height:18.75pt" o:ole="">
            <v:imagedata r:id="rId72" o:title=""/>
          </v:shape>
          <o:OLEObject Type="Embed" ProgID="Equation.3" ShapeID="_x0000_i1055" DrawAspect="Content" ObjectID="_1520251289" r:id="rId73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sz w:val="28"/>
          <w:szCs w:val="28"/>
        </w:rPr>
        <w:t>нагрузку генератора отключают и изменяют ток возбуждения.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Внешнюю характеристику генератора </w:t>
      </w: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1400" w:dyaOrig="380">
          <v:shape id="_x0000_i1056" type="#_x0000_t75" style="width:69.75pt;height:18.75pt" o:ole="">
            <v:imagedata r:id="rId74" o:title=""/>
          </v:shape>
          <o:OLEObject Type="Embed" ProgID="Equation.3" ShapeID="_x0000_i1056" DrawAspect="Content" ObjectID="_1520251290" r:id="rId75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sz w:val="28"/>
          <w:szCs w:val="28"/>
        </w:rPr>
        <w:t>снимают при номинальном токе возбуждения.</w:t>
      </w:r>
    </w:p>
    <w:p w:rsidR="00EE588A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2.1. Уравнение электрического состояния </w:t>
      </w:r>
      <w:r w:rsidR="00E2037F">
        <w:rPr>
          <w:rFonts w:ascii="Times New Roman" w:hAnsi="Times New Roman" w:cs="Times New Roman"/>
          <w:sz w:val="28"/>
          <w:szCs w:val="28"/>
        </w:rPr>
        <w:t>(внешней характеристики)</w:t>
      </w:r>
      <w:r w:rsidRPr="00876A40">
        <w:rPr>
          <w:rFonts w:ascii="Times New Roman" w:hAnsi="Times New Roman" w:cs="Times New Roman"/>
          <w:sz w:val="28"/>
          <w:szCs w:val="28"/>
        </w:rPr>
        <w:t xml:space="preserve"> генератора.</w:t>
      </w:r>
    </w:p>
    <w:p w:rsidR="00876A40" w:rsidRPr="00876A40" w:rsidRDefault="00876A40" w:rsidP="00A43AF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1740" w:dyaOrig="380">
          <v:shape id="_x0000_i1057" type="#_x0000_t75" style="width:87pt;height:18.75pt" o:ole="">
            <v:imagedata r:id="rId76" o:title=""/>
          </v:shape>
          <o:OLEObject Type="Embed" ProgID="Equation.3" ShapeID="_x0000_i1057" DrawAspect="Content" ObjectID="_1520251291" r:id="rId77"/>
        </w:object>
      </w:r>
      <w:r w:rsidRPr="00876A40">
        <w:rPr>
          <w:rFonts w:ascii="Times New Roman" w:hAnsi="Times New Roman" w:cs="Times New Roman"/>
          <w:sz w:val="28"/>
          <w:szCs w:val="28"/>
        </w:rPr>
        <w:t>;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где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U </w:t>
      </w:r>
      <w:r w:rsidRPr="00876A40">
        <w:rPr>
          <w:rFonts w:ascii="Times New Roman" w:hAnsi="Times New Roman" w:cs="Times New Roman"/>
          <w:sz w:val="28"/>
          <w:szCs w:val="28"/>
        </w:rPr>
        <w:t>- напряжение генератора,</w:t>
      </w:r>
    </w:p>
    <w:p w:rsidR="00876A40" w:rsidRPr="00876A40" w:rsidRDefault="00876A40" w:rsidP="00A43AF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position w:val="-14"/>
          <w:sz w:val="28"/>
          <w:szCs w:val="28"/>
        </w:rPr>
        <w:object w:dxaOrig="1660" w:dyaOrig="400">
          <v:shape id="_x0000_i1058" type="#_x0000_t75" style="width:83.25pt;height:20.25pt" o:ole="">
            <v:imagedata r:id="rId78" o:title=""/>
          </v:shape>
          <o:OLEObject Type="Embed" ProgID="Equation.3" ShapeID="_x0000_i1058" DrawAspect="Content" ObjectID="_1520251292" r:id="rId79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i/>
          <w:sz w:val="28"/>
          <w:szCs w:val="28"/>
        </w:rPr>
        <w:t>Ф</w:t>
      </w:r>
      <w:r w:rsidRPr="00876A40">
        <w:rPr>
          <w:rFonts w:ascii="Times New Roman" w:hAnsi="Times New Roman" w:cs="Times New Roman"/>
          <w:sz w:val="28"/>
          <w:szCs w:val="28"/>
        </w:rPr>
        <w:t xml:space="preserve"> - магнитный поток обмотки возбуждения генератора,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876A40">
        <w:rPr>
          <w:rFonts w:ascii="Times New Roman" w:hAnsi="Times New Roman" w:cs="Times New Roman"/>
          <w:sz w:val="28"/>
          <w:szCs w:val="28"/>
        </w:rPr>
        <w:t>- частота вращения якоря,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sz w:val="28"/>
          <w:szCs w:val="28"/>
        </w:rPr>
        <w:t>I</w:t>
      </w:r>
      <w:r w:rsidRPr="00876A40">
        <w:rPr>
          <w:rFonts w:ascii="Times New Roman" w:hAnsi="Times New Roman" w:cs="Times New Roman"/>
          <w:sz w:val="28"/>
          <w:szCs w:val="28"/>
          <w:vertAlign w:val="subscript"/>
        </w:rPr>
        <w:t>я</w:t>
      </w:r>
      <w:r w:rsidRPr="00876A40">
        <w:rPr>
          <w:rFonts w:ascii="Times New Roman" w:hAnsi="Times New Roman" w:cs="Times New Roman"/>
          <w:sz w:val="28"/>
          <w:szCs w:val="28"/>
        </w:rPr>
        <w:t xml:space="preserve"> - ток якоря,</w:t>
      </w: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С</w:t>
      </w:r>
      <w:r w:rsidRPr="00876A40">
        <w:rPr>
          <w:rFonts w:ascii="Times New Roman" w:hAnsi="Times New Roman" w:cs="Times New Roman"/>
          <w:i/>
          <w:sz w:val="28"/>
          <w:szCs w:val="28"/>
          <w:vertAlign w:val="subscript"/>
        </w:rPr>
        <w:t>Е</w:t>
      </w:r>
      <w:r w:rsidRPr="00876A40">
        <w:rPr>
          <w:rFonts w:ascii="Times New Roman" w:hAnsi="Times New Roman" w:cs="Times New Roman"/>
          <w:sz w:val="28"/>
          <w:szCs w:val="28"/>
        </w:rPr>
        <w:t xml:space="preserve"> - конструктивная постоянная генератора (л.р. №1)</w:t>
      </w:r>
      <w:r w:rsidR="007436AF">
        <w:rPr>
          <w:rFonts w:ascii="Times New Roman" w:hAnsi="Times New Roman" w:cs="Times New Roman"/>
          <w:sz w:val="28"/>
          <w:szCs w:val="28"/>
        </w:rPr>
        <w:t>.</w:t>
      </w:r>
    </w:p>
    <w:p w:rsidR="00B03839" w:rsidRDefault="00B03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3839" w:rsidRDefault="00B03839">
      <w:pPr>
        <w:rPr>
          <w:rFonts w:ascii="Times New Roman" w:hAnsi="Times New Roman" w:cs="Times New Roman"/>
          <w:sz w:val="28"/>
          <w:szCs w:val="28"/>
        </w:rPr>
        <w:sectPr w:rsidR="00B03839" w:rsidSect="008F16A6">
          <w:pgSz w:w="11906" w:h="16838"/>
          <w:pgMar w:top="1134" w:right="1134" w:bottom="1134" w:left="1134" w:header="567" w:footer="0" w:gutter="0"/>
          <w:cols w:space="708"/>
          <w:docGrid w:linePitch="360"/>
        </w:sectPr>
      </w:pPr>
    </w:p>
    <w:p w:rsidR="00B03839" w:rsidRDefault="00B03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39225" cy="5541806"/>
            <wp:effectExtent l="19050" t="0" r="9525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554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839" w:rsidRDefault="00E2037F" w:rsidP="00E2037F">
      <w:pPr>
        <w:jc w:val="center"/>
        <w:rPr>
          <w:rFonts w:ascii="Times New Roman" w:hAnsi="Times New Roman" w:cs="Times New Roman"/>
          <w:sz w:val="28"/>
          <w:szCs w:val="28"/>
        </w:rPr>
        <w:sectPr w:rsidR="00B03839" w:rsidSect="00B03839">
          <w:pgSz w:w="16838" w:h="11906" w:orient="landscape"/>
          <w:pgMar w:top="1134" w:right="1134" w:bottom="1134" w:left="1134" w:header="567" w:footer="0" w:gutter="0"/>
          <w:cols w:space="708"/>
          <w:docGrid w:linePitch="360"/>
        </w:sectPr>
      </w:pPr>
      <w:r w:rsidRPr="00561155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2E7682">
        <w:rPr>
          <w:rFonts w:ascii="Times New Roman" w:hAnsi="Times New Roman" w:cs="Times New Roman"/>
          <w:sz w:val="26"/>
          <w:szCs w:val="26"/>
        </w:rPr>
        <w:t>2</w:t>
      </w:r>
      <w:r w:rsidRPr="00561155">
        <w:rPr>
          <w:rFonts w:ascii="Times New Roman" w:hAnsi="Times New Roman" w:cs="Times New Roman"/>
          <w:sz w:val="26"/>
          <w:szCs w:val="26"/>
        </w:rPr>
        <w:t>.</w:t>
      </w:r>
      <w:r w:rsidR="002E7682">
        <w:rPr>
          <w:rFonts w:ascii="Times New Roman" w:hAnsi="Times New Roman" w:cs="Times New Roman"/>
          <w:sz w:val="26"/>
          <w:szCs w:val="26"/>
        </w:rPr>
        <w:t>1</w:t>
      </w:r>
      <w:r w:rsidRPr="0056115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3C1">
        <w:rPr>
          <w:rFonts w:ascii="Times New Roman" w:hAnsi="Times New Roman" w:cs="Times New Roman"/>
          <w:sz w:val="26"/>
          <w:szCs w:val="26"/>
        </w:rPr>
        <w:t>Электрическая схема</w:t>
      </w:r>
      <w:r>
        <w:rPr>
          <w:rFonts w:ascii="Times New Roman" w:hAnsi="Times New Roman" w:cs="Times New Roman"/>
          <w:sz w:val="26"/>
          <w:szCs w:val="26"/>
        </w:rPr>
        <w:t xml:space="preserve"> включения генератора постоянного тока с независимым возбуждением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E2037F">
        <w:rPr>
          <w:rFonts w:ascii="Times New Roman" w:hAnsi="Times New Roman" w:cs="Times New Roman"/>
          <w:sz w:val="28"/>
          <w:szCs w:val="28"/>
        </w:rPr>
        <w:t>КПД</w:t>
      </w:r>
      <w:r w:rsidRPr="00876A40">
        <w:rPr>
          <w:rFonts w:ascii="Times New Roman" w:hAnsi="Times New Roman" w:cs="Times New Roman"/>
          <w:sz w:val="28"/>
          <w:szCs w:val="28"/>
        </w:rPr>
        <w:t xml:space="preserve"> генератора. </w:t>
      </w:r>
    </w:p>
    <w:p w:rsidR="00876A40" w:rsidRPr="00876A40" w:rsidRDefault="00876A40" w:rsidP="007436A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position w:val="-34"/>
          <w:sz w:val="28"/>
          <w:szCs w:val="28"/>
        </w:rPr>
        <w:object w:dxaOrig="3340" w:dyaOrig="780">
          <v:shape id="_x0000_i1059" type="#_x0000_t75" style="width:167.25pt;height:39pt" o:ole="">
            <v:imagedata r:id="rId81" o:title=""/>
          </v:shape>
          <o:OLEObject Type="Embed" ProgID="Equation.3" ShapeID="_x0000_i1059" DrawAspect="Content" ObjectID="_1520251293" r:id="rId82"/>
        </w:object>
      </w:r>
      <w:r w:rsidR="007436AF" w:rsidRPr="007436AF">
        <w:rPr>
          <w:rFonts w:ascii="Times New Roman" w:hAnsi="Times New Roman" w:cs="Times New Roman"/>
          <w:iCs/>
          <w:sz w:val="28"/>
          <w:szCs w:val="28"/>
        </w:rPr>
        <w:t>,</w:t>
      </w:r>
    </w:p>
    <w:p w:rsidR="00876A40" w:rsidRPr="00876A40" w:rsidRDefault="00876A40" w:rsidP="007436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где </w:t>
      </w: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560" w:dyaOrig="380">
          <v:shape id="_x0000_i1060" type="#_x0000_t75" style="width:27.75pt;height:18.75pt" o:ole="">
            <v:imagedata r:id="rId83" o:title=""/>
          </v:shape>
          <o:OLEObject Type="Embed" ProgID="Equation.3" ShapeID="_x0000_i1060" DrawAspect="Content" ObjectID="_1520251294" r:id="rId84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 - магнитные и механические потери генератора, определяют для номинального режима и считают постоянными.</w:t>
      </w:r>
    </w:p>
    <w:p w:rsidR="00EE588A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3.1. Собрать схему для испытания генератора постоянного тока с независимым возбуждением.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3.2. Снять и построить характеристику холостого хода.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3.3. Снять и построить внешнюю характеристику генератора (сопротивления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44,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>45 зашунтированы). Ток возбуждения номинальный.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3.4. По результатам измерений вычислить значения </w:t>
      </w:r>
      <w:r w:rsidR="00E2037F">
        <w:rPr>
          <w:rFonts w:ascii="Times New Roman" w:hAnsi="Times New Roman" w:cs="Times New Roman"/>
          <w:sz w:val="28"/>
          <w:szCs w:val="28"/>
        </w:rPr>
        <w:t>КПД</w:t>
      </w:r>
      <w:r w:rsidRPr="00876A40">
        <w:rPr>
          <w:rFonts w:ascii="Times New Roman" w:hAnsi="Times New Roman" w:cs="Times New Roman"/>
          <w:sz w:val="28"/>
          <w:szCs w:val="28"/>
        </w:rPr>
        <w:t xml:space="preserve"> генератора и построить зависимость </w:t>
      </w: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1180" w:dyaOrig="380">
          <v:shape id="_x0000_i1061" type="#_x0000_t75" style="width:59.25pt;height:18.75pt" o:ole="">
            <v:imagedata r:id="rId85" o:title=""/>
          </v:shape>
          <o:OLEObject Type="Embed" ProgID="Equation.3" ShapeID="_x0000_i1061" DrawAspect="Content" ObjectID="_1520251295" r:id="rId86"/>
        </w:object>
      </w:r>
      <w:r w:rsidRPr="00876A40">
        <w:rPr>
          <w:rFonts w:ascii="Times New Roman" w:hAnsi="Times New Roman" w:cs="Times New Roman"/>
          <w:sz w:val="28"/>
          <w:szCs w:val="28"/>
        </w:rPr>
        <w:t>.</w:t>
      </w:r>
    </w:p>
    <w:p w:rsidR="001322CD" w:rsidRDefault="001322CD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01D65" w:rsidRDefault="00F01D65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Pr="001322CD" w:rsidRDefault="00876A40" w:rsidP="00876A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 w:rsidR="00E451CE">
        <w:rPr>
          <w:rStyle w:val="FontStyle22"/>
          <w:b/>
          <w:i/>
          <w:spacing w:val="0"/>
          <w:sz w:val="28"/>
          <w:szCs w:val="28"/>
        </w:rPr>
        <w:t>3</w:t>
      </w:r>
    </w:p>
    <w:p w:rsidR="00876A40" w:rsidRPr="00876A40" w:rsidRDefault="00876A40" w:rsidP="00A5393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40">
        <w:rPr>
          <w:rFonts w:ascii="Times New Roman" w:hAnsi="Times New Roman" w:cs="Times New Roman"/>
          <w:b/>
          <w:sz w:val="28"/>
          <w:szCs w:val="28"/>
        </w:rPr>
        <w:t>ИССЛЕДОВАНИЕ ПРОЦЕССА ЗАРЯДКИ КОНДЕНСАТОРА ОТ ИСТОЧНИКА ПОСТОЯННОГО НАПРЯЖЕНИЯ ПРИ ОГРАНИЧЕНИИ ТОКА С ПОМОЩЬЮ РЕЗИСТОРА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1.1. Изучение процесса изменения напряжения на конденсаторе при зарядке его от источника постоянного напряжения.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1.2. Закрепление навыков измерения напряжения компенсационным методом.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1.3. Изучение практического применения выбора параметров RС-цепи для работы реле времени на биполярных транзисторах.</w:t>
      </w: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Для выполнения лабораторной работы собирается схема, представленная на </w:t>
      </w:r>
      <w:r w:rsidR="008915EE">
        <w:rPr>
          <w:rFonts w:ascii="Times New Roman" w:hAnsi="Times New Roman" w:cs="Times New Roman"/>
          <w:sz w:val="28"/>
          <w:szCs w:val="28"/>
        </w:rPr>
        <w:t>рисунке</w:t>
      </w:r>
      <w:r w:rsidRPr="00876A40">
        <w:rPr>
          <w:rFonts w:ascii="Times New Roman" w:hAnsi="Times New Roman" w:cs="Times New Roman"/>
          <w:sz w:val="28"/>
          <w:szCs w:val="28"/>
        </w:rPr>
        <w:t xml:space="preserve"> </w:t>
      </w:r>
      <w:r w:rsidR="00E451CE">
        <w:rPr>
          <w:rFonts w:ascii="Times New Roman" w:hAnsi="Times New Roman" w:cs="Times New Roman"/>
          <w:sz w:val="28"/>
          <w:szCs w:val="28"/>
        </w:rPr>
        <w:t>3</w:t>
      </w:r>
      <w:r w:rsidRPr="00876A40">
        <w:rPr>
          <w:rFonts w:ascii="Times New Roman" w:hAnsi="Times New Roman" w:cs="Times New Roman"/>
          <w:sz w:val="28"/>
          <w:szCs w:val="28"/>
        </w:rPr>
        <w:t>.1.</w:t>
      </w:r>
    </w:p>
    <w:p w:rsidR="00A5393F" w:rsidRPr="00876A40" w:rsidRDefault="00A5393F" w:rsidP="00A5393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Время заряда конденсатора до срабатывания реле регулируется с помощью переключателя </w:t>
      </w:r>
      <w:r w:rsidRPr="00876A40">
        <w:rPr>
          <w:rFonts w:ascii="Times New Roman" w:hAnsi="Times New Roman" w:cs="Times New Roman"/>
          <w:i/>
          <w:sz w:val="28"/>
          <w:szCs w:val="28"/>
        </w:rPr>
        <w:t>SА</w:t>
      </w:r>
      <w:r w:rsidRPr="00876A40">
        <w:rPr>
          <w:rFonts w:ascii="Times New Roman" w:hAnsi="Times New Roman" w:cs="Times New Roman"/>
          <w:sz w:val="28"/>
          <w:szCs w:val="28"/>
        </w:rPr>
        <w:t xml:space="preserve">10, а также изменением величины постоянной времени </w:t>
      </w:r>
      <w:r w:rsidRPr="00876A40">
        <w:rPr>
          <w:rFonts w:ascii="Times New Roman" w:hAnsi="Times New Roman" w:cs="Times New Roman"/>
          <w:position w:val="-6"/>
          <w:sz w:val="28"/>
          <w:szCs w:val="28"/>
        </w:rPr>
        <w:object w:dxaOrig="1380" w:dyaOrig="300">
          <v:shape id="_x0000_i1062" type="#_x0000_t75" style="width:69pt;height:15pt" o:ole="">
            <v:imagedata r:id="rId87" o:title=""/>
          </v:shape>
          <o:OLEObject Type="Embed" ProgID="Equation.3" ShapeID="_x0000_i1062" DrawAspect="Content" ObjectID="_1520251296" r:id="rId88"/>
        </w:object>
      </w:r>
      <w:r w:rsidRPr="00876A40">
        <w:rPr>
          <w:rFonts w:ascii="Times New Roman" w:hAnsi="Times New Roman" w:cs="Times New Roman"/>
          <w:sz w:val="28"/>
          <w:szCs w:val="28"/>
        </w:rPr>
        <w:t>цепи зарядки конденсатора (С12=220</w:t>
      </w:r>
      <w:r w:rsidR="00087855">
        <w:rPr>
          <w:rFonts w:ascii="Times New Roman" w:hAnsi="Times New Roman" w:cs="Times New Roman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sz w:val="28"/>
          <w:szCs w:val="28"/>
        </w:rPr>
        <w:t>мкФ</w:t>
      </w:r>
      <w:r w:rsidRPr="00876A40">
        <w:rPr>
          <w:rFonts w:ascii="Times New Roman" w:hAnsi="Times New Roman" w:cs="Times New Roman"/>
          <w:sz w:val="28"/>
          <w:szCs w:val="28"/>
        </w:rPr>
        <w:t xml:space="preserve">) с помощью декадного магазина сопротивлений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>1.</w:t>
      </w:r>
    </w:p>
    <w:p w:rsidR="00A5393F" w:rsidRPr="00876A40" w:rsidRDefault="00A5393F" w:rsidP="00A5393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Запуск реле времени осуществляется переключателем </w:t>
      </w:r>
      <w:r w:rsidRPr="00876A40">
        <w:rPr>
          <w:rFonts w:ascii="Times New Roman" w:hAnsi="Times New Roman" w:cs="Times New Roman"/>
          <w:i/>
          <w:sz w:val="28"/>
          <w:szCs w:val="28"/>
        </w:rPr>
        <w:t>SА</w:t>
      </w:r>
      <w:r w:rsidRPr="00876A40">
        <w:rPr>
          <w:rFonts w:ascii="Times New Roman" w:hAnsi="Times New Roman" w:cs="Times New Roman"/>
          <w:sz w:val="28"/>
          <w:szCs w:val="28"/>
        </w:rPr>
        <w:t>8.</w:t>
      </w:r>
    </w:p>
    <w:p w:rsidR="00A5393F" w:rsidRPr="00876A40" w:rsidRDefault="00A5393F" w:rsidP="00A5393F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О срабатывании реле сигнализирует лампочка Н4. Время срабатывания реле фиксируется электронным секундомером, запуск которого осуществляется </w:t>
      </w:r>
      <w:r w:rsidRPr="00876A40">
        <w:rPr>
          <w:rFonts w:ascii="Times New Roman" w:hAnsi="Times New Roman" w:cs="Times New Roman"/>
          <w:sz w:val="28"/>
          <w:szCs w:val="28"/>
        </w:rPr>
        <w:lastRenderedPageBreak/>
        <w:t xml:space="preserve">переключателем </w:t>
      </w:r>
      <w:r w:rsidRPr="00876A40">
        <w:rPr>
          <w:rFonts w:ascii="Times New Roman" w:hAnsi="Times New Roman" w:cs="Times New Roman"/>
          <w:i/>
          <w:sz w:val="28"/>
          <w:szCs w:val="28"/>
        </w:rPr>
        <w:t>SА</w:t>
      </w:r>
      <w:r w:rsidRPr="00876A40">
        <w:rPr>
          <w:rFonts w:ascii="Times New Roman" w:hAnsi="Times New Roman" w:cs="Times New Roman"/>
          <w:sz w:val="28"/>
          <w:szCs w:val="28"/>
        </w:rPr>
        <w:t>8, а остановка отсчета осуществляется размыканием контактов КV электромагнитного реле КV.</w:t>
      </w:r>
    </w:p>
    <w:p w:rsidR="00A5393F" w:rsidRPr="00876A40" w:rsidRDefault="00A5393F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6A40" w:rsidRPr="00876A40" w:rsidRDefault="00A5393F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2785855"/>
            <wp:effectExtent l="19050" t="0" r="0" b="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937" cy="2783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40" w:rsidRDefault="00876A40" w:rsidP="00E451C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5393F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E451CE" w:rsidRPr="00A5393F">
        <w:rPr>
          <w:rFonts w:ascii="Times New Roman" w:hAnsi="Times New Roman" w:cs="Times New Roman"/>
          <w:sz w:val="26"/>
          <w:szCs w:val="26"/>
        </w:rPr>
        <w:t>3</w:t>
      </w:r>
      <w:r w:rsidRPr="00A5393F">
        <w:rPr>
          <w:rFonts w:ascii="Times New Roman" w:hAnsi="Times New Roman" w:cs="Times New Roman"/>
          <w:sz w:val="26"/>
          <w:szCs w:val="26"/>
        </w:rPr>
        <w:t>.1</w:t>
      </w:r>
      <w:r w:rsidR="00A5393F">
        <w:rPr>
          <w:rFonts w:ascii="Times New Roman" w:hAnsi="Times New Roman" w:cs="Times New Roman"/>
          <w:sz w:val="26"/>
          <w:szCs w:val="26"/>
        </w:rPr>
        <w:t>–</w:t>
      </w:r>
      <w:r w:rsidR="00A5393F">
        <w:rPr>
          <w:rFonts w:ascii="Times New Roman" w:hAnsi="Times New Roman" w:cs="Times New Roman"/>
          <w:sz w:val="28"/>
          <w:szCs w:val="28"/>
        </w:rPr>
        <w:t xml:space="preserve"> </w:t>
      </w:r>
      <w:r w:rsidR="00A5393F" w:rsidRPr="006143C1">
        <w:rPr>
          <w:rFonts w:ascii="Times New Roman" w:hAnsi="Times New Roman" w:cs="Times New Roman"/>
          <w:sz w:val="26"/>
          <w:szCs w:val="26"/>
        </w:rPr>
        <w:t>Электрическая схема</w:t>
      </w:r>
      <w:r w:rsidR="00A539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393F" w:rsidRPr="00A5393F" w:rsidRDefault="00A5393F" w:rsidP="00E451CE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Делитель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28 –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33 рассчитывают таким образом, что реле включенное в цепь коллектора транзистора </w:t>
      </w:r>
      <w:r w:rsidRPr="00876A40">
        <w:rPr>
          <w:rFonts w:ascii="Times New Roman" w:hAnsi="Times New Roman" w:cs="Times New Roman"/>
          <w:i/>
          <w:sz w:val="28"/>
          <w:szCs w:val="28"/>
        </w:rPr>
        <w:t>VT</w:t>
      </w:r>
      <w:r w:rsidRPr="00876A40">
        <w:rPr>
          <w:rFonts w:ascii="Times New Roman" w:hAnsi="Times New Roman" w:cs="Times New Roman"/>
          <w:sz w:val="28"/>
          <w:szCs w:val="28"/>
        </w:rPr>
        <w:t xml:space="preserve">4 срабатывает в зависимости от положения переключателя </w:t>
      </w:r>
      <w:r w:rsidRPr="00876A40">
        <w:rPr>
          <w:rFonts w:ascii="Times New Roman" w:hAnsi="Times New Roman" w:cs="Times New Roman"/>
          <w:i/>
          <w:sz w:val="28"/>
          <w:szCs w:val="28"/>
        </w:rPr>
        <w:t>SA</w:t>
      </w:r>
      <w:r w:rsidRPr="00876A40">
        <w:rPr>
          <w:rFonts w:ascii="Times New Roman" w:hAnsi="Times New Roman" w:cs="Times New Roman"/>
          <w:sz w:val="28"/>
          <w:szCs w:val="28"/>
        </w:rPr>
        <w:t>10 при 1</w:t>
      </w:r>
      <w:r w:rsidRPr="00876A40">
        <w:rPr>
          <w:rFonts w:ascii="Times New Roman" w:hAnsi="Times New Roman" w:cs="Times New Roman"/>
          <w:i/>
          <w:sz w:val="28"/>
          <w:szCs w:val="28"/>
        </w:rPr>
        <w:t>U</w:t>
      </w:r>
      <w:r w:rsidRPr="00A5393F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sz w:val="28"/>
          <w:szCs w:val="28"/>
        </w:rPr>
        <w:t>, 2U</w:t>
      </w:r>
      <w:r w:rsidRPr="00A5393F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sz w:val="28"/>
          <w:szCs w:val="28"/>
        </w:rPr>
        <w:t>, 3U</w:t>
      </w:r>
      <w:r w:rsidRPr="00A5393F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sz w:val="28"/>
          <w:szCs w:val="28"/>
        </w:rPr>
        <w:t>, 4U</w:t>
      </w:r>
      <w:r w:rsidRPr="00A5393F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sz w:val="28"/>
          <w:szCs w:val="28"/>
        </w:rPr>
        <w:t>, 4,7U</w:t>
      </w:r>
      <w:r w:rsidRPr="00A5393F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sz w:val="28"/>
          <w:szCs w:val="28"/>
        </w:rPr>
        <w:t>, 5U</w:t>
      </w:r>
      <w:r w:rsidRPr="00A5393F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sz w:val="28"/>
          <w:szCs w:val="28"/>
        </w:rPr>
        <w:t xml:space="preserve"> в Вольтах. Таким образом напряжение на емкости определяют как:</w:t>
      </w:r>
    </w:p>
    <w:p w:rsidR="00876A40" w:rsidRPr="00876A40" w:rsidRDefault="00876A40" w:rsidP="00A5393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08785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c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=N*U</w:t>
      </w:r>
      <w:r w:rsidRPr="0008785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+ 0,6</w:t>
      </w:r>
      <w:r w:rsidR="000878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Cs/>
          <w:sz w:val="28"/>
          <w:szCs w:val="28"/>
        </w:rPr>
        <w:t>В</w:t>
      </w:r>
      <w:r w:rsidR="00A5393F">
        <w:rPr>
          <w:rFonts w:ascii="Times New Roman" w:hAnsi="Times New Roman" w:cs="Times New Roman"/>
          <w:iCs/>
          <w:sz w:val="28"/>
          <w:szCs w:val="28"/>
        </w:rPr>
        <w:t>,</w:t>
      </w:r>
    </w:p>
    <w:p w:rsidR="00876A40" w:rsidRPr="00876A40" w:rsidRDefault="00876A40" w:rsidP="00A5393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где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N = 1; 2; 3; 4; 4,7; 5</w:t>
      </w:r>
      <w:r w:rsidRPr="00876A4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sz w:val="28"/>
          <w:szCs w:val="28"/>
        </w:rPr>
        <w:t>- номер положения переключателя SA10;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087855">
        <w:rPr>
          <w:rFonts w:ascii="Times New Roman" w:hAnsi="Times New Roman" w:cs="Times New Roman"/>
          <w:i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Pr="00087855">
        <w:rPr>
          <w:rFonts w:ascii="Times New Roman" w:hAnsi="Times New Roman" w:cs="Times New Roman"/>
          <w:iCs/>
          <w:sz w:val="28"/>
          <w:szCs w:val="28"/>
        </w:rPr>
        <w:t>4</w:t>
      </w:r>
      <w:r w:rsidR="000878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87855">
        <w:rPr>
          <w:rFonts w:ascii="Times New Roman" w:hAnsi="Times New Roman" w:cs="Times New Roman"/>
          <w:sz w:val="28"/>
          <w:szCs w:val="28"/>
        </w:rPr>
        <w:t>В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Транзисторы </w:t>
      </w:r>
      <w:r w:rsidRPr="00876A40">
        <w:rPr>
          <w:rFonts w:ascii="Times New Roman" w:hAnsi="Times New Roman" w:cs="Times New Roman"/>
          <w:i/>
          <w:sz w:val="28"/>
          <w:szCs w:val="28"/>
        </w:rPr>
        <w:t>VT</w:t>
      </w:r>
      <w:r w:rsidRPr="00876A40">
        <w:rPr>
          <w:rFonts w:ascii="Times New Roman" w:hAnsi="Times New Roman" w:cs="Times New Roman"/>
          <w:sz w:val="28"/>
          <w:szCs w:val="28"/>
        </w:rPr>
        <w:t xml:space="preserve">5, </w:t>
      </w:r>
      <w:r w:rsidRPr="00876A40">
        <w:rPr>
          <w:rFonts w:ascii="Times New Roman" w:hAnsi="Times New Roman" w:cs="Times New Roman"/>
          <w:i/>
          <w:sz w:val="28"/>
          <w:szCs w:val="28"/>
        </w:rPr>
        <w:t>VT</w:t>
      </w:r>
      <w:r w:rsidRPr="00876A40">
        <w:rPr>
          <w:rFonts w:ascii="Times New Roman" w:hAnsi="Times New Roman" w:cs="Times New Roman"/>
          <w:sz w:val="28"/>
          <w:szCs w:val="28"/>
        </w:rPr>
        <w:t xml:space="preserve">6 выполняют роль тиристора, который открывается, когда на базе </w:t>
      </w:r>
      <w:r w:rsidRPr="00876A40">
        <w:rPr>
          <w:rFonts w:ascii="Times New Roman" w:hAnsi="Times New Roman" w:cs="Times New Roman"/>
          <w:i/>
          <w:sz w:val="28"/>
          <w:szCs w:val="28"/>
        </w:rPr>
        <w:t>VT</w:t>
      </w:r>
      <w:r w:rsidRPr="00876A40">
        <w:rPr>
          <w:rFonts w:ascii="Times New Roman" w:hAnsi="Times New Roman" w:cs="Times New Roman"/>
          <w:sz w:val="28"/>
          <w:szCs w:val="28"/>
        </w:rPr>
        <w:t xml:space="preserve">4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087855">
        <w:rPr>
          <w:rFonts w:ascii="Times New Roman" w:hAnsi="Times New Roman" w:cs="Times New Roman"/>
          <w:i/>
          <w:sz w:val="28"/>
          <w:szCs w:val="28"/>
          <w:vertAlign w:val="subscript"/>
        </w:rPr>
        <w:t>оп</w:t>
      </w:r>
      <w:r w:rsidRPr="00876A40">
        <w:rPr>
          <w:rFonts w:ascii="Times New Roman" w:hAnsi="Times New Roman" w:cs="Times New Roman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= U</w:t>
      </w:r>
      <w:r w:rsidRPr="00087855">
        <w:rPr>
          <w:rFonts w:ascii="Times New Roman" w:hAnsi="Times New Roman" w:cs="Times New Roman"/>
          <w:i/>
          <w:sz w:val="28"/>
          <w:szCs w:val="28"/>
          <w:vertAlign w:val="subscript"/>
        </w:rPr>
        <w:t>ст</w:t>
      </w:r>
      <w:r w:rsidRPr="0008785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+ 1,2</w:t>
      </w:r>
      <w:r w:rsidR="0008785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sz w:val="28"/>
          <w:szCs w:val="28"/>
        </w:rPr>
        <w:t xml:space="preserve">В и шунтирует стабилитрон, в результате ток эмиттера </w:t>
      </w:r>
      <w:r w:rsidRPr="00876A40">
        <w:rPr>
          <w:rFonts w:ascii="Times New Roman" w:hAnsi="Times New Roman" w:cs="Times New Roman"/>
          <w:i/>
          <w:sz w:val="28"/>
          <w:szCs w:val="28"/>
        </w:rPr>
        <w:t>VT</w:t>
      </w:r>
      <w:r w:rsidRPr="00876A40">
        <w:rPr>
          <w:rFonts w:ascii="Times New Roman" w:hAnsi="Times New Roman" w:cs="Times New Roman"/>
          <w:sz w:val="28"/>
          <w:szCs w:val="28"/>
        </w:rPr>
        <w:t>4 скачком возрастает – срабатывает реле KV.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По результатам измерений строится график изменения напряжения на конденсаторе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08785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c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876A40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(t).</w:t>
      </w:r>
    </w:p>
    <w:p w:rsidR="00FF73AC" w:rsidRDefault="00FF73A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Произведение </w:t>
      </w:r>
      <w:r w:rsidRPr="00876A40">
        <w:rPr>
          <w:rFonts w:ascii="Times New Roman" w:hAnsi="Times New Roman" w:cs="Times New Roman"/>
          <w:position w:val="-6"/>
          <w:sz w:val="28"/>
          <w:szCs w:val="28"/>
        </w:rPr>
        <w:object w:dxaOrig="859" w:dyaOrig="300">
          <v:shape id="_x0000_i1063" type="#_x0000_t75" style="width:42.75pt;height:15pt" o:ole="">
            <v:imagedata r:id="rId90" o:title=""/>
          </v:shape>
          <o:OLEObject Type="Embed" ProgID="Equation.3" ShapeID="_x0000_i1063" DrawAspect="Content" ObjectID="_1520251297" r:id="rId91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sz w:val="28"/>
          <w:szCs w:val="28"/>
        </w:rPr>
        <w:t xml:space="preserve">называют постоянной времени цепи. Если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 измерять в </w:t>
      </w:r>
      <w:r w:rsidR="00087855">
        <w:rPr>
          <w:rFonts w:ascii="Times New Roman" w:hAnsi="Times New Roman" w:cs="Times New Roman"/>
          <w:sz w:val="28"/>
          <w:szCs w:val="28"/>
        </w:rPr>
        <w:t>о</w:t>
      </w:r>
      <w:r w:rsidRPr="00876A40">
        <w:rPr>
          <w:rFonts w:ascii="Times New Roman" w:hAnsi="Times New Roman" w:cs="Times New Roman"/>
          <w:sz w:val="28"/>
          <w:szCs w:val="28"/>
        </w:rPr>
        <w:t xml:space="preserve">мах, а С </w:t>
      </w:r>
      <w:r w:rsidR="00087855">
        <w:rPr>
          <w:rFonts w:ascii="Times New Roman" w:hAnsi="Times New Roman" w:cs="Times New Roman"/>
          <w:sz w:val="28"/>
          <w:szCs w:val="28"/>
        </w:rPr>
        <w:t>–</w:t>
      </w:r>
      <w:r w:rsidRPr="00876A40">
        <w:rPr>
          <w:rFonts w:ascii="Times New Roman" w:hAnsi="Times New Roman" w:cs="Times New Roman"/>
          <w:sz w:val="28"/>
          <w:szCs w:val="28"/>
        </w:rPr>
        <w:t xml:space="preserve"> в фарадах, то произведение RС будет измеряться в секундах.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При подключении конденсатора </w:t>
      </w:r>
      <w:r w:rsidRPr="00876A40">
        <w:rPr>
          <w:rFonts w:ascii="Times New Roman" w:hAnsi="Times New Roman" w:cs="Times New Roman"/>
          <w:i/>
          <w:sz w:val="28"/>
          <w:szCs w:val="28"/>
        </w:rPr>
        <w:t>С</w:t>
      </w:r>
      <w:r w:rsidRPr="00876A40">
        <w:rPr>
          <w:rFonts w:ascii="Times New Roman" w:hAnsi="Times New Roman" w:cs="Times New Roman"/>
          <w:sz w:val="28"/>
          <w:szCs w:val="28"/>
        </w:rPr>
        <w:t>1 к источнику питания (рис</w:t>
      </w:r>
      <w:r w:rsidR="008915EE">
        <w:rPr>
          <w:rFonts w:ascii="Times New Roman" w:hAnsi="Times New Roman" w:cs="Times New Roman"/>
          <w:sz w:val="28"/>
          <w:szCs w:val="28"/>
        </w:rPr>
        <w:t xml:space="preserve">унок </w:t>
      </w:r>
      <w:r w:rsidR="00E451CE">
        <w:rPr>
          <w:rFonts w:ascii="Times New Roman" w:hAnsi="Times New Roman" w:cs="Times New Roman"/>
          <w:sz w:val="28"/>
          <w:szCs w:val="28"/>
        </w:rPr>
        <w:t>3</w:t>
      </w:r>
      <w:r w:rsidRPr="00876A40">
        <w:rPr>
          <w:rFonts w:ascii="Times New Roman" w:hAnsi="Times New Roman" w:cs="Times New Roman"/>
          <w:sz w:val="28"/>
          <w:szCs w:val="28"/>
        </w:rPr>
        <w:t xml:space="preserve">.1) </w:t>
      </w: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1359" w:dyaOrig="380">
          <v:shape id="_x0000_i1064" type="#_x0000_t75" style="width:68.25pt;height:18.75pt" o:ole="">
            <v:imagedata r:id="rId92" o:title=""/>
          </v:shape>
          <o:OLEObject Type="Embed" ProgID="Equation.3" ShapeID="_x0000_i1064" DrawAspect="Content" ObjectID="_1520251298" r:id="rId93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 закон изменения напряжения на </w:t>
      </w:r>
      <w:r w:rsidRPr="00876A40">
        <w:rPr>
          <w:rFonts w:ascii="Times New Roman" w:hAnsi="Times New Roman" w:cs="Times New Roman"/>
          <w:i/>
          <w:sz w:val="28"/>
          <w:szCs w:val="28"/>
        </w:rPr>
        <w:t>С</w:t>
      </w:r>
      <w:r w:rsidRPr="00876A40">
        <w:rPr>
          <w:rFonts w:ascii="Times New Roman" w:hAnsi="Times New Roman" w:cs="Times New Roman"/>
          <w:sz w:val="28"/>
          <w:szCs w:val="28"/>
        </w:rPr>
        <w:t>1 получают решая дифференциальное уравнение вида:</w:t>
      </w:r>
    </w:p>
    <w:p w:rsidR="00876A40" w:rsidRPr="00876A40" w:rsidRDefault="00876A40" w:rsidP="0008785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200" w:dyaOrig="380">
          <v:shape id="_x0000_i1065" type="#_x0000_t75" style="width:9.75pt;height:18.75pt" o:ole="">
            <v:imagedata r:id="rId94" o:title=""/>
          </v:shape>
          <o:OLEObject Type="Embed" ProgID="Equation.3" ShapeID="_x0000_i1065" DrawAspect="Content" ObjectID="_1520251299" r:id="rId95"/>
        </w:object>
      </w:r>
      <w:r w:rsidR="00087855" w:rsidRPr="00876A40">
        <w:rPr>
          <w:rFonts w:ascii="Times New Roman" w:hAnsi="Times New Roman" w:cs="Times New Roman"/>
          <w:position w:val="-28"/>
          <w:sz w:val="28"/>
          <w:szCs w:val="28"/>
        </w:rPr>
        <w:object w:dxaOrig="2420" w:dyaOrig="720">
          <v:shape id="_x0000_i1066" type="#_x0000_t75" style="width:120.75pt;height:36pt" o:ole="">
            <v:imagedata r:id="rId96" o:title=""/>
          </v:shape>
          <o:OLEObject Type="Embed" ProgID="Equation.3" ShapeID="_x0000_i1066" DrawAspect="Content" ObjectID="_1520251300" r:id="rId97"/>
        </w:object>
      </w:r>
      <w:r w:rsidR="00087855">
        <w:rPr>
          <w:rFonts w:ascii="Times New Roman" w:hAnsi="Times New Roman" w:cs="Times New Roman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lastRenderedPageBreak/>
        <w:t xml:space="preserve">Решение имеет свободную </w:t>
      </w:r>
      <w:r w:rsidRPr="00876A40">
        <w:rPr>
          <w:rFonts w:ascii="Times New Roman" w:hAnsi="Times New Roman" w:cs="Times New Roman"/>
          <w:position w:val="-6"/>
          <w:sz w:val="28"/>
          <w:szCs w:val="28"/>
        </w:rPr>
        <w:object w:dxaOrig="980" w:dyaOrig="340">
          <v:shape id="_x0000_i1067" type="#_x0000_t75" style="width:48.75pt;height:17.25pt" o:ole="">
            <v:imagedata r:id="rId98" o:title=""/>
          </v:shape>
          <o:OLEObject Type="Embed" ProgID="Equation.3" ShapeID="_x0000_i1067" DrawAspect="Content" ObjectID="_1520251301" r:id="rId99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 и вынужденную </w:t>
      </w:r>
      <w:r w:rsidR="00087855" w:rsidRPr="00876A40">
        <w:rPr>
          <w:rFonts w:ascii="Times New Roman" w:hAnsi="Times New Roman" w:cs="Times New Roman"/>
          <w:position w:val="-12"/>
          <w:sz w:val="28"/>
          <w:szCs w:val="28"/>
        </w:rPr>
        <w:object w:dxaOrig="1219" w:dyaOrig="380">
          <v:shape id="_x0000_i1068" type="#_x0000_t75" style="width:60.75pt;height:18.75pt" o:ole="">
            <v:imagedata r:id="rId100" o:title=""/>
          </v:shape>
          <o:OLEObject Type="Embed" ProgID="Equation.3" ShapeID="_x0000_i1068" DrawAspect="Content" ObjectID="_1520251302" r:id="rId101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 составляющие.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Окончательно</w:t>
      </w:r>
      <w:r w:rsidR="00087855">
        <w:rPr>
          <w:rFonts w:ascii="Times New Roman" w:hAnsi="Times New Roman" w:cs="Times New Roman"/>
          <w:sz w:val="28"/>
          <w:szCs w:val="28"/>
        </w:rPr>
        <w:t>:</w:t>
      </w:r>
    </w:p>
    <w:p w:rsidR="00876A40" w:rsidRPr="00876A40" w:rsidRDefault="00087855" w:rsidP="0008785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2299" w:dyaOrig="420">
          <v:shape id="_x0000_i1069" type="#_x0000_t75" style="width:115.5pt;height:21pt" o:ole="">
            <v:imagedata r:id="rId102" o:title=""/>
          </v:shape>
          <o:OLEObject Type="Embed" ProgID="Equation.3" ShapeID="_x0000_i1069" DrawAspect="Content" ObjectID="_1520251303" r:id="rId103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76A40" w:rsidRPr="00876A40" w:rsidRDefault="00876A40" w:rsidP="00087855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где </w:t>
      </w:r>
      <w:r w:rsidR="00087855">
        <w:rPr>
          <w:rFonts w:ascii="Times New Roman" w:hAnsi="Times New Roman" w:cs="Times New Roman"/>
          <w:sz w:val="28"/>
          <w:szCs w:val="28"/>
        </w:rPr>
        <w:tab/>
      </w:r>
      <w:r w:rsidRPr="00876A40">
        <w:rPr>
          <w:rFonts w:ascii="Times New Roman" w:hAnsi="Times New Roman" w:cs="Times New Roman"/>
          <w:position w:val="-6"/>
          <w:sz w:val="28"/>
          <w:szCs w:val="28"/>
        </w:rPr>
        <w:object w:dxaOrig="1380" w:dyaOrig="300">
          <v:shape id="_x0000_i1070" type="#_x0000_t75" style="width:69pt;height:15pt" o:ole="">
            <v:imagedata r:id="rId104" o:title=""/>
          </v:shape>
          <o:OLEObject Type="Embed" ProgID="Equation.3" ShapeID="_x0000_i1070" DrawAspect="Content" ObjectID="_1520251304" r:id="rId105"/>
        </w:object>
      </w:r>
      <w:r w:rsidR="00087855">
        <w:rPr>
          <w:rFonts w:ascii="Times New Roman" w:hAnsi="Times New Roman" w:cs="Times New Roman"/>
          <w:sz w:val="28"/>
          <w:szCs w:val="28"/>
        </w:rPr>
        <w:t>;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position w:val="-12"/>
          <w:sz w:val="28"/>
          <w:szCs w:val="28"/>
        </w:rPr>
        <w:object w:dxaOrig="1219" w:dyaOrig="380">
          <v:shape id="_x0000_i1071" type="#_x0000_t75" style="width:60.75pt;height:18.75pt" o:ole="">
            <v:imagedata r:id="rId106" o:title=""/>
          </v:shape>
          <o:OLEObject Type="Embed" ProgID="Equation.3" ShapeID="_x0000_i1071" DrawAspect="Content" ObjectID="_1520251305" r:id="rId107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 – постоянная интегрирования, определяется из начальных условий: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U</w:t>
      </w:r>
      <w:r w:rsidRPr="00087855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876A40">
        <w:rPr>
          <w:rFonts w:ascii="Times New Roman" w:hAnsi="Times New Roman" w:cs="Times New Roman"/>
          <w:sz w:val="28"/>
          <w:szCs w:val="28"/>
        </w:rPr>
        <w:t xml:space="preserve"> до коммутации равно U</w:t>
      </w:r>
      <w:r w:rsidRPr="00087855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876A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sz w:val="28"/>
          <w:szCs w:val="28"/>
        </w:rPr>
        <w:t>после коммутации и равно 0.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Напряжение на эмиттере транзистора VT3 определяют</w:t>
      </w:r>
      <w:r w:rsidR="00087855">
        <w:rPr>
          <w:rFonts w:ascii="Times New Roman" w:hAnsi="Times New Roman" w:cs="Times New Roman"/>
          <w:sz w:val="28"/>
          <w:szCs w:val="28"/>
        </w:rPr>
        <w:t>:</w:t>
      </w:r>
    </w:p>
    <w:p w:rsidR="00876A40" w:rsidRPr="00876A40" w:rsidRDefault="00087855" w:rsidP="00087855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3660" w:dyaOrig="380">
          <v:shape id="_x0000_i1072" type="#_x0000_t75" style="width:183pt;height:18.75pt" o:ole="">
            <v:imagedata r:id="rId108" o:title=""/>
          </v:shape>
          <o:OLEObject Type="Embed" ProgID="Equation.3" ShapeID="_x0000_i1072" DrawAspect="Content" ObjectID="_1520251306" r:id="rId109"/>
        </w:object>
      </w:r>
      <w:r w:rsidR="00876A40" w:rsidRPr="00876A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F73AC" w:rsidRDefault="00FF73A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3.1. Изучить схему реле времени на лабораторном стенде.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3.2. Для заданного преподавателем значения постоянной времени </w:t>
      </w:r>
      <w:r w:rsidRPr="00876A40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73" type="#_x0000_t75" style="width:9.75pt;height:12pt" o:ole="">
            <v:imagedata r:id="rId110" o:title=""/>
          </v:shape>
          <o:OLEObject Type="Embed" ProgID="Equation.3" ShapeID="_x0000_i1073" DrawAspect="Content" ObjectID="_1520251307" r:id="rId111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цепи, изменяя положение </w:t>
      </w:r>
      <w:r w:rsidRPr="00876A40">
        <w:rPr>
          <w:rFonts w:ascii="Times New Roman" w:hAnsi="Times New Roman" w:cs="Times New Roman"/>
          <w:i/>
          <w:sz w:val="28"/>
          <w:szCs w:val="28"/>
        </w:rPr>
        <w:t>SA</w:t>
      </w:r>
      <w:r w:rsidRPr="00876A40">
        <w:rPr>
          <w:rFonts w:ascii="Times New Roman" w:hAnsi="Times New Roman" w:cs="Times New Roman"/>
          <w:sz w:val="28"/>
          <w:szCs w:val="28"/>
        </w:rPr>
        <w:t xml:space="preserve">10 и изменяя </w:t>
      </w:r>
      <w:r w:rsidRPr="00A5393F">
        <w:rPr>
          <w:rFonts w:ascii="Times New Roman" w:hAnsi="Times New Roman" w:cs="Times New Roman"/>
          <w:i/>
          <w:sz w:val="28"/>
          <w:szCs w:val="28"/>
        </w:rPr>
        <w:t>t</w:t>
      </w:r>
      <w:r w:rsidRPr="00A5393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76A40">
        <w:rPr>
          <w:rFonts w:ascii="Times New Roman" w:hAnsi="Times New Roman" w:cs="Times New Roman"/>
          <w:sz w:val="28"/>
          <w:szCs w:val="28"/>
        </w:rPr>
        <w:t xml:space="preserve">, построить график изменения во времени напряжения на конденсаторе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Uc =</w:t>
      </w:r>
      <w:r w:rsidRPr="00876A40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(t).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Для полученных значений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t </w:t>
      </w:r>
      <w:r w:rsidRPr="00876A40">
        <w:rPr>
          <w:rFonts w:ascii="Times New Roman" w:hAnsi="Times New Roman" w:cs="Times New Roman"/>
          <w:sz w:val="28"/>
          <w:szCs w:val="28"/>
        </w:rPr>
        <w:t xml:space="preserve">рассчитать напряжения на конденсаторе и сравнить с экспериментальными. Воспользовавшись экспериментальной кривой заряда </w:t>
      </w:r>
      <w:r w:rsidRPr="00876A40">
        <w:rPr>
          <w:rFonts w:ascii="Times New Roman" w:hAnsi="Times New Roman" w:cs="Times New Roman"/>
          <w:i/>
          <w:sz w:val="28"/>
          <w:szCs w:val="28"/>
        </w:rPr>
        <w:t>С</w:t>
      </w:r>
      <w:r w:rsidRPr="00876A40">
        <w:rPr>
          <w:rFonts w:ascii="Times New Roman" w:hAnsi="Times New Roman" w:cs="Times New Roman"/>
          <w:sz w:val="28"/>
          <w:szCs w:val="28"/>
        </w:rPr>
        <w:t>12 определить постоянную времени</w:t>
      </w:r>
      <w:r w:rsidRPr="00876A40">
        <w:rPr>
          <w:rFonts w:ascii="Times New Roman" w:hAnsi="Times New Roman" w:cs="Times New Roman"/>
          <w:position w:val="-6"/>
          <w:sz w:val="28"/>
          <w:szCs w:val="28"/>
        </w:rPr>
        <w:object w:dxaOrig="200" w:dyaOrig="240">
          <v:shape id="_x0000_i1074" type="#_x0000_t75" style="width:9.75pt;height:12pt" o:ole="">
            <v:imagedata r:id="rId112" o:title=""/>
          </v:shape>
          <o:OLEObject Type="Embed" ProgID="Equation.3" ShapeID="_x0000_i1074" DrawAspect="Content" ObjectID="_1520251308" r:id="rId113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 и сравнить с расчетной</w:t>
      </w:r>
      <w:r w:rsidRPr="00876A40">
        <w:rPr>
          <w:rFonts w:ascii="Times New Roman" w:hAnsi="Times New Roman" w:cs="Times New Roman"/>
          <w:position w:val="-6"/>
          <w:sz w:val="28"/>
          <w:szCs w:val="28"/>
        </w:rPr>
        <w:object w:dxaOrig="1380" w:dyaOrig="300">
          <v:shape id="_x0000_i1075" type="#_x0000_t75" style="width:69pt;height:15pt" o:ole="">
            <v:imagedata r:id="rId114" o:title=""/>
          </v:shape>
          <o:OLEObject Type="Embed" ProgID="Equation.3" ShapeID="_x0000_i1075" DrawAspect="Content" ObjectID="_1520251309" r:id="rId115"/>
        </w:object>
      </w:r>
      <w:r w:rsidRPr="00876A40">
        <w:rPr>
          <w:rFonts w:ascii="Times New Roman" w:hAnsi="Times New Roman" w:cs="Times New Roman"/>
          <w:sz w:val="28"/>
          <w:szCs w:val="28"/>
        </w:rPr>
        <w:t>.</w:t>
      </w: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 w:rsidR="00E451CE">
        <w:rPr>
          <w:rStyle w:val="FontStyle22"/>
          <w:b/>
          <w:i/>
          <w:spacing w:val="0"/>
          <w:sz w:val="28"/>
          <w:szCs w:val="28"/>
        </w:rPr>
        <w:t>4</w:t>
      </w:r>
    </w:p>
    <w:p w:rsidR="00A5393F" w:rsidRDefault="00876A40" w:rsidP="00A5393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6A40">
        <w:rPr>
          <w:rFonts w:ascii="Times New Roman" w:eastAsia="Calibri" w:hAnsi="Times New Roman" w:cs="Times New Roman"/>
          <w:b/>
          <w:sz w:val="28"/>
          <w:szCs w:val="28"/>
        </w:rPr>
        <w:t xml:space="preserve">ИССЛЕДОВАНИЕ СХЕМЫ ПУСКА АСИНХРОННОГО ДВИГАТЕЛЯ </w:t>
      </w:r>
    </w:p>
    <w:p w:rsidR="00876A40" w:rsidRPr="00876A40" w:rsidRDefault="00876A40" w:rsidP="00A5393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6A40">
        <w:rPr>
          <w:rFonts w:ascii="Times New Roman" w:eastAsia="Calibri" w:hAnsi="Times New Roman" w:cs="Times New Roman"/>
          <w:b/>
          <w:sz w:val="28"/>
          <w:szCs w:val="28"/>
        </w:rPr>
        <w:t>С КОРОТКОЗАМННУТЫМ РОТОРОМ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1.1. Изучение схемы прямого пуска асинхронного двигателя</w:t>
      </w:r>
      <w:r w:rsidR="00921815">
        <w:rPr>
          <w:rFonts w:ascii="Times New Roman" w:eastAsia="Calibri" w:hAnsi="Times New Roman" w:cs="Times New Roman"/>
          <w:sz w:val="28"/>
          <w:szCs w:val="28"/>
        </w:rPr>
        <w:t xml:space="preserve"> (рисунок 4.1)</w:t>
      </w:r>
      <w:r w:rsidRPr="00876A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1.2. Изучение способов снижения пускового тока асинхронного двигателя.</w:t>
      </w:r>
    </w:p>
    <w:p w:rsidR="00FF73AC" w:rsidRDefault="00FF73A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921815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2.1. Для пуска асинхронного двигателя наиболее часто используются релейно-контакторные схемы управления. Они позволяют осуществить автоматический асинхронный пуск, изменение частоты вращения, останов, реверсирование, торможение и защиту двигателя. Как правило, силовая цепь коммутируется с помощью магнитного пускателя, а схема управления строится</w:t>
      </w:r>
    </w:p>
    <w:p w:rsidR="00921815" w:rsidRDefault="0092181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921815" w:rsidRDefault="00921815">
      <w:pPr>
        <w:rPr>
          <w:rFonts w:ascii="Times New Roman" w:eastAsia="Calibri" w:hAnsi="Times New Roman" w:cs="Times New Roman"/>
          <w:sz w:val="28"/>
          <w:szCs w:val="28"/>
        </w:rPr>
        <w:sectPr w:rsidR="00921815" w:rsidSect="008F16A6">
          <w:pgSz w:w="11906" w:h="16838"/>
          <w:pgMar w:top="1134" w:right="1134" w:bottom="1134" w:left="1134" w:header="567" w:footer="0" w:gutter="0"/>
          <w:cols w:space="708"/>
          <w:docGrid w:linePitch="360"/>
        </w:sectPr>
      </w:pPr>
    </w:p>
    <w:p w:rsidR="00921815" w:rsidRDefault="00921815">
      <w:pPr>
        <w:rPr>
          <w:rFonts w:ascii="Times New Roman" w:eastAsia="Calibri" w:hAnsi="Times New Roman" w:cs="Times New Roman"/>
          <w:sz w:val="28"/>
          <w:szCs w:val="28"/>
        </w:rPr>
      </w:pPr>
    </w:p>
    <w:p w:rsidR="00921815" w:rsidRDefault="00921815" w:rsidP="00921815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218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20150" cy="5408317"/>
            <wp:effectExtent l="19050" t="0" r="0" b="0"/>
            <wp:docPr id="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540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15" w:rsidRPr="00921815" w:rsidRDefault="00921815" w:rsidP="009218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43C1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Pr="00921815">
        <w:rPr>
          <w:rFonts w:ascii="Times New Roman" w:hAnsi="Times New Roman" w:cs="Times New Roman"/>
          <w:sz w:val="26"/>
          <w:szCs w:val="26"/>
        </w:rPr>
        <w:t>4</w:t>
      </w:r>
      <w:r w:rsidRPr="006143C1">
        <w:rPr>
          <w:rFonts w:ascii="Times New Roman" w:hAnsi="Times New Roman" w:cs="Times New Roman"/>
          <w:sz w:val="26"/>
          <w:szCs w:val="26"/>
        </w:rPr>
        <w:t xml:space="preserve">.1 – </w:t>
      </w:r>
      <w:r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921815">
        <w:rPr>
          <w:rFonts w:ascii="Times New Roman" w:hAnsi="Times New Roman" w:cs="Times New Roman"/>
          <w:sz w:val="26"/>
          <w:szCs w:val="26"/>
        </w:rPr>
        <w:t>хем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21815">
        <w:rPr>
          <w:rFonts w:ascii="Times New Roman" w:hAnsi="Times New Roman" w:cs="Times New Roman"/>
          <w:sz w:val="26"/>
          <w:szCs w:val="26"/>
        </w:rPr>
        <w:t xml:space="preserve"> пуска асинхронного двигателя с короткозамкнутым ротором</w:t>
      </w:r>
    </w:p>
    <w:p w:rsidR="00921815" w:rsidRDefault="00921815">
      <w:pPr>
        <w:rPr>
          <w:rFonts w:ascii="Times New Roman" w:eastAsia="Calibri" w:hAnsi="Times New Roman" w:cs="Times New Roman"/>
          <w:sz w:val="28"/>
          <w:szCs w:val="28"/>
        </w:rPr>
        <w:sectPr w:rsidR="00921815" w:rsidSect="00921815">
          <w:pgSz w:w="16838" w:h="11906" w:orient="landscape"/>
          <w:pgMar w:top="1134" w:right="1134" w:bottom="1134" w:left="1134" w:header="567" w:footer="0" w:gutter="0"/>
          <w:cols w:space="708"/>
          <w:docGrid w:linePitch="360"/>
        </w:sectPr>
      </w:pPr>
    </w:p>
    <w:p w:rsidR="00876A40" w:rsidRPr="00876A40" w:rsidRDefault="00876A40" w:rsidP="0092181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на основе всевозможных реле (напряжения, тока, времени, тепловых, контроля скорости и т.д.), контакты которых слаботочные.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Важным вопросом при пуске асинхронного двигателя является ограничение пускового тока. В связи с тем, что при прямом пуске кратность пускового тока высока, примерно 5,5 – 7.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На практике для снижения пускового тока АД его обмотки кратковременно соединяют звездой.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Переключение с треугольника на звезду и обратно осуществляют специальным переключателем.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 xml:space="preserve">Такое переключение не </w:t>
      </w:r>
      <w:r w:rsidR="00BB3FB7" w:rsidRPr="00876A40">
        <w:rPr>
          <w:rFonts w:ascii="Times New Roman" w:eastAsia="Calibri" w:hAnsi="Times New Roman" w:cs="Times New Roman"/>
          <w:sz w:val="28"/>
          <w:szCs w:val="28"/>
        </w:rPr>
        <w:t>приводят,</w:t>
      </w:r>
      <w:r w:rsidRPr="00876A40">
        <w:rPr>
          <w:rFonts w:ascii="Times New Roman" w:eastAsia="Calibri" w:hAnsi="Times New Roman" w:cs="Times New Roman"/>
          <w:sz w:val="28"/>
          <w:szCs w:val="28"/>
        </w:rPr>
        <w:t xml:space="preserve"> если обмотки АД соединены звездой: их номинальное линейное напряжение 380</w:t>
      </w:r>
      <w:r w:rsidR="000878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76A40">
        <w:rPr>
          <w:rFonts w:ascii="Times New Roman" w:eastAsia="Calibri" w:hAnsi="Times New Roman" w:cs="Times New Roman"/>
          <w:sz w:val="28"/>
          <w:szCs w:val="28"/>
        </w:rPr>
        <w:t>В.</w:t>
      </w: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 xml:space="preserve">Пусковой момент АД </w:t>
      </w:r>
      <w:r w:rsidR="00087855">
        <w:rPr>
          <w:rFonts w:ascii="Times New Roman" w:eastAsia="Calibri" w:hAnsi="Times New Roman" w:cs="Times New Roman"/>
          <w:sz w:val="28"/>
          <w:szCs w:val="28"/>
        </w:rPr>
        <w:t xml:space="preserve">при соединении звездой </w:t>
      </w:r>
      <w:r w:rsidRPr="00876A40">
        <w:rPr>
          <w:rFonts w:ascii="Times New Roman" w:eastAsia="Calibri" w:hAnsi="Times New Roman" w:cs="Times New Roman"/>
          <w:sz w:val="28"/>
          <w:szCs w:val="28"/>
        </w:rPr>
        <w:t>не велик, поэтому пуск обычно производят при отключенной нагрузке.</w:t>
      </w:r>
    </w:p>
    <w:p w:rsidR="00BB3FB7" w:rsidRPr="00876A40" w:rsidRDefault="00BB3FB7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3.1. Изучить схему пуска асинхронного двигателя с короткозамкнутым ротором рис</w:t>
      </w:r>
      <w:r w:rsidR="008915EE">
        <w:rPr>
          <w:rFonts w:ascii="Times New Roman" w:eastAsia="Calibri" w:hAnsi="Times New Roman" w:cs="Times New Roman"/>
          <w:sz w:val="28"/>
          <w:szCs w:val="28"/>
        </w:rPr>
        <w:t xml:space="preserve">унок </w:t>
      </w:r>
      <w:r w:rsidR="00921815" w:rsidRPr="00921815">
        <w:rPr>
          <w:rFonts w:ascii="Times New Roman" w:eastAsia="Calibri" w:hAnsi="Times New Roman" w:cs="Times New Roman"/>
          <w:sz w:val="28"/>
          <w:szCs w:val="28"/>
        </w:rPr>
        <w:t>4</w:t>
      </w:r>
      <w:r w:rsidRPr="00876A40">
        <w:rPr>
          <w:rFonts w:ascii="Times New Roman" w:eastAsia="Calibri" w:hAnsi="Times New Roman" w:cs="Times New Roman"/>
          <w:sz w:val="28"/>
          <w:szCs w:val="28"/>
        </w:rPr>
        <w:t xml:space="preserve">.1. Пояснить назначение кнопок </w:t>
      </w:r>
      <w:r w:rsidRPr="00876A40">
        <w:rPr>
          <w:rFonts w:ascii="Times New Roman" w:eastAsia="Calibri" w:hAnsi="Times New Roman" w:cs="Times New Roman"/>
          <w:i/>
          <w:sz w:val="28"/>
          <w:szCs w:val="28"/>
        </w:rPr>
        <w:t>SB</w:t>
      </w:r>
      <w:r w:rsidRPr="00876A40">
        <w:rPr>
          <w:rFonts w:ascii="Times New Roman" w:eastAsia="Calibri" w:hAnsi="Times New Roman" w:cs="Times New Roman"/>
          <w:sz w:val="28"/>
          <w:szCs w:val="28"/>
        </w:rPr>
        <w:t xml:space="preserve">3, </w:t>
      </w:r>
      <w:r w:rsidRPr="00876A40">
        <w:rPr>
          <w:rFonts w:ascii="Times New Roman" w:eastAsia="Calibri" w:hAnsi="Times New Roman" w:cs="Times New Roman"/>
          <w:i/>
          <w:sz w:val="28"/>
          <w:szCs w:val="28"/>
        </w:rPr>
        <w:t>SB</w:t>
      </w:r>
      <w:r w:rsidRPr="00876A40">
        <w:rPr>
          <w:rFonts w:ascii="Times New Roman" w:eastAsia="Calibri" w:hAnsi="Times New Roman" w:cs="Times New Roman"/>
          <w:sz w:val="28"/>
          <w:szCs w:val="28"/>
        </w:rPr>
        <w:t>4, контакта КМ2.1 и реле КК.</w:t>
      </w:r>
    </w:p>
    <w:p w:rsidR="00921815" w:rsidRPr="00876A40" w:rsidRDefault="00921815" w:rsidP="0092181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3.2. Осуществить пуск АД при соединении обмотки статора в звезду и измерить пусковой ток амперметром РА1.</w:t>
      </w:r>
    </w:p>
    <w:p w:rsidR="00921815" w:rsidRPr="00876A40" w:rsidRDefault="00921815" w:rsidP="0092181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3.3. Осуществить пуск АД при соединении обмотки статора в треугольник и измерить пусковой ток амперметром РА1.</w:t>
      </w:r>
    </w:p>
    <w:p w:rsidR="00921815" w:rsidRPr="00876A40" w:rsidRDefault="00921815" w:rsidP="0092181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A40">
        <w:rPr>
          <w:rFonts w:ascii="Times New Roman" w:eastAsia="Calibri" w:hAnsi="Times New Roman" w:cs="Times New Roman"/>
          <w:sz w:val="28"/>
          <w:szCs w:val="28"/>
        </w:rPr>
        <w:t>3.4. Осуществить пуск АД по п. 3.2. и после разгона быстро переключить схему соединения обмоток статора со звезды на треугольник, зафиксировав при этом бросок тока. Сравнить условия пуска АД по п. 3.3. с пуском по п. 3.4.</w:t>
      </w: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Pr="001322CD" w:rsidRDefault="00876A40" w:rsidP="00876A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 w:rsidR="00E451CE">
        <w:rPr>
          <w:rStyle w:val="FontStyle22"/>
          <w:b/>
          <w:i/>
          <w:spacing w:val="0"/>
          <w:sz w:val="28"/>
          <w:szCs w:val="28"/>
        </w:rPr>
        <w:t>5</w:t>
      </w:r>
    </w:p>
    <w:p w:rsidR="00876A40" w:rsidRPr="00876A40" w:rsidRDefault="00BF3ADF" w:rsidP="00BF3AD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ADF">
        <w:rPr>
          <w:rFonts w:ascii="Times New Roman" w:eastAsia="Calibri" w:hAnsi="Times New Roman" w:cs="Times New Roman"/>
          <w:b/>
          <w:sz w:val="28"/>
          <w:szCs w:val="28"/>
        </w:rPr>
        <w:t>ИССЛЕДОВАНИЕ ПАРАМЕТРОВ ОДНОКАСКАДНОГО УСИЛИТЕЛЯ НА БИПОЛЯРНОМ ТРАНЗИСТОРЕ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1.1. Ознакомление с устройством биполярных транзисторов и их свойствами.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1.2. Исследование работы усилителя с общим эмиттером.</w:t>
      </w: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Для выполнения лабораторной работы собирается схема, представленная на </w:t>
      </w:r>
      <w:r w:rsidR="008915EE">
        <w:rPr>
          <w:rFonts w:ascii="Times New Roman" w:hAnsi="Times New Roman" w:cs="Times New Roman"/>
          <w:sz w:val="28"/>
          <w:szCs w:val="28"/>
        </w:rPr>
        <w:t>рисунке</w:t>
      </w:r>
      <w:r w:rsidRPr="00876A40">
        <w:rPr>
          <w:rFonts w:ascii="Times New Roman" w:hAnsi="Times New Roman" w:cs="Times New Roman"/>
          <w:sz w:val="28"/>
          <w:szCs w:val="28"/>
        </w:rPr>
        <w:t xml:space="preserve"> </w:t>
      </w:r>
      <w:r w:rsidR="00E451CE">
        <w:rPr>
          <w:rFonts w:ascii="Times New Roman" w:hAnsi="Times New Roman" w:cs="Times New Roman"/>
          <w:sz w:val="28"/>
          <w:szCs w:val="28"/>
        </w:rPr>
        <w:t>5</w:t>
      </w:r>
      <w:r w:rsidRPr="00876A40">
        <w:rPr>
          <w:rFonts w:ascii="Times New Roman" w:hAnsi="Times New Roman" w:cs="Times New Roman"/>
          <w:sz w:val="28"/>
          <w:szCs w:val="28"/>
        </w:rPr>
        <w:t>.1.</w:t>
      </w:r>
    </w:p>
    <w:p w:rsidR="00876A40" w:rsidRPr="00876A40" w:rsidRDefault="00E451CE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0900" cy="6400800"/>
            <wp:effectExtent l="1905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B3FB7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E451CE" w:rsidRPr="00BB3FB7">
        <w:rPr>
          <w:rFonts w:ascii="Times New Roman" w:hAnsi="Times New Roman" w:cs="Times New Roman"/>
          <w:sz w:val="26"/>
          <w:szCs w:val="26"/>
        </w:rPr>
        <w:t>5</w:t>
      </w:r>
      <w:r w:rsidRPr="00BB3FB7">
        <w:rPr>
          <w:rFonts w:ascii="Times New Roman" w:hAnsi="Times New Roman" w:cs="Times New Roman"/>
          <w:sz w:val="26"/>
          <w:szCs w:val="26"/>
        </w:rPr>
        <w:t>.1</w:t>
      </w:r>
      <w:r w:rsidR="00BB3FB7">
        <w:rPr>
          <w:rFonts w:ascii="Times New Roman" w:hAnsi="Times New Roman" w:cs="Times New Roman"/>
          <w:sz w:val="26"/>
          <w:szCs w:val="26"/>
        </w:rPr>
        <w:t xml:space="preserve"> – Электрическая схема</w:t>
      </w:r>
    </w:p>
    <w:p w:rsidR="00BB3FB7" w:rsidRPr="00BB3FB7" w:rsidRDefault="00BB3FB7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B3FB7" w:rsidRPr="004C732A" w:rsidRDefault="00BB3FB7" w:rsidP="00BB3F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При исследовании схемы усилителя используется </w:t>
      </w:r>
      <w:r w:rsidRPr="004C732A">
        <w:rPr>
          <w:rFonts w:ascii="Times New Roman" w:hAnsi="Times New Roman" w:cs="Times New Roman"/>
          <w:sz w:val="28"/>
          <w:szCs w:val="28"/>
        </w:rPr>
        <w:t>осциллограф и цифровой вольтметр.</w:t>
      </w:r>
    </w:p>
    <w:p w:rsidR="00BB3FB7" w:rsidRPr="00876A40" w:rsidRDefault="00BB3FB7" w:rsidP="00BB3F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Лабораторная установка позволяет снять </w:t>
      </w:r>
      <w:r w:rsidR="00B1201F">
        <w:rPr>
          <w:rFonts w:ascii="Times New Roman" w:hAnsi="Times New Roman" w:cs="Times New Roman"/>
          <w:sz w:val="28"/>
          <w:szCs w:val="28"/>
        </w:rPr>
        <w:t xml:space="preserve">и </w:t>
      </w:r>
      <w:r w:rsidRPr="00876A40">
        <w:rPr>
          <w:rFonts w:ascii="Times New Roman" w:hAnsi="Times New Roman" w:cs="Times New Roman"/>
          <w:sz w:val="28"/>
          <w:szCs w:val="28"/>
        </w:rPr>
        <w:t xml:space="preserve">амплитудно-частотную характеристику транзистора. В этом случае комплект приборов дополняется </w:t>
      </w:r>
      <w:r w:rsidRPr="004C732A">
        <w:rPr>
          <w:rFonts w:ascii="Times New Roman" w:hAnsi="Times New Roman" w:cs="Times New Roman"/>
          <w:sz w:val="28"/>
          <w:szCs w:val="28"/>
        </w:rPr>
        <w:t>генератором звуковой частоты.</w:t>
      </w:r>
    </w:p>
    <w:p w:rsidR="00BB3FB7" w:rsidRPr="00876A40" w:rsidRDefault="00BB3FB7" w:rsidP="00BB3FB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В качестве исследуемого транзистора используется КТ315Г типа N-P-N с параметрами:</w:t>
      </w:r>
    </w:p>
    <w:p w:rsidR="00FF73AC" w:rsidRPr="00876A40" w:rsidRDefault="00BB3FB7" w:rsidP="00FF73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719" w:dyaOrig="380">
          <v:shape id="_x0000_i1076" type="#_x0000_t75" style="width:86.25pt;height:18.75pt" o:ole="">
            <v:imagedata r:id="rId118" o:title=""/>
          </v:shape>
          <o:OLEObject Type="Embed" ProgID="Equation.3" ShapeID="_x0000_i1076" DrawAspect="Content" ObjectID="_1520251310" r:id="rId119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201F" w:rsidRPr="00B1201F">
        <w:rPr>
          <w:rFonts w:ascii="Times New Roman" w:hAnsi="Times New Roman" w:cs="Times New Roman"/>
          <w:i/>
          <w:iCs/>
          <w:position w:val="-14"/>
          <w:sz w:val="28"/>
          <w:szCs w:val="28"/>
        </w:rPr>
        <w:object w:dxaOrig="2000" w:dyaOrig="400">
          <v:shape id="_x0000_i1077" type="#_x0000_t75" style="width:99.75pt;height:19.5pt" o:ole="">
            <v:imagedata r:id="rId120" o:title=""/>
          </v:shape>
          <o:OLEObject Type="Embed" ProgID="Equation.3" ShapeID="_x0000_i1077" DrawAspect="Content" ObjectID="_1520251311" r:id="rId121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240" w:dyaOrig="380">
          <v:shape id="_x0000_i1078" type="#_x0000_t75" style="width:62.25pt;height:18.75pt" o:ole="">
            <v:imagedata r:id="rId122" o:title=""/>
          </v:shape>
          <o:OLEObject Type="Embed" ProgID="Equation.3" ShapeID="_x0000_i1078" DrawAspect="Content" ObjectID="_1520251312" r:id="rId123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579" w:dyaOrig="380">
          <v:shape id="_x0000_i1079" type="#_x0000_t75" style="width:78.75pt;height:18.75pt" o:ole="">
            <v:imagedata r:id="rId124" o:title=""/>
          </v:shape>
          <o:OLEObject Type="Embed" ProgID="Equation.3" ShapeID="_x0000_i1079" DrawAspect="Content" ObjectID="_1520251313" r:id="rId125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201F" w:rsidRPr="00B1201F">
        <w:rPr>
          <w:rFonts w:ascii="Times New Roman" w:hAnsi="Times New Roman" w:cs="Times New Roman"/>
          <w:i/>
          <w:iCs/>
          <w:position w:val="-14"/>
          <w:sz w:val="28"/>
          <w:szCs w:val="28"/>
        </w:rPr>
        <w:object w:dxaOrig="1500" w:dyaOrig="400">
          <v:shape id="_x0000_i1080" type="#_x0000_t75" style="width:75pt;height:19.5pt" o:ole="">
            <v:imagedata r:id="rId126" o:title=""/>
          </v:shape>
          <o:OLEObject Type="Embed" ProgID="Equation.3" ShapeID="_x0000_i1080" DrawAspect="Content" ObjectID="_1520251314" r:id="rId127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740" w:dyaOrig="360">
          <v:shape id="_x0000_i1081" type="#_x0000_t75" style="width:87pt;height:18pt" o:ole="">
            <v:imagedata r:id="rId128" o:title=""/>
          </v:shape>
          <o:OLEObject Type="Embed" ProgID="Equation.3" ShapeID="_x0000_i1081" DrawAspect="Content" ObjectID="_1520251315" r:id="rId129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1201F" w:rsidRPr="00876A40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1860" w:dyaOrig="380">
          <v:shape id="_x0000_i1082" type="#_x0000_t75" style="width:93pt;height:18.75pt" o:ole="">
            <v:imagedata r:id="rId130" o:title=""/>
          </v:shape>
          <o:OLEObject Type="Embed" ProgID="Equation.3" ShapeID="_x0000_i1082" DrawAspect="Content" ObjectID="_1520251316" r:id="rId131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F73AC" w:rsidRPr="00876A40">
        <w:rPr>
          <w:rFonts w:ascii="Times New Roman" w:hAnsi="Times New Roman" w:cs="Times New Roman"/>
          <w:i/>
          <w:iCs/>
          <w:position w:val="-14"/>
          <w:sz w:val="28"/>
          <w:szCs w:val="28"/>
        </w:rPr>
        <w:object w:dxaOrig="2420" w:dyaOrig="400">
          <v:shape id="_x0000_i1083" type="#_x0000_t75" style="width:120.75pt;height:20.25pt" o:ole="">
            <v:imagedata r:id="rId132" o:title=""/>
          </v:shape>
          <o:OLEObject Type="Embed" ProgID="Equation.3" ShapeID="_x0000_i1083" DrawAspect="Content" ObjectID="_1520251317" r:id="rId133"/>
        </w:object>
      </w:r>
      <w:r w:rsidR="00FF73AC" w:rsidRPr="00876A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F73AC" w:rsidRPr="00876A40" w:rsidRDefault="00FF73AC" w:rsidP="00FF73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lastRenderedPageBreak/>
        <w:t>Элементы на схеме имеют следующие параметры:</w:t>
      </w:r>
    </w:p>
    <w:p w:rsidR="00FF73AC" w:rsidRPr="00876A40" w:rsidRDefault="00FF73AC" w:rsidP="00FF73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i/>
          <w:sz w:val="28"/>
          <w:szCs w:val="28"/>
        </w:rPr>
        <w:t>С2=10  мкФ, R5=75  кОм, R7=13  кОм, R8=2  кОм, С8=20  мкФ</w:t>
      </w:r>
      <w:r w:rsidRPr="00876A40">
        <w:rPr>
          <w:rFonts w:ascii="Times New Roman" w:hAnsi="Times New Roman" w:cs="Times New Roman"/>
          <w:sz w:val="28"/>
          <w:szCs w:val="28"/>
        </w:rPr>
        <w:t>.</w:t>
      </w:r>
    </w:p>
    <w:p w:rsidR="00FF73AC" w:rsidRPr="00876A40" w:rsidRDefault="00FF73AC" w:rsidP="00FF73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Транзистор - полупроводниковый элемент с тремя электродами, который служит для усиления или переключения сигнала.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Транзистор состоит из двух противоположно включенных диодов, которые обладают одним общим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 xml:space="preserve">n- </w:t>
      </w:r>
      <w:r w:rsidRPr="00876A40">
        <w:rPr>
          <w:rFonts w:ascii="Times New Roman" w:hAnsi="Times New Roman" w:cs="Times New Roman"/>
          <w:sz w:val="28"/>
          <w:szCs w:val="28"/>
        </w:rPr>
        <w:t xml:space="preserve">или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p-</w:t>
      </w:r>
      <w:r w:rsidRPr="00876A40">
        <w:rPr>
          <w:rFonts w:ascii="Times New Roman" w:hAnsi="Times New Roman" w:cs="Times New Roman"/>
          <w:sz w:val="28"/>
          <w:szCs w:val="28"/>
        </w:rPr>
        <w:t xml:space="preserve">слоем. Электрод, связанный с ним называют базой </w:t>
      </w:r>
      <w:r w:rsidRPr="004C732A">
        <w:rPr>
          <w:rFonts w:ascii="Times New Roman" w:hAnsi="Times New Roman" w:cs="Times New Roman"/>
          <w:i/>
          <w:sz w:val="28"/>
          <w:szCs w:val="28"/>
        </w:rPr>
        <w:t>Б</w:t>
      </w:r>
      <w:r w:rsidRPr="00876A40">
        <w:rPr>
          <w:rFonts w:ascii="Times New Roman" w:hAnsi="Times New Roman" w:cs="Times New Roman"/>
          <w:sz w:val="28"/>
          <w:szCs w:val="28"/>
        </w:rPr>
        <w:t xml:space="preserve">. Два других электрода называются эмиттером </w:t>
      </w:r>
      <w:r w:rsidRPr="004C732A">
        <w:rPr>
          <w:rFonts w:ascii="Times New Roman" w:hAnsi="Times New Roman" w:cs="Times New Roman"/>
          <w:i/>
          <w:sz w:val="28"/>
          <w:szCs w:val="28"/>
        </w:rPr>
        <w:t>Э</w:t>
      </w:r>
      <w:r w:rsidRPr="00876A40">
        <w:rPr>
          <w:rFonts w:ascii="Times New Roman" w:hAnsi="Times New Roman" w:cs="Times New Roman"/>
          <w:sz w:val="28"/>
          <w:szCs w:val="28"/>
        </w:rPr>
        <w:t xml:space="preserve"> и коллектором </w:t>
      </w:r>
      <w:r w:rsidRPr="004C732A">
        <w:rPr>
          <w:rFonts w:ascii="Times New Roman" w:hAnsi="Times New Roman" w:cs="Times New Roman"/>
          <w:i/>
          <w:sz w:val="28"/>
          <w:szCs w:val="28"/>
        </w:rPr>
        <w:t>К</w:t>
      </w:r>
      <w:r w:rsidRPr="00876A40">
        <w:rPr>
          <w:rFonts w:ascii="Times New Roman" w:hAnsi="Times New Roman" w:cs="Times New Roman"/>
          <w:sz w:val="28"/>
          <w:szCs w:val="28"/>
        </w:rPr>
        <w:t xml:space="preserve"> рис</w:t>
      </w:r>
      <w:r w:rsidR="008915EE">
        <w:rPr>
          <w:rFonts w:ascii="Times New Roman" w:hAnsi="Times New Roman" w:cs="Times New Roman"/>
          <w:sz w:val="28"/>
          <w:szCs w:val="28"/>
        </w:rPr>
        <w:t>унок</w:t>
      </w:r>
      <w:r w:rsidRPr="00876A40">
        <w:rPr>
          <w:rFonts w:ascii="Times New Roman" w:hAnsi="Times New Roman" w:cs="Times New Roman"/>
          <w:sz w:val="28"/>
          <w:szCs w:val="28"/>
        </w:rPr>
        <w:t xml:space="preserve"> </w:t>
      </w:r>
      <w:r w:rsidR="008213B6">
        <w:rPr>
          <w:rFonts w:ascii="Times New Roman" w:hAnsi="Times New Roman" w:cs="Times New Roman"/>
          <w:sz w:val="28"/>
          <w:szCs w:val="28"/>
        </w:rPr>
        <w:t>5</w:t>
      </w:r>
      <w:r w:rsidRPr="00876A40">
        <w:rPr>
          <w:rFonts w:ascii="Times New Roman" w:hAnsi="Times New Roman" w:cs="Times New Roman"/>
          <w:sz w:val="28"/>
          <w:szCs w:val="28"/>
        </w:rPr>
        <w:t>.2.</w:t>
      </w:r>
    </w:p>
    <w:p w:rsidR="00876A40" w:rsidRPr="00876A40" w:rsidRDefault="00BB3FB7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464962"/>
            <wp:effectExtent l="19050" t="0" r="9525" b="0"/>
            <wp:docPr id="1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6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FB7" w:rsidRDefault="00BB3FB7" w:rsidP="00C4259D">
      <w:pPr>
        <w:autoSpaceDE w:val="0"/>
        <w:autoSpaceDN w:val="0"/>
        <w:adjustRightInd w:val="0"/>
        <w:spacing w:after="0"/>
        <w:ind w:right="-285"/>
        <w:jc w:val="center"/>
        <w:rPr>
          <w:rFonts w:ascii="Times New Roman" w:hAnsi="Times New Roman" w:cs="Times New Roman"/>
          <w:sz w:val="26"/>
          <w:szCs w:val="26"/>
        </w:rPr>
      </w:pPr>
      <w:r w:rsidRPr="00BB3FB7">
        <w:rPr>
          <w:rFonts w:ascii="Times New Roman" w:hAnsi="Times New Roman" w:cs="Times New Roman"/>
          <w:sz w:val="26"/>
          <w:szCs w:val="26"/>
        </w:rPr>
        <w:t>Рисунок 5.</w:t>
      </w:r>
      <w:r>
        <w:rPr>
          <w:rFonts w:ascii="Times New Roman" w:hAnsi="Times New Roman" w:cs="Times New Roman"/>
          <w:sz w:val="26"/>
          <w:szCs w:val="26"/>
        </w:rPr>
        <w:t>2 – Условное обозначение биполярного транзистора в электрических схемах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Режимы транзистора подробно описываются с помощью семейства его характеристик рис</w:t>
      </w:r>
      <w:r w:rsidR="008915EE">
        <w:rPr>
          <w:rFonts w:ascii="Times New Roman" w:hAnsi="Times New Roman" w:cs="Times New Roman"/>
          <w:sz w:val="28"/>
          <w:szCs w:val="28"/>
        </w:rPr>
        <w:t>унок</w:t>
      </w:r>
      <w:r w:rsidRPr="00876A40">
        <w:rPr>
          <w:rFonts w:ascii="Times New Roman" w:hAnsi="Times New Roman" w:cs="Times New Roman"/>
          <w:sz w:val="28"/>
          <w:szCs w:val="28"/>
        </w:rPr>
        <w:t xml:space="preserve"> </w:t>
      </w:r>
      <w:r w:rsidR="008213B6">
        <w:rPr>
          <w:rFonts w:ascii="Times New Roman" w:hAnsi="Times New Roman" w:cs="Times New Roman"/>
          <w:sz w:val="28"/>
          <w:szCs w:val="28"/>
        </w:rPr>
        <w:t>5</w:t>
      </w:r>
      <w:r w:rsidRPr="00876A40">
        <w:rPr>
          <w:rFonts w:ascii="Times New Roman" w:hAnsi="Times New Roman" w:cs="Times New Roman"/>
          <w:sz w:val="28"/>
          <w:szCs w:val="28"/>
        </w:rPr>
        <w:t>.3.</w:t>
      </w:r>
    </w:p>
    <w:p w:rsidR="00876A40" w:rsidRPr="00876A40" w:rsidRDefault="004C732A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2303354"/>
            <wp:effectExtent l="19050" t="0" r="0" b="0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0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40" w:rsidRPr="004C732A" w:rsidRDefault="00876A40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C732A">
        <w:rPr>
          <w:rFonts w:ascii="Times New Roman" w:hAnsi="Times New Roman" w:cs="Times New Roman"/>
          <w:color w:val="000000"/>
          <w:sz w:val="26"/>
          <w:szCs w:val="26"/>
        </w:rPr>
        <w:t xml:space="preserve">Рисунок </w:t>
      </w:r>
      <w:r w:rsidR="008213B6" w:rsidRPr="004C732A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4C732A">
        <w:rPr>
          <w:rFonts w:ascii="Times New Roman" w:hAnsi="Times New Roman" w:cs="Times New Roman"/>
          <w:color w:val="000000"/>
          <w:sz w:val="26"/>
          <w:szCs w:val="26"/>
        </w:rPr>
        <w:t>.3</w:t>
      </w:r>
      <w:r w:rsidR="004C732A">
        <w:rPr>
          <w:rFonts w:ascii="Times New Roman" w:hAnsi="Times New Roman" w:cs="Times New Roman"/>
          <w:color w:val="000000"/>
          <w:sz w:val="26"/>
          <w:szCs w:val="26"/>
        </w:rPr>
        <w:t xml:space="preserve"> – Вольтамперная характеристика (ВАХ) транзистора</w:t>
      </w:r>
    </w:p>
    <w:p w:rsidR="004C732A" w:rsidRDefault="004C732A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Основная особенность транзистора состоит в том, что коллекторный ток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B1201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кратным базовому току </w:t>
      </w:r>
      <w:r w:rsidR="00B1201F" w:rsidRPr="00B1201F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300" w:dyaOrig="380">
          <v:shape id="_x0000_i1084" type="#_x0000_t75" style="width:15pt;height:18.75pt" o:ole="">
            <v:imagedata r:id="rId136" o:title=""/>
          </v:shape>
          <o:OLEObject Type="Embed" ProgID="Equation.3" ShapeID="_x0000_i1084" DrawAspect="Content" ObjectID="_1520251318" r:id="rId137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Отношение их изменений </w:t>
      </w:r>
      <w:r w:rsidR="00B1201F" w:rsidRPr="00B1201F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1400" w:dyaOrig="380">
          <v:shape id="_x0000_i1085" type="#_x0000_t75" style="width:69.75pt;height:19.5pt" o:ole="">
            <v:imagedata r:id="rId138" o:title=""/>
          </v:shape>
          <o:OLEObject Type="Embed" ProgID="Equation.3" ShapeID="_x0000_i1085" DrawAspect="Content" ObjectID="_1520251319" r:id="rId139"/>
        </w:objec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называют коэффициентом усиления по току.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Второй особенностью является тот факт, что коллекторный ток мало изменяется после достижения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4C732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определённого значения.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Третьей особенностью транзистора является то, что малого изменения входного напряжения оказывается достаточно для того, чтобы вызвать относительно большое изменение коллекторного тока.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Изменение коллекторного тока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I</w:t>
      </w:r>
      <w:r w:rsidRPr="004C732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4C732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бэ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характеризуется крутизной </w:t>
      </w:r>
      <w:r w:rsidR="004C732A">
        <w:rPr>
          <w:rFonts w:ascii="Times New Roman" w:hAnsi="Times New Roman" w:cs="Times New Roman"/>
          <w:color w:val="000000"/>
          <w:sz w:val="28"/>
          <w:szCs w:val="28"/>
          <w:lang w:val="en-US"/>
        </w:rPr>
        <w:t>S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6A40" w:rsidRPr="00876A40" w:rsidRDefault="004C732A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C732A">
        <w:rPr>
          <w:rFonts w:ascii="Times New Roman" w:hAnsi="Times New Roman" w:cs="Times New Roman"/>
          <w:i/>
          <w:iCs/>
          <w:color w:val="000000"/>
          <w:position w:val="-12"/>
          <w:sz w:val="28"/>
          <w:szCs w:val="28"/>
        </w:rPr>
        <w:object w:dxaOrig="1540" w:dyaOrig="380">
          <v:shape id="_x0000_i1086" type="#_x0000_t75" style="width:77.25pt;height:18.75pt" o:ole="">
            <v:imagedata r:id="rId140" o:title=""/>
          </v:shape>
          <o:OLEObject Type="Embed" ProgID="Equation.3" ShapeID="_x0000_i1086" DrawAspect="Content" ObjectID="_1520251320" r:id="rId141"/>
        </w:object>
      </w:r>
      <w:r w:rsidR="00876A40"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4C732A">
        <w:rPr>
          <w:rFonts w:ascii="Times New Roman" w:hAnsi="Times New Roman" w:cs="Times New Roman"/>
          <w:i/>
          <w:iCs/>
          <w:color w:val="000000"/>
          <w:position w:val="-12"/>
          <w:sz w:val="28"/>
          <w:szCs w:val="28"/>
        </w:rPr>
        <w:object w:dxaOrig="420" w:dyaOrig="380">
          <v:shape id="_x0000_i1087" type="#_x0000_t75" style="width:21pt;height:18.75pt" o:ole="">
            <v:imagedata r:id="rId142" o:title=""/>
          </v:shape>
          <o:OLEObject Type="Embed" ProgID="Equation.3" ShapeID="_x0000_i1087" DrawAspect="Content" ObjectID="_1520251321" r:id="rId143"/>
        </w:object>
      </w:r>
      <w:r w:rsidR="00876A40"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=сons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t</w:t>
      </w:r>
      <w:r w:rsidR="00876A40"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4C732A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Учитывая, что передаточная функция транзистора имеет вид</w:t>
      </w:r>
      <w:r w:rsidR="004C732A" w:rsidRPr="004C732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6A40" w:rsidRPr="004C732A" w:rsidRDefault="004C732A" w:rsidP="00B1201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position w:val="-12"/>
          <w:sz w:val="28"/>
          <w:szCs w:val="28"/>
          <w:lang w:val="en-US"/>
        </w:rPr>
        <w:object w:dxaOrig="2400" w:dyaOrig="420">
          <v:shape id="_x0000_i1088" type="#_x0000_t75" style="width:141.75pt;height:24.75pt" o:ole="">
            <v:imagedata r:id="rId144" o:title=""/>
          </v:shape>
          <o:OLEObject Type="Embed" ProgID="Equation.3" ShapeID="_x0000_i1088" DrawAspect="Content" ObjectID="_1520251322" r:id="rId145"/>
        </w:object>
      </w:r>
      <w:r w:rsidRPr="004C732A">
        <w:rPr>
          <w:rFonts w:ascii="Times New Roman" w:hAnsi="Times New Roman" w:cs="Times New Roman"/>
          <w:color w:val="000000"/>
          <w:position w:val="-12"/>
          <w:sz w:val="28"/>
          <w:szCs w:val="28"/>
        </w:rPr>
        <w:t>.</w:t>
      </w:r>
    </w:p>
    <w:p w:rsidR="00876A40" w:rsidRPr="004C732A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крутизну можно определить</w:t>
      </w:r>
      <w:r w:rsidR="004C732A" w:rsidRPr="004C732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6A40" w:rsidRPr="00876A40" w:rsidRDefault="00876A40" w:rsidP="00B1201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S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=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4C732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/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U</w:t>
      </w:r>
      <w:r w:rsidRPr="004C732A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т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876A40" w:rsidRPr="00876A40" w:rsidRDefault="00876A40" w:rsidP="004C73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где </w:t>
      </w:r>
      <w:r w:rsidR="00B1201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4C732A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s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- обратный ток,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T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- температура перехода,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4C732A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т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- термический потенциал, при комнатной температуре 25,5 </w:t>
      </w:r>
      <w:r w:rsidR="00FF73A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Зависимость коллекторного тока от напряжения коллектор-эмиттер характеризуется дифференциальным выходным сопротивлением </w:t>
      </w:r>
      <w:r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1920" w:dyaOrig="380">
          <v:shape id="_x0000_i1089" type="#_x0000_t75" style="width:96pt;height:18.75pt" o:ole="">
            <v:imagedata r:id="rId146" o:title=""/>
          </v:shape>
          <o:OLEObject Type="Embed" ProgID="Equation.3" ShapeID="_x0000_i1089" DrawAspect="Content" ObjectID="_1520251323" r:id="rId147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Зависимость тока базы от напряжения базы характеризуется дифференциальным входным сопротивлением </w:t>
      </w:r>
      <w:r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2480" w:dyaOrig="380">
          <v:shape id="_x0000_i1090" type="#_x0000_t75" style="width:123.75pt;height:18.75pt" o:ole="">
            <v:imagedata r:id="rId148" o:title=""/>
          </v:shape>
          <o:OLEObject Type="Embed" ProgID="Equation.3" ShapeID="_x0000_i1090" DrawAspect="Content" ObjectID="_1520251324" r:id="rId149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Кроме рассмотренных выше параметров транзистор характеризуется максимальным током коллектора </w:t>
      </w:r>
      <w:r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639" w:dyaOrig="380">
          <v:shape id="_x0000_i1091" type="#_x0000_t75" style="width:32.25pt;height:18.75pt" o:ole="">
            <v:imagedata r:id="rId150" o:title=""/>
          </v:shape>
          <o:OLEObject Type="Embed" ProgID="Equation.3" ShapeID="_x0000_i1091" DrawAspect="Content" ObjectID="_1520251325" r:id="rId151"/>
        </w:objec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, максимальным напряжением коллектор-эмиттер </w:t>
      </w:r>
      <w:r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800" w:dyaOrig="380">
          <v:shape id="_x0000_i1092" type="#_x0000_t75" style="width:39.75pt;height:18.75pt" o:ole="">
            <v:imagedata r:id="rId152" o:title=""/>
          </v:shape>
          <o:OLEObject Type="Embed" ProgID="Equation.3" ShapeID="_x0000_i1092" DrawAspect="Content" ObjectID="_1520251326" r:id="rId153"/>
        </w:objec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, максимальным напряжением база-эмиттер </w:t>
      </w:r>
      <w:r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780" w:dyaOrig="380">
          <v:shape id="_x0000_i1093" type="#_x0000_t75" style="width:39pt;height:18.75pt" o:ole="">
            <v:imagedata r:id="rId154" o:title=""/>
          </v:shape>
          <o:OLEObject Type="Embed" ProgID="Equation.3" ShapeID="_x0000_i1093" DrawAspect="Content" ObjectID="_1520251327" r:id="rId155"/>
        </w:objec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, максимальным напряжением коллектор-база </w:t>
      </w:r>
      <w:r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800" w:dyaOrig="380">
          <v:shape id="_x0000_i1094" type="#_x0000_t75" style="width:39.75pt;height:18.75pt" o:ole="">
            <v:imagedata r:id="rId156" o:title=""/>
          </v:shape>
          <o:OLEObject Type="Embed" ProgID="Equation.3" ShapeID="_x0000_i1094" DrawAspect="Content" ObjectID="_1520251328" r:id="rId157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и граничной частотой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f</w:t>
      </w:r>
      <w:r w:rsidRPr="004C732A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гр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Имеются три основные схемы включения транзистора в усилительные цепи. В зависимости от того, присоединён ли эмиттер, коллектор или база к общей точке, различают соответственно схемы с общим эмиттером, коллектором или базой. Рассмотрим схему с общим эмиттером рис</w:t>
      </w:r>
      <w:r w:rsidR="008915EE">
        <w:rPr>
          <w:rFonts w:ascii="Times New Roman" w:hAnsi="Times New Roman" w:cs="Times New Roman"/>
          <w:color w:val="000000"/>
          <w:sz w:val="28"/>
          <w:szCs w:val="28"/>
        </w:rPr>
        <w:t>унок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3B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.4.</w:t>
      </w:r>
    </w:p>
    <w:p w:rsidR="00876A40" w:rsidRPr="00876A40" w:rsidRDefault="004C732A" w:rsidP="004C732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43325" cy="2437782"/>
            <wp:effectExtent l="19050" t="0" r="9525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386" cy="244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40" w:rsidRDefault="00876A40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C732A">
        <w:rPr>
          <w:rFonts w:ascii="Times New Roman" w:hAnsi="Times New Roman" w:cs="Times New Roman"/>
          <w:color w:val="000000"/>
          <w:sz w:val="26"/>
          <w:szCs w:val="26"/>
        </w:rPr>
        <w:t xml:space="preserve">Рисунок </w:t>
      </w:r>
      <w:r w:rsidR="008213B6" w:rsidRPr="004C732A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4C732A">
        <w:rPr>
          <w:rFonts w:ascii="Times New Roman" w:hAnsi="Times New Roman" w:cs="Times New Roman"/>
          <w:color w:val="000000"/>
          <w:sz w:val="26"/>
          <w:szCs w:val="26"/>
        </w:rPr>
        <w:t>.4</w:t>
      </w:r>
      <w:r w:rsidR="004C732A" w:rsidRPr="004C732A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="004C732A">
        <w:rPr>
          <w:rFonts w:ascii="Times New Roman" w:hAnsi="Times New Roman" w:cs="Times New Roman"/>
          <w:color w:val="000000"/>
          <w:sz w:val="26"/>
          <w:szCs w:val="26"/>
        </w:rPr>
        <w:t xml:space="preserve">Схема включения транзистора </w:t>
      </w:r>
      <w:r w:rsidR="004C732A" w:rsidRPr="004C732A">
        <w:rPr>
          <w:rFonts w:ascii="Times New Roman" w:hAnsi="Times New Roman" w:cs="Times New Roman"/>
          <w:color w:val="000000"/>
          <w:sz w:val="26"/>
          <w:szCs w:val="26"/>
        </w:rPr>
        <w:t>с общим эмиттером</w:t>
      </w:r>
    </w:p>
    <w:p w:rsidR="00FF73AC" w:rsidRPr="00876A40" w:rsidRDefault="00FF73AC" w:rsidP="00FF73A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анализа схемы с общим эмиттером приложим к ней входное напряжение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8213B6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вх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0,6</w:t>
      </w:r>
      <w:r w:rsidR="008213B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(для кремниевых транзисторов) такое, чтобы через коллектор протекал ток. Если теперь входное напряжение повысить на некоторую величину </w:t>
      </w:r>
      <w:r w:rsidR="004C732A" w:rsidRPr="004C732A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620" w:dyaOrig="380">
          <v:shape id="_x0000_i1095" type="#_x0000_t75" style="width:31.5pt;height:18.75pt" o:ole="">
            <v:imagedata r:id="rId159" o:title=""/>
          </v:shape>
          <o:OLEObject Type="Embed" ProgID="Equation.3" ShapeID="_x0000_i1095" DrawAspect="Content" ObjectID="_1520251329" r:id="rId160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то коллекторный ток увеличится в соответствии с выражением:</w:t>
      </w:r>
    </w:p>
    <w:p w:rsidR="00FF73AC" w:rsidRPr="00876A40" w:rsidRDefault="004C732A" w:rsidP="004C732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C732A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1579" w:dyaOrig="380">
          <v:shape id="_x0000_i1096" type="#_x0000_t75" style="width:78.75pt;height:18.75pt" o:ole="">
            <v:imagedata r:id="rId161" o:title=""/>
          </v:shape>
          <o:OLEObject Type="Embed" ProgID="Equation.3" ShapeID="_x0000_i1096" DrawAspect="Content" ObjectID="_1520251330" r:id="rId162"/>
        </w:object>
      </w:r>
      <w:r>
        <w:rPr>
          <w:rFonts w:ascii="Times New Roman" w:hAnsi="Times New Roman" w:cs="Times New Roman"/>
          <w:color w:val="000000"/>
          <w:position w:val="-6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Так как коллекторный ток протекает через сопротивление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4C732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, то падение напряжения на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4C732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 xml:space="preserve">к </w:t>
      </w:r>
      <w:r w:rsidR="004C73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тоже повышается и выходное напряжение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4C732A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вых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возрастает на величину </w:t>
      </w:r>
      <w:r w:rsidR="00B47573" w:rsidRPr="00B47573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3800" w:dyaOrig="380">
          <v:shape id="_x0000_i1097" type="#_x0000_t75" style="width:189.75pt;height:18.75pt" o:ole="">
            <v:imagedata r:id="rId163" o:title=""/>
          </v:shape>
          <o:OLEObject Type="Embed" ProgID="Equation.3" ShapeID="_x0000_i1097" DrawAspect="Content" ObjectID="_1520251331" r:id="rId164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Таким образом, схема обеспечивает коэффициент усиления по напряжению</w:t>
      </w:r>
      <w:r w:rsidR="00B4757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6A40" w:rsidRPr="00876A40" w:rsidRDefault="00B47573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47573">
        <w:rPr>
          <w:rFonts w:ascii="Times New Roman" w:hAnsi="Times New Roman" w:cs="Times New Roman"/>
          <w:i/>
          <w:iCs/>
          <w:color w:val="000000"/>
          <w:position w:val="-12"/>
          <w:sz w:val="28"/>
          <w:szCs w:val="28"/>
        </w:rPr>
        <w:object w:dxaOrig="3080" w:dyaOrig="380">
          <v:shape id="_x0000_i1098" type="#_x0000_t75" style="width:153.75pt;height:18.75pt" o:ole="">
            <v:imagedata r:id="rId165" o:title=""/>
          </v:shape>
          <o:OLEObject Type="Embed" ProgID="Equation.3" ShapeID="_x0000_i1098" DrawAspect="Content" ObjectID="_1520251332" r:id="rId166"/>
        </w:object>
      </w:r>
      <w:r w:rsidR="00876A40"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Входное сопротивление такой схемы равно входному сопротивлению транзистора </w:t>
      </w:r>
      <w:r w:rsidR="00B47573"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3760" w:dyaOrig="380">
          <v:shape id="_x0000_i1099" type="#_x0000_t75" style="width:188.25pt;height:18.75pt" o:ole="">
            <v:imagedata r:id="rId167" o:title=""/>
          </v:shape>
          <o:OLEObject Type="Embed" ProgID="Equation.3" ShapeID="_x0000_i1099" DrawAspect="Content" ObjectID="_1520251333" r:id="rId168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Выходное сопротивление схемы определяют как сопротивление параллельно соединённых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47573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47573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кэ</w:t>
      </w:r>
    </w:p>
    <w:p w:rsidR="00876A40" w:rsidRPr="00876A40" w:rsidRDefault="00B47573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position w:val="-14"/>
          <w:sz w:val="28"/>
          <w:szCs w:val="28"/>
        </w:rPr>
        <w:object w:dxaOrig="3240" w:dyaOrig="420">
          <v:shape id="_x0000_i1100" type="#_x0000_t75" style="width:162pt;height:21pt" o:ole="">
            <v:imagedata r:id="rId169" o:title=""/>
          </v:shape>
          <o:OLEObject Type="Embed" ProgID="Equation.3" ShapeID="_x0000_i1100" DrawAspect="Content" ObjectID="_1520251334" r:id="rId170"/>
        </w:objec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Рассмотренная схема имеет два недостатка. Первый – нелинейные искажения, второй – нестабильность рабочей точки.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Для уменьшения обоих недостатков используют отрицательную обратную связь. При этом часть выходного сигнала подаётся обратно на вход, с тем, чтобы противодействовать входному сигналу.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Вследствие этого уменьшается усиление, однако с помощью отрицательной обратной связи можно обеспечить, чтобы усиление в основном определялось соотношением омических сопротивлений и практически не зависело от нелинейной передаточной характеристики транзистора.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В схеме</w:t>
      </w:r>
      <w:r w:rsidR="00B4757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изображённой на рис</w:t>
      </w:r>
      <w:r w:rsidR="008915EE">
        <w:rPr>
          <w:rFonts w:ascii="Times New Roman" w:hAnsi="Times New Roman" w:cs="Times New Roman"/>
          <w:color w:val="000000"/>
          <w:sz w:val="28"/>
          <w:szCs w:val="28"/>
        </w:rPr>
        <w:t>унке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3B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.5 отрицательная обратная связь реализована с помощью введённого в эмиттерную цепь сопротивления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 В этом случае коэффициент усиления по напряжению определяется как:</w:t>
      </w:r>
    </w:p>
    <w:p w:rsidR="00876A40" w:rsidRPr="00876A40" w:rsidRDefault="00B47573" w:rsidP="00B47573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B47573">
        <w:rPr>
          <w:rFonts w:ascii="Times New Roman" w:hAnsi="Times New Roman" w:cs="Times New Roman"/>
          <w:i/>
          <w:iCs/>
          <w:color w:val="000000"/>
          <w:position w:val="-12"/>
          <w:sz w:val="28"/>
          <w:szCs w:val="28"/>
        </w:rPr>
        <w:object w:dxaOrig="3240" w:dyaOrig="380">
          <v:shape id="_x0000_i1101" type="#_x0000_t75" style="width:162pt;height:18.75pt" o:ole="">
            <v:imagedata r:id="rId171" o:title=""/>
          </v:shape>
          <o:OLEObject Type="Embed" ProgID="Equation.3" ShapeID="_x0000_i1101" DrawAspect="Content" ObjectID="_1520251335" r:id="rId172"/>
        </w:object>
      </w:r>
      <w:r w:rsidR="00876A40"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Как видим, в последнее выражение не входят параметры транзистора, зависящие от тока.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Входное сопротивление такой схемы можно определить </w:t>
      </w:r>
      <w:r w:rsidR="00B47573"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1860" w:dyaOrig="380">
          <v:shape id="_x0000_i1102" type="#_x0000_t75" style="width:93pt;height:18.75pt" o:ole="">
            <v:imagedata r:id="rId173" o:title=""/>
          </v:shape>
          <o:OLEObject Type="Embed" ProgID="Equation.3" ShapeID="_x0000_i1102" DrawAspect="Content" ObjectID="_1520251336" r:id="rId174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Вследствие отрицательной обратной связи по току выходное сопротивление растёт незначительно и в случае глубокой отрицательной обратной связи стремится к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47573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6A40" w:rsidRPr="00876A40" w:rsidRDefault="00B47573" w:rsidP="00B4757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62671" cy="2362200"/>
            <wp:effectExtent l="19050" t="0" r="0" b="0"/>
            <wp:docPr id="618" name="Рисунок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671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40" w:rsidRPr="00B47573" w:rsidRDefault="00876A40" w:rsidP="00876A4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B47573">
        <w:rPr>
          <w:rFonts w:ascii="Times New Roman" w:hAnsi="Times New Roman" w:cs="Times New Roman"/>
          <w:color w:val="000000"/>
          <w:sz w:val="26"/>
          <w:szCs w:val="26"/>
        </w:rPr>
        <w:t xml:space="preserve">Рисунок </w:t>
      </w:r>
      <w:r w:rsidR="008213B6" w:rsidRPr="00B47573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B47573">
        <w:rPr>
          <w:rFonts w:ascii="Times New Roman" w:hAnsi="Times New Roman" w:cs="Times New Roman"/>
          <w:color w:val="000000"/>
          <w:sz w:val="26"/>
          <w:szCs w:val="26"/>
        </w:rPr>
        <w:t>.5</w:t>
      </w:r>
      <w:r w:rsidR="00B47573">
        <w:rPr>
          <w:rFonts w:ascii="Times New Roman" w:hAnsi="Times New Roman" w:cs="Times New Roman"/>
          <w:color w:val="000000"/>
          <w:sz w:val="26"/>
          <w:szCs w:val="26"/>
        </w:rPr>
        <w:t xml:space="preserve"> - Схема включения </w:t>
      </w:r>
      <w:r w:rsidR="00B47573" w:rsidRPr="00B47573">
        <w:rPr>
          <w:rFonts w:ascii="Times New Roman" w:hAnsi="Times New Roman" w:cs="Times New Roman"/>
          <w:color w:val="000000"/>
          <w:sz w:val="26"/>
          <w:szCs w:val="26"/>
        </w:rPr>
        <w:t>усилителя с общим эмиттером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Рабочая точка в схеме с общим эмиттером, как правило, задаётся делителем напряжения рис</w:t>
      </w:r>
      <w:r w:rsidR="008915EE">
        <w:rPr>
          <w:rFonts w:ascii="Times New Roman" w:hAnsi="Times New Roman" w:cs="Times New Roman"/>
          <w:color w:val="000000"/>
          <w:sz w:val="28"/>
          <w:szCs w:val="28"/>
        </w:rPr>
        <w:t>унок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3B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.5 и </w:t>
      </w:r>
      <w:r w:rsidRPr="00876A40">
        <w:rPr>
          <w:rFonts w:ascii="Times New Roman" w:hAnsi="Times New Roman" w:cs="Times New Roman"/>
          <w:iCs/>
          <w:color w:val="000000"/>
          <w:sz w:val="28"/>
          <w:szCs w:val="28"/>
        </w:rPr>
        <w:t>R</w:t>
      </w:r>
      <w:r w:rsidRPr="008915EE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 При расчёте последнего каскада руководствуются следующими соображениями.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Во-первых, схема не должна шунтировать источник сигнала.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ток коллектора выбирают таким, чтобы параллельное соединение </w:t>
      </w:r>
      <w:r w:rsidR="00B47573"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1680" w:dyaOrig="380">
          <v:shape id="_x0000_i1103" type="#_x0000_t75" style="width:84pt;height:18.75pt" o:ole="">
            <v:imagedata r:id="rId176" o:title=""/>
          </v:shape>
          <o:OLEObject Type="Embed" ProgID="Equation.3" ShapeID="_x0000_i1103" DrawAspect="Content" ObjectID="_1520251337" r:id="rId177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R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1,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R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2 было значительно больше </w:t>
      </w:r>
      <w:r w:rsidR="00B1201F" w:rsidRPr="00876A40">
        <w:rPr>
          <w:rFonts w:ascii="Times New Roman" w:hAnsi="Times New Roman" w:cs="Times New Roman"/>
          <w:color w:val="000000"/>
          <w:position w:val="-12"/>
          <w:sz w:val="28"/>
          <w:szCs w:val="28"/>
        </w:rPr>
        <w:object w:dxaOrig="440" w:dyaOrig="380">
          <v:shape id="_x0000_i1104" type="#_x0000_t75" style="width:21.75pt;height:18.75pt" o:ole="">
            <v:imagedata r:id="rId178" o:title=""/>
          </v:shape>
          <o:OLEObject Type="Embed" ProgID="Equation.3" ShapeID="_x0000_i1104" DrawAspect="Content" ObjectID="_1520251338" r:id="rId179"/>
        </w:objec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Во-вторых, сопротивление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47573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бэ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не должно шунтировать делитель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R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1,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R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2, т.е. сопротивление параллельного соединения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R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1, 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R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2 должно быть значительно меньше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 третьих, стабильность рабочей точки тем лучше, чем больше падение постоянного напряжения на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, так как в этом случае изменение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остаётся меньше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и, следовательно, изменение коллекторного тока будет незначительным. При стандартном дрейфе от температуры напряжения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2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мВ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/</w:t>
      </w:r>
      <w:r w:rsidR="00B1201F">
        <w:rPr>
          <w:rFonts w:ascii="Times New Roman" w:hAnsi="Times New Roman" w:cs="Times New Roman"/>
          <w:i/>
          <w:iCs/>
          <w:color w:val="000000"/>
          <w:sz w:val="28"/>
          <w:szCs w:val="28"/>
        </w:rPr>
        <w:t>˚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К относительный дрейф напряжения на эмиттере U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, а значит и тока коллектора составит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2</w:t>
      </w:r>
      <w:r w:rsidR="008213B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мВ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/U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при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2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>В дрейф тока коллектора будет не более 0,1%.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В четвёртых, при установке потенциала коллектора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B47573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следить за тем, чтобы напряжение коллектор-эмиттер транзистора во время его работы не падало до напряжения насыщения:</w:t>
      </w:r>
    </w:p>
    <w:p w:rsidR="00876A40" w:rsidRPr="00876A40" w:rsidRDefault="00876A40" w:rsidP="00B1201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621FE5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кэн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0,3</w:t>
      </w:r>
      <w:r w:rsidRPr="00876A40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С другой стороны потенциал коллектора при отсутствии сигнала нельзя выбирать очень большим так как падение напряжения на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B1201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и коэффициент усиления по напряжению будут малы. Поэтому если положить, что выходной сигнал должен изменяться в пределах </w:t>
      </w:r>
      <w:r w:rsidR="00B1201F">
        <w:rPr>
          <w:rFonts w:ascii="Times New Roman" w:hAnsi="Times New Roman" w:cs="Times New Roman"/>
          <w:color w:val="000000"/>
          <w:sz w:val="28"/>
          <w:szCs w:val="28"/>
        </w:rPr>
        <w:t>Δ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B1201F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вых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для напряжения покоя на коллекторе получим</w:t>
      </w:r>
    </w:p>
    <w:p w:rsidR="00876A40" w:rsidRPr="00876A40" w:rsidRDefault="00621FE5" w:rsidP="00B1201F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position w:val="-14"/>
          <w:sz w:val="28"/>
          <w:szCs w:val="28"/>
        </w:rPr>
        <w:object w:dxaOrig="2760" w:dyaOrig="420">
          <v:shape id="_x0000_i1105" type="#_x0000_t75" style="width:138pt;height:21pt" o:ole="">
            <v:imagedata r:id="rId180" o:title=""/>
          </v:shape>
          <o:OLEObject Type="Embed" ProgID="Equation.3" ShapeID="_x0000_i1105" DrawAspect="Content" ObjectID="_1520251339" r:id="rId181"/>
        </w:object>
      </w:r>
      <w:r w:rsidR="00876A40"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соответствии с этими соображениями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212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/I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212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(U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пит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 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)/I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;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212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R1 = (U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пит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 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)/(I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дел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– 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);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212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R2 = 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/ 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дел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color w:val="000000"/>
          <w:sz w:val="28"/>
          <w:szCs w:val="28"/>
        </w:rPr>
        <w:t>Здесь считаем: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212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+ U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бэ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212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дел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10*I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</w:p>
    <w:p w:rsidR="00876A40" w:rsidRPr="00876A40" w:rsidRDefault="00876A40" w:rsidP="00621FE5">
      <w:pPr>
        <w:autoSpaceDE w:val="0"/>
        <w:autoSpaceDN w:val="0"/>
        <w:adjustRightInd w:val="0"/>
        <w:spacing w:after="0"/>
        <w:ind w:firstLine="2127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I</w:t>
      </w:r>
      <w:r w:rsidRPr="00621FE5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б</w:t>
      </w:r>
      <w:r w:rsidRPr="00876A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= I</w:t>
      </w:r>
      <w:r w:rsidRPr="00621FE5">
        <w:rPr>
          <w:rFonts w:ascii="Times New Roman" w:hAnsi="Times New Roman" w:cs="Times New Roman"/>
          <w:i/>
          <w:color w:val="000000"/>
          <w:sz w:val="28"/>
          <w:szCs w:val="28"/>
          <w:vertAlign w:val="subscript"/>
        </w:rPr>
        <w:t>к</w: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/</w:t>
      </w:r>
      <w:r w:rsidRPr="00876A40">
        <w:rPr>
          <w:rFonts w:ascii="Times New Roman" w:hAnsi="Times New Roman" w:cs="Times New Roman"/>
          <w:i/>
          <w:iCs/>
          <w:color w:val="000000"/>
          <w:position w:val="-10"/>
          <w:sz w:val="28"/>
          <w:szCs w:val="28"/>
        </w:rPr>
        <w:object w:dxaOrig="260" w:dyaOrig="340">
          <v:shape id="_x0000_i1106" type="#_x0000_t75" style="width:12.75pt;height:17.25pt" o:ole="">
            <v:imagedata r:id="rId182" o:title=""/>
          </v:shape>
          <o:OLEObject Type="Embed" ProgID="Equation.3" ShapeID="_x0000_i1106" DrawAspect="Content" ObjectID="_1520251340" r:id="rId183"/>
        </w:object>
      </w:r>
      <w:r w:rsidRPr="00876A40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Ёмкости </w:t>
      </w:r>
      <w:r w:rsidRPr="00876A40">
        <w:rPr>
          <w:rFonts w:ascii="Times New Roman" w:hAnsi="Times New Roman" w:cs="Times New Roman"/>
          <w:i/>
          <w:sz w:val="28"/>
          <w:szCs w:val="28"/>
        </w:rPr>
        <w:t>С</w:t>
      </w:r>
      <w:r w:rsidRPr="00621FE5">
        <w:rPr>
          <w:rFonts w:ascii="Times New Roman" w:hAnsi="Times New Roman" w:cs="Times New Roman"/>
          <w:i/>
          <w:sz w:val="28"/>
          <w:szCs w:val="28"/>
          <w:vertAlign w:val="subscript"/>
        </w:rPr>
        <w:t>вх</w:t>
      </w:r>
      <w:r w:rsidRPr="00876A40">
        <w:rPr>
          <w:rFonts w:ascii="Times New Roman" w:hAnsi="Times New Roman" w:cs="Times New Roman"/>
          <w:sz w:val="28"/>
          <w:szCs w:val="28"/>
        </w:rPr>
        <w:t xml:space="preserve">, </w:t>
      </w:r>
      <w:r w:rsidRPr="00876A40">
        <w:rPr>
          <w:rFonts w:ascii="Times New Roman" w:hAnsi="Times New Roman" w:cs="Times New Roman"/>
          <w:i/>
          <w:sz w:val="28"/>
          <w:szCs w:val="28"/>
        </w:rPr>
        <w:t>С</w:t>
      </w:r>
      <w:r w:rsidRPr="00621FE5">
        <w:rPr>
          <w:rFonts w:ascii="Times New Roman" w:hAnsi="Times New Roman" w:cs="Times New Roman"/>
          <w:i/>
          <w:sz w:val="28"/>
          <w:szCs w:val="28"/>
          <w:vertAlign w:val="subscript"/>
        </w:rPr>
        <w:t>вых</w:t>
      </w:r>
      <w:r w:rsidRPr="00876A40">
        <w:rPr>
          <w:rFonts w:ascii="Times New Roman" w:hAnsi="Times New Roman" w:cs="Times New Roman"/>
          <w:sz w:val="28"/>
          <w:szCs w:val="28"/>
        </w:rPr>
        <w:t xml:space="preserve"> в данной схеме являются разделительными.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Ёмкость </w:t>
      </w:r>
      <w:r w:rsidRPr="00876A40">
        <w:rPr>
          <w:rFonts w:ascii="Times New Roman" w:hAnsi="Times New Roman" w:cs="Times New Roman"/>
          <w:i/>
          <w:sz w:val="28"/>
          <w:szCs w:val="28"/>
        </w:rPr>
        <w:t>С</w:t>
      </w:r>
      <w:r w:rsidRPr="00621FE5">
        <w:rPr>
          <w:rFonts w:ascii="Times New Roman" w:hAnsi="Times New Roman" w:cs="Times New Roman"/>
          <w:i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sz w:val="28"/>
          <w:szCs w:val="28"/>
        </w:rPr>
        <w:t xml:space="preserve"> предназначена для шунтирования </w:t>
      </w:r>
      <w:r w:rsidRPr="00876A40">
        <w:rPr>
          <w:rFonts w:ascii="Times New Roman" w:hAnsi="Times New Roman" w:cs="Times New Roman"/>
          <w:iCs/>
          <w:sz w:val="28"/>
          <w:szCs w:val="28"/>
        </w:rPr>
        <w:t>R</w:t>
      </w:r>
      <w:r w:rsidRPr="00621FE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sz w:val="28"/>
          <w:szCs w:val="28"/>
        </w:rPr>
        <w:t xml:space="preserve"> по переменному току. Последнее позволяет при частотах входного сигнала больше</w:t>
      </w:r>
      <w:r w:rsidR="006D4C37">
        <w:rPr>
          <w:rFonts w:ascii="Times New Roman" w:hAnsi="Times New Roman" w:cs="Times New Roman"/>
          <w:sz w:val="28"/>
          <w:szCs w:val="28"/>
        </w:rPr>
        <w:t xml:space="preserve"> </w:t>
      </w:r>
      <w:r w:rsidR="00621FE5" w:rsidRPr="00621FE5">
        <w:rPr>
          <w:rFonts w:ascii="Times New Roman" w:hAnsi="Times New Roman" w:cs="Times New Roman"/>
          <w:position w:val="-16"/>
          <w:sz w:val="28"/>
          <w:szCs w:val="28"/>
        </w:rPr>
        <w:object w:dxaOrig="1500" w:dyaOrig="420">
          <v:shape id="_x0000_i1107" type="#_x0000_t75" style="width:75pt;height:21pt" o:ole="">
            <v:imagedata r:id="rId184" o:title=""/>
          </v:shape>
          <o:OLEObject Type="Embed" ProgID="Equation.3" ShapeID="_x0000_i1107" DrawAspect="Content" ObjectID="_1520251341" r:id="rId185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обеспечить максимальный коэффициент усиления по напряжению </w:t>
      </w:r>
      <w:r w:rsidR="006D4C37" w:rsidRPr="00621FE5">
        <w:rPr>
          <w:rFonts w:ascii="Times New Roman" w:hAnsi="Times New Roman" w:cs="Times New Roman"/>
          <w:position w:val="-12"/>
          <w:sz w:val="28"/>
          <w:szCs w:val="28"/>
        </w:rPr>
        <w:object w:dxaOrig="620" w:dyaOrig="380">
          <v:shape id="_x0000_i1108" type="#_x0000_t75" style="width:30.75pt;height:18.75pt" o:ole="">
            <v:imagedata r:id="rId186" o:title=""/>
          </v:shape>
          <o:OLEObject Type="Embed" ProgID="Equation.3" ShapeID="_x0000_i1108" DrawAspect="Content" ObjectID="_1520251342" r:id="rId187"/>
        </w:object>
      </w:r>
      <w:r w:rsidRPr="00876A40">
        <w:rPr>
          <w:rFonts w:ascii="Times New Roman" w:hAnsi="Times New Roman" w:cs="Times New Roman"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Режим покоя при этом задан сопротивлением </w:t>
      </w:r>
      <w:r w:rsidRPr="00876A40">
        <w:rPr>
          <w:rFonts w:ascii="Times New Roman" w:hAnsi="Times New Roman" w:cs="Times New Roman"/>
          <w:iCs/>
          <w:sz w:val="28"/>
          <w:szCs w:val="28"/>
        </w:rPr>
        <w:t>R</w:t>
      </w:r>
      <w:r w:rsidRPr="00621FE5">
        <w:rPr>
          <w:rFonts w:ascii="Times New Roman" w:hAnsi="Times New Roman" w:cs="Times New Roman"/>
          <w:sz w:val="28"/>
          <w:szCs w:val="28"/>
          <w:vertAlign w:val="subscript"/>
        </w:rPr>
        <w:t>э</w:t>
      </w:r>
      <w:r w:rsidRPr="00876A40">
        <w:rPr>
          <w:rFonts w:ascii="Times New Roman" w:hAnsi="Times New Roman" w:cs="Times New Roman"/>
          <w:sz w:val="28"/>
          <w:szCs w:val="28"/>
        </w:rPr>
        <w:t>.</w:t>
      </w:r>
    </w:p>
    <w:p w:rsidR="00621FE5" w:rsidRDefault="00621FE5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3.1. С помощью резистора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6 при разомкнутой перемычке между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1 и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>2 выставить на коллекторе VT1 половину напряжения питания или напряжение рассчитанное в соответствии с методическими указаниями.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3.2. Установить перемычку между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1 и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2 и, изменяя </w:t>
      </w:r>
      <w:r w:rsidRPr="00876A40">
        <w:rPr>
          <w:rFonts w:ascii="Times New Roman" w:hAnsi="Times New Roman" w:cs="Times New Roman"/>
          <w:i/>
          <w:sz w:val="28"/>
          <w:szCs w:val="28"/>
        </w:rPr>
        <w:t>R</w:t>
      </w:r>
      <w:r w:rsidRPr="00876A40">
        <w:rPr>
          <w:rFonts w:ascii="Times New Roman" w:hAnsi="Times New Roman" w:cs="Times New Roman"/>
          <w:sz w:val="28"/>
          <w:szCs w:val="28"/>
        </w:rPr>
        <w:t xml:space="preserve">1 снять зависимость: </w:t>
      </w:r>
      <w:r w:rsidR="00621FE5" w:rsidRPr="00876A40">
        <w:rPr>
          <w:rFonts w:ascii="Times New Roman" w:hAnsi="Times New Roman" w:cs="Times New Roman"/>
          <w:position w:val="-12"/>
          <w:sz w:val="28"/>
          <w:szCs w:val="28"/>
        </w:rPr>
        <w:object w:dxaOrig="1620" w:dyaOrig="380">
          <v:shape id="_x0000_i1109" type="#_x0000_t75" style="width:81pt;height:18.75pt" o:ole="">
            <v:imagedata r:id="rId188" o:title=""/>
          </v:shape>
          <o:OLEObject Type="Embed" ProgID="Equation.3" ShapeID="_x0000_i1109" DrawAspect="Content" ObjectID="_1520251343" r:id="rId189"/>
        </w:objec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Ёмкость </w:t>
      </w:r>
      <w:r w:rsidRPr="00876A40">
        <w:rPr>
          <w:rFonts w:ascii="Times New Roman" w:hAnsi="Times New Roman" w:cs="Times New Roman"/>
          <w:i/>
          <w:sz w:val="28"/>
          <w:szCs w:val="28"/>
        </w:rPr>
        <w:t>С</w:t>
      </w:r>
      <w:r w:rsidRPr="00876A40">
        <w:rPr>
          <w:rFonts w:ascii="Times New Roman" w:hAnsi="Times New Roman" w:cs="Times New Roman"/>
          <w:sz w:val="28"/>
          <w:szCs w:val="28"/>
        </w:rPr>
        <w:t>8 отсоединена. Входное напряжение измерять мультиметром. Используя параметры схемы рассчитать коэффициент усиления по напряжению и сравнить с экспериментальным.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3.3. Зашунтировать R8 конденсатором С8 и снять зависимость по п.3.2. Используя параметры схемы рассчитать коэффициент усиления по напряжению для переменного сигнала и сравнить с экспериментальным.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3.4. Используя генератор синусоидальных колебаний снять амплитудно-частотную характеристику при неизменном амплитудном значении </w:t>
      </w:r>
      <w:r w:rsidRPr="00876A40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621FE5">
        <w:rPr>
          <w:rFonts w:ascii="Times New Roman" w:hAnsi="Times New Roman" w:cs="Times New Roman"/>
          <w:i/>
          <w:sz w:val="28"/>
          <w:szCs w:val="28"/>
          <w:vertAlign w:val="subscript"/>
        </w:rPr>
        <w:t>вх</w:t>
      </w:r>
      <w:r w:rsidRPr="00876A40">
        <w:rPr>
          <w:rFonts w:ascii="Times New Roman" w:hAnsi="Times New Roman" w:cs="Times New Roman"/>
          <w:sz w:val="28"/>
          <w:szCs w:val="28"/>
        </w:rPr>
        <w:t>.</w:t>
      </w: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Pr="001322CD" w:rsidRDefault="00876A40" w:rsidP="00876A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 w:rsidR="008213B6">
        <w:rPr>
          <w:rStyle w:val="FontStyle22"/>
          <w:b/>
          <w:i/>
          <w:spacing w:val="0"/>
          <w:sz w:val="28"/>
          <w:szCs w:val="28"/>
        </w:rPr>
        <w:t>6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76A40">
        <w:rPr>
          <w:rFonts w:ascii="Times New Roman" w:hAnsi="Times New Roman" w:cs="Times New Roman"/>
          <w:b/>
          <w:sz w:val="28"/>
        </w:rPr>
        <w:t>ИССЛЕДОВАНИЕ РЕЖИМОВ РАБОТЫ ДВУХКАСКАДНОГО УСИЛИТЕЛЯ НА БИПОЛЯРНЫХ ТРАНЗИСТОРАХ</w:t>
      </w:r>
    </w:p>
    <w:p w:rsidR="00EE588A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 xml:space="preserve">1.1. Изучение схемы с общим коллектором.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lastRenderedPageBreak/>
        <w:t xml:space="preserve">1.2. Изучение основ построения многокаскадных усилителей. Для выполнения лабораторной работы собирается схема, представленная на рисунке </w:t>
      </w:r>
      <w:r w:rsidR="00621FE5">
        <w:rPr>
          <w:rFonts w:ascii="Times New Roman" w:hAnsi="Times New Roman" w:cs="Times New Roman"/>
          <w:sz w:val="28"/>
        </w:rPr>
        <w:t>5</w:t>
      </w:r>
      <w:r w:rsidR="00FF73AC">
        <w:rPr>
          <w:rFonts w:ascii="Times New Roman" w:hAnsi="Times New Roman" w:cs="Times New Roman"/>
          <w:sz w:val="28"/>
        </w:rPr>
        <w:t>.</w:t>
      </w:r>
      <w:r w:rsidRPr="00876A40">
        <w:rPr>
          <w:rFonts w:ascii="Times New Roman" w:hAnsi="Times New Roman" w:cs="Times New Roman"/>
          <w:sz w:val="28"/>
        </w:rPr>
        <w:t xml:space="preserve">1.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 xml:space="preserve">В качестве исследуемого транзистора VT2 используется КТ315Г типа </w:t>
      </w:r>
      <w:r w:rsidR="00621FE5">
        <w:rPr>
          <w:rFonts w:ascii="Times New Roman" w:hAnsi="Times New Roman" w:cs="Times New Roman"/>
          <w:sz w:val="28"/>
        </w:rPr>
        <w:br/>
      </w:r>
      <w:r w:rsidRPr="00876A40">
        <w:rPr>
          <w:rFonts w:ascii="Times New Roman" w:hAnsi="Times New Roman" w:cs="Times New Roman"/>
          <w:sz w:val="28"/>
        </w:rPr>
        <w:t>N-P-N с параметрами: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I</w:t>
      </w:r>
      <w:r w:rsidRPr="00621FE5">
        <w:rPr>
          <w:rFonts w:ascii="Times New Roman" w:hAnsi="Times New Roman" w:cs="Times New Roman"/>
          <w:sz w:val="28"/>
          <w:vertAlign w:val="subscript"/>
        </w:rPr>
        <w:t>к мах</w:t>
      </w:r>
      <w:r w:rsidRPr="00876A40">
        <w:rPr>
          <w:rFonts w:ascii="Times New Roman" w:hAnsi="Times New Roman" w:cs="Times New Roman"/>
          <w:sz w:val="28"/>
        </w:rPr>
        <w:t xml:space="preserve"> = 100</w:t>
      </w:r>
      <w:r w:rsidR="00621FE5">
        <w:rPr>
          <w:rFonts w:ascii="Times New Roman" w:hAnsi="Times New Roman" w:cs="Times New Roman"/>
          <w:sz w:val="28"/>
        </w:rPr>
        <w:t xml:space="preserve"> м</w:t>
      </w:r>
      <w:r w:rsidRPr="00876A40">
        <w:rPr>
          <w:rFonts w:ascii="Times New Roman" w:hAnsi="Times New Roman" w:cs="Times New Roman"/>
          <w:sz w:val="28"/>
        </w:rPr>
        <w:t>А, Р</w:t>
      </w:r>
      <w:r w:rsidRPr="00621FE5">
        <w:rPr>
          <w:rFonts w:ascii="Times New Roman" w:hAnsi="Times New Roman" w:cs="Times New Roman"/>
          <w:sz w:val="28"/>
          <w:vertAlign w:val="subscript"/>
        </w:rPr>
        <w:t xml:space="preserve">к мах </w:t>
      </w:r>
      <w:r w:rsidRPr="00876A40">
        <w:rPr>
          <w:rFonts w:ascii="Times New Roman" w:hAnsi="Times New Roman" w:cs="Times New Roman"/>
          <w:sz w:val="28"/>
        </w:rPr>
        <w:t xml:space="preserve">= 150 </w:t>
      </w:r>
      <w:r w:rsidR="00621FE5">
        <w:rPr>
          <w:rFonts w:ascii="Times New Roman" w:hAnsi="Times New Roman" w:cs="Times New Roman"/>
          <w:sz w:val="28"/>
        </w:rPr>
        <w:t>м</w:t>
      </w:r>
      <w:r w:rsidRPr="00876A40">
        <w:rPr>
          <w:rFonts w:ascii="Times New Roman" w:hAnsi="Times New Roman" w:cs="Times New Roman"/>
          <w:sz w:val="28"/>
        </w:rPr>
        <w:t>Вт, U</w:t>
      </w:r>
      <w:r w:rsidRPr="00621FE5">
        <w:rPr>
          <w:rFonts w:ascii="Times New Roman" w:hAnsi="Times New Roman" w:cs="Times New Roman"/>
          <w:sz w:val="28"/>
          <w:vertAlign w:val="subscript"/>
        </w:rPr>
        <w:t>кэ</w:t>
      </w:r>
      <w:r w:rsidRPr="00876A40">
        <w:rPr>
          <w:rFonts w:ascii="Times New Roman" w:hAnsi="Times New Roman" w:cs="Times New Roman"/>
          <w:sz w:val="28"/>
        </w:rPr>
        <w:t xml:space="preserve"> = 35</w:t>
      </w:r>
      <w:r w:rsidR="00621FE5">
        <w:rPr>
          <w:rFonts w:ascii="Times New Roman" w:hAnsi="Times New Roman" w:cs="Times New Roman"/>
          <w:sz w:val="28"/>
        </w:rPr>
        <w:t xml:space="preserve"> </w:t>
      </w:r>
      <w:r w:rsidRPr="00876A40">
        <w:rPr>
          <w:rFonts w:ascii="Times New Roman" w:hAnsi="Times New Roman" w:cs="Times New Roman"/>
          <w:sz w:val="28"/>
        </w:rPr>
        <w:t>В,  U</w:t>
      </w:r>
      <w:r w:rsidRPr="00621FE5">
        <w:rPr>
          <w:rFonts w:ascii="Times New Roman" w:hAnsi="Times New Roman" w:cs="Times New Roman"/>
          <w:sz w:val="28"/>
          <w:vertAlign w:val="subscript"/>
        </w:rPr>
        <w:t xml:space="preserve">кб мах </w:t>
      </w:r>
      <w:r w:rsidRPr="00876A40">
        <w:rPr>
          <w:rFonts w:ascii="Times New Roman" w:hAnsi="Times New Roman" w:cs="Times New Roman"/>
          <w:sz w:val="28"/>
        </w:rPr>
        <w:t>= 35</w:t>
      </w:r>
      <w:r w:rsidR="00621FE5">
        <w:rPr>
          <w:rFonts w:ascii="Times New Roman" w:hAnsi="Times New Roman" w:cs="Times New Roman"/>
          <w:sz w:val="28"/>
        </w:rPr>
        <w:t xml:space="preserve"> </w:t>
      </w:r>
      <w:r w:rsidRPr="00876A40">
        <w:rPr>
          <w:rFonts w:ascii="Times New Roman" w:hAnsi="Times New Roman" w:cs="Times New Roman"/>
          <w:sz w:val="28"/>
        </w:rPr>
        <w:t xml:space="preserve">В, 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U</w:t>
      </w:r>
      <w:r w:rsidRPr="00621FE5">
        <w:rPr>
          <w:rFonts w:ascii="Times New Roman" w:hAnsi="Times New Roman" w:cs="Times New Roman"/>
          <w:sz w:val="28"/>
          <w:vertAlign w:val="subscript"/>
        </w:rPr>
        <w:t>эб мах</w:t>
      </w:r>
      <w:r w:rsidRPr="00876A40">
        <w:rPr>
          <w:rFonts w:ascii="Times New Roman" w:hAnsi="Times New Roman" w:cs="Times New Roman"/>
          <w:sz w:val="28"/>
        </w:rPr>
        <w:t xml:space="preserve"> = 6</w:t>
      </w:r>
      <w:r w:rsidR="00621FE5">
        <w:rPr>
          <w:rFonts w:ascii="Times New Roman" w:hAnsi="Times New Roman" w:cs="Times New Roman"/>
          <w:sz w:val="28"/>
        </w:rPr>
        <w:t xml:space="preserve"> </w:t>
      </w:r>
      <w:r w:rsidRPr="00876A40">
        <w:rPr>
          <w:rFonts w:ascii="Times New Roman" w:hAnsi="Times New Roman" w:cs="Times New Roman"/>
          <w:sz w:val="28"/>
        </w:rPr>
        <w:t>В, f21 = 100 MГц, h21</w:t>
      </w:r>
      <w:r w:rsidRPr="00621FE5">
        <w:rPr>
          <w:rFonts w:ascii="Times New Roman" w:hAnsi="Times New Roman" w:cs="Times New Roman"/>
          <w:sz w:val="28"/>
          <w:vertAlign w:val="subscript"/>
        </w:rPr>
        <w:t>э</w:t>
      </w:r>
      <w:r w:rsidRPr="00876A40">
        <w:rPr>
          <w:rFonts w:ascii="Times New Roman" w:hAnsi="Times New Roman" w:cs="Times New Roman"/>
          <w:sz w:val="28"/>
        </w:rPr>
        <w:t xml:space="preserve"> = 50-350,  h11</w:t>
      </w:r>
      <w:r w:rsidRPr="00621FE5">
        <w:rPr>
          <w:rFonts w:ascii="Times New Roman" w:hAnsi="Times New Roman" w:cs="Times New Roman"/>
          <w:sz w:val="28"/>
          <w:vertAlign w:val="subscript"/>
        </w:rPr>
        <w:t>э</w:t>
      </w:r>
      <w:r w:rsidRPr="00876A40">
        <w:rPr>
          <w:rFonts w:ascii="Times New Roman" w:hAnsi="Times New Roman" w:cs="Times New Roman"/>
          <w:sz w:val="28"/>
        </w:rPr>
        <w:t xml:space="preserve"> = U</w:t>
      </w:r>
      <w:r w:rsidRPr="00621FE5">
        <w:rPr>
          <w:rFonts w:ascii="Times New Roman" w:hAnsi="Times New Roman" w:cs="Times New Roman"/>
          <w:sz w:val="28"/>
          <w:vertAlign w:val="subscript"/>
        </w:rPr>
        <w:t xml:space="preserve">кэ нас </w:t>
      </w:r>
      <w:r w:rsidRPr="00876A40">
        <w:rPr>
          <w:rFonts w:ascii="Times New Roman" w:hAnsi="Times New Roman" w:cs="Times New Roman"/>
          <w:sz w:val="28"/>
        </w:rPr>
        <w:t>= 0,4</w:t>
      </w:r>
      <w:r w:rsidR="00621FE5">
        <w:rPr>
          <w:rFonts w:ascii="Times New Roman" w:hAnsi="Times New Roman" w:cs="Times New Roman"/>
          <w:sz w:val="28"/>
        </w:rPr>
        <w:t xml:space="preserve"> </w:t>
      </w:r>
      <w:r w:rsidRPr="00876A40">
        <w:rPr>
          <w:rFonts w:ascii="Times New Roman" w:hAnsi="Times New Roman" w:cs="Times New Roman"/>
          <w:sz w:val="28"/>
        </w:rPr>
        <w:t xml:space="preserve">В,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Резистор R9 = 10 кОм.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 xml:space="preserve">При разработке многокаскадных транзисторных схем одной из главных задач является необходимость согласования каскадов. Схемы нужно согласовать по уровням входных и выходных сигналов и по уровню входных и выходных сопротивлений. Последнее означает, что последующие каскады не должны шунтировать предыдущие. Часто роль каскада согласующего большое сопротивление источника сигнала и малое сопротивление нагрузки выполняет схема с общим коллектором или эмиттерный повторитель рисунок </w:t>
      </w:r>
      <w:r w:rsidR="008213B6">
        <w:rPr>
          <w:rFonts w:ascii="Times New Roman" w:hAnsi="Times New Roman" w:cs="Times New Roman"/>
          <w:sz w:val="28"/>
        </w:rPr>
        <w:t>6</w:t>
      </w:r>
      <w:r w:rsidR="00FF73AC">
        <w:rPr>
          <w:rFonts w:ascii="Times New Roman" w:hAnsi="Times New Roman" w:cs="Times New Roman"/>
          <w:sz w:val="28"/>
        </w:rPr>
        <w:t>.</w:t>
      </w:r>
      <w:r w:rsidR="00A779CA">
        <w:rPr>
          <w:rFonts w:ascii="Times New Roman" w:hAnsi="Times New Roman" w:cs="Times New Roman"/>
          <w:sz w:val="28"/>
        </w:rPr>
        <w:t>1</w:t>
      </w:r>
      <w:r w:rsidRPr="00876A40">
        <w:rPr>
          <w:rFonts w:ascii="Times New Roman" w:hAnsi="Times New Roman" w:cs="Times New Roman"/>
          <w:sz w:val="28"/>
        </w:rPr>
        <w:t>.</w:t>
      </w:r>
    </w:p>
    <w:p w:rsidR="00876A40" w:rsidRPr="00876A40" w:rsidRDefault="00A779CA" w:rsidP="00C425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48100" cy="1935854"/>
            <wp:effectExtent l="19050" t="0" r="0" b="0"/>
            <wp:docPr id="637" name="Рисунок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93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40" w:rsidRDefault="00876A40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779CA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A779CA">
        <w:rPr>
          <w:rFonts w:ascii="Times New Roman" w:hAnsi="Times New Roman" w:cs="Times New Roman"/>
          <w:sz w:val="26"/>
          <w:szCs w:val="26"/>
        </w:rPr>
        <w:t>6</w:t>
      </w:r>
      <w:r w:rsidR="00FF73AC" w:rsidRPr="00A779CA">
        <w:rPr>
          <w:rFonts w:ascii="Times New Roman" w:hAnsi="Times New Roman" w:cs="Times New Roman"/>
          <w:sz w:val="26"/>
          <w:szCs w:val="26"/>
        </w:rPr>
        <w:t>.</w:t>
      </w:r>
      <w:r w:rsidR="00A779CA">
        <w:rPr>
          <w:rFonts w:ascii="Times New Roman" w:hAnsi="Times New Roman" w:cs="Times New Roman"/>
          <w:sz w:val="26"/>
          <w:szCs w:val="26"/>
        </w:rPr>
        <w:t>1</w:t>
      </w:r>
      <w:r w:rsidR="00A779CA" w:rsidRPr="00A779C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779CA">
        <w:rPr>
          <w:rFonts w:ascii="Times New Roman" w:hAnsi="Times New Roman" w:cs="Times New Roman"/>
          <w:color w:val="000000"/>
          <w:sz w:val="26"/>
          <w:szCs w:val="26"/>
        </w:rPr>
        <w:t xml:space="preserve">– Схема включения транзистора </w:t>
      </w:r>
      <w:r w:rsidR="00A779CA" w:rsidRPr="004C732A">
        <w:rPr>
          <w:rFonts w:ascii="Times New Roman" w:hAnsi="Times New Roman" w:cs="Times New Roman"/>
          <w:color w:val="000000"/>
          <w:sz w:val="26"/>
          <w:szCs w:val="26"/>
        </w:rPr>
        <w:t>с общим</w:t>
      </w:r>
      <w:r w:rsidR="00A779CA">
        <w:rPr>
          <w:rFonts w:ascii="Times New Roman" w:hAnsi="Times New Roman" w:cs="Times New Roman"/>
          <w:color w:val="000000"/>
          <w:sz w:val="26"/>
          <w:szCs w:val="26"/>
        </w:rPr>
        <w:t xml:space="preserve"> коллектором</w:t>
      </w:r>
    </w:p>
    <w:p w:rsidR="00A779CA" w:rsidRPr="00A779CA" w:rsidRDefault="00A779CA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Принцип работы схемы с общим коллектором состоит в следующем. Если к базе приложить входное напряжение U</w:t>
      </w:r>
      <w:r w:rsidRPr="00876A40">
        <w:rPr>
          <w:rFonts w:ascii="Times New Roman" w:hAnsi="Times New Roman" w:cs="Times New Roman"/>
          <w:sz w:val="28"/>
          <w:vertAlign w:val="subscript"/>
        </w:rPr>
        <w:t>вх</w:t>
      </w:r>
      <w:r w:rsidRPr="00876A40">
        <w:rPr>
          <w:rFonts w:ascii="Times New Roman" w:hAnsi="Times New Roman" w:cs="Times New Roman"/>
          <w:sz w:val="28"/>
        </w:rPr>
        <w:t xml:space="preserve"> большее чем 0,6</w:t>
      </w:r>
      <w:r w:rsidR="006D4C37">
        <w:rPr>
          <w:rFonts w:ascii="Times New Roman" w:hAnsi="Times New Roman" w:cs="Times New Roman"/>
          <w:sz w:val="28"/>
        </w:rPr>
        <w:t xml:space="preserve"> </w:t>
      </w:r>
      <w:r w:rsidRPr="00876A40">
        <w:rPr>
          <w:rFonts w:ascii="Times New Roman" w:hAnsi="Times New Roman" w:cs="Times New Roman"/>
          <w:sz w:val="28"/>
        </w:rPr>
        <w:t>В (для кремниевых транзисторов), то протекает коллекторный ток, который вызывает падение напряжения на R</w:t>
      </w:r>
      <w:r w:rsidRPr="00876A40">
        <w:rPr>
          <w:rFonts w:ascii="Times New Roman" w:hAnsi="Times New Roman" w:cs="Times New Roman"/>
          <w:sz w:val="28"/>
          <w:vertAlign w:val="subscript"/>
        </w:rPr>
        <w:t>э</w:t>
      </w:r>
      <w:r w:rsidRPr="00876A40">
        <w:rPr>
          <w:rFonts w:ascii="Times New Roman" w:hAnsi="Times New Roman" w:cs="Times New Roman"/>
          <w:sz w:val="28"/>
        </w:rPr>
        <w:t xml:space="preserve">. Причём 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position w:val="-12"/>
          <w:sz w:val="28"/>
        </w:rPr>
        <w:object w:dxaOrig="1560" w:dyaOrig="360">
          <v:shape id="_x0000_i1110" type="#_x0000_t75" style="width:78pt;height:18pt" o:ole="">
            <v:imagedata r:id="rId191" o:title=""/>
          </v:shape>
          <o:OLEObject Type="Embed" ProgID="Equation.3" ShapeID="_x0000_i1110" DrawAspect="Content" ObjectID="_1520251344" r:id="rId192"/>
        </w:object>
      </w:r>
      <w:r w:rsidRPr="00876A40">
        <w:rPr>
          <w:rFonts w:ascii="Times New Roman" w:hAnsi="Times New Roman" w:cs="Times New Roman"/>
          <w:sz w:val="28"/>
        </w:rPr>
        <w:t>В</w:t>
      </w:r>
      <w:r w:rsidR="006D4C37">
        <w:rPr>
          <w:rFonts w:ascii="Times New Roman" w:hAnsi="Times New Roman" w:cs="Times New Roman"/>
          <w:sz w:val="28"/>
        </w:rPr>
        <w:t>.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Поскольку U</w:t>
      </w:r>
      <w:r w:rsidRPr="00876A40">
        <w:rPr>
          <w:rFonts w:ascii="Times New Roman" w:hAnsi="Times New Roman" w:cs="Times New Roman"/>
          <w:sz w:val="28"/>
          <w:vertAlign w:val="subscript"/>
        </w:rPr>
        <w:t>бэ</w:t>
      </w:r>
      <w:r w:rsidRPr="00876A40">
        <w:rPr>
          <w:rFonts w:ascii="Times New Roman" w:hAnsi="Times New Roman" w:cs="Times New Roman"/>
          <w:sz w:val="28"/>
        </w:rPr>
        <w:t xml:space="preserve"> при изменении тока коллектора меняется незначительно выходное напряжение повторяет входное и коэффициент усиления по напряжению равен К</w:t>
      </w:r>
      <w:r w:rsidRPr="00876A40">
        <w:rPr>
          <w:rFonts w:ascii="Times New Roman" w:hAnsi="Times New Roman" w:cs="Times New Roman"/>
          <w:sz w:val="28"/>
          <w:vertAlign w:val="subscript"/>
        </w:rPr>
        <w:t>u</w:t>
      </w:r>
      <w:r w:rsidRPr="00876A40">
        <w:rPr>
          <w:rFonts w:ascii="Times New Roman" w:hAnsi="Times New Roman" w:cs="Times New Roman"/>
          <w:sz w:val="28"/>
        </w:rPr>
        <w:t xml:space="preserve"> = 1. Входное сопротивление эмиттерного повторителя не отличается от входного сопротивления схемы с общим эмиттером с отрицательной обратной связью по току: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876A40">
        <w:rPr>
          <w:rFonts w:ascii="Times New Roman" w:hAnsi="Times New Roman" w:cs="Times New Roman"/>
          <w:position w:val="-12"/>
          <w:sz w:val="28"/>
        </w:rPr>
        <w:object w:dxaOrig="2600" w:dyaOrig="360">
          <v:shape id="_x0000_i1111" type="#_x0000_t75" style="width:132pt;height:18.75pt" o:ole="">
            <v:imagedata r:id="rId193" o:title=""/>
          </v:shape>
          <o:OLEObject Type="Embed" ProgID="Equation.3" ShapeID="_x0000_i1111" DrawAspect="Content" ObjectID="_1520251345" r:id="rId194"/>
        </w:object>
      </w:r>
      <w:r w:rsidRPr="00876A40">
        <w:rPr>
          <w:rFonts w:ascii="Times New Roman" w:hAnsi="Times New Roman" w:cs="Times New Roman"/>
          <w:position w:val="-12"/>
          <w:sz w:val="28"/>
        </w:rPr>
        <w:t xml:space="preserve"> 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lastRenderedPageBreak/>
        <w:t>Выходное сопротивление определяется как сопротивление параллельно соединённых (1/s + R</w:t>
      </w:r>
      <w:r w:rsidRPr="00876A40">
        <w:rPr>
          <w:rFonts w:ascii="Times New Roman" w:hAnsi="Times New Roman" w:cs="Times New Roman"/>
          <w:sz w:val="28"/>
          <w:vertAlign w:val="subscript"/>
        </w:rPr>
        <w:t>ист</w:t>
      </w:r>
      <w:r w:rsidRPr="00876A40">
        <w:rPr>
          <w:rFonts w:ascii="Times New Roman" w:hAnsi="Times New Roman" w:cs="Times New Roman"/>
          <w:sz w:val="28"/>
        </w:rPr>
        <w:t>/β) и R</w:t>
      </w:r>
      <w:r w:rsidRPr="00876A40">
        <w:rPr>
          <w:rFonts w:ascii="Times New Roman" w:hAnsi="Times New Roman" w:cs="Times New Roman"/>
          <w:sz w:val="28"/>
          <w:vertAlign w:val="subscript"/>
        </w:rPr>
        <w:t>э</w:t>
      </w:r>
      <w:r w:rsidRPr="00876A40">
        <w:rPr>
          <w:rFonts w:ascii="Times New Roman" w:hAnsi="Times New Roman" w:cs="Times New Roman"/>
          <w:sz w:val="28"/>
        </w:rPr>
        <w:t xml:space="preserve">. 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 xml:space="preserve">Очевидно, что входное сопротивление во много раз больше выходного. 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Установка рабочей точки производится так же, как и в схеме с общим эмиттером и отрицательной обратной связью по току. Для выбора потенциала эмиттера имеется больше возможностей, так как потенциал коллектора не зависит от управляющего сигнала и равен U</w:t>
      </w:r>
      <w:r w:rsidRPr="00876A40">
        <w:rPr>
          <w:rFonts w:ascii="Times New Roman" w:hAnsi="Times New Roman" w:cs="Times New Roman"/>
          <w:sz w:val="28"/>
          <w:vertAlign w:val="subscript"/>
        </w:rPr>
        <w:t>пит</w:t>
      </w:r>
      <w:r w:rsidRPr="00876A40">
        <w:rPr>
          <w:rFonts w:ascii="Times New Roman" w:hAnsi="Times New Roman" w:cs="Times New Roman"/>
          <w:sz w:val="28"/>
        </w:rPr>
        <w:t xml:space="preserve">. Благодаря этому имеется возможность простой гальванической связи эмиттерного повторителя с выходом предыдущего каскада, как показано на рисунке </w:t>
      </w:r>
      <w:r w:rsidR="008213B6">
        <w:rPr>
          <w:rFonts w:ascii="Times New Roman" w:hAnsi="Times New Roman" w:cs="Times New Roman"/>
          <w:sz w:val="28"/>
        </w:rPr>
        <w:t>6</w:t>
      </w:r>
      <w:r w:rsidR="00FF73AC">
        <w:rPr>
          <w:rFonts w:ascii="Times New Roman" w:hAnsi="Times New Roman" w:cs="Times New Roman"/>
          <w:sz w:val="28"/>
        </w:rPr>
        <w:t>.</w:t>
      </w:r>
      <w:r w:rsidRPr="00876A40">
        <w:rPr>
          <w:rFonts w:ascii="Times New Roman" w:hAnsi="Times New Roman" w:cs="Times New Roman"/>
          <w:sz w:val="28"/>
        </w:rPr>
        <w:t>3.</w:t>
      </w:r>
    </w:p>
    <w:p w:rsidR="00876A40" w:rsidRPr="00876A40" w:rsidRDefault="00A779CA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089" cy="2905125"/>
            <wp:effectExtent l="19050" t="0" r="3511" b="0"/>
            <wp:docPr id="640" name="Рисунок 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89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A40">
        <w:rPr>
          <w:rFonts w:ascii="Times New Roman" w:hAnsi="Times New Roman" w:cs="Times New Roman"/>
          <w:noProof/>
          <w:sz w:val="28"/>
          <w:lang w:eastAsia="ru-RU"/>
        </w:rPr>
        <w:t xml:space="preserve"> </w:t>
      </w:r>
    </w:p>
    <w:p w:rsidR="00876A40" w:rsidRPr="00A779CA" w:rsidRDefault="00876A40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779CA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A779CA">
        <w:rPr>
          <w:rFonts w:ascii="Times New Roman" w:hAnsi="Times New Roman" w:cs="Times New Roman"/>
          <w:sz w:val="26"/>
          <w:szCs w:val="26"/>
        </w:rPr>
        <w:t>6</w:t>
      </w:r>
      <w:r w:rsidR="00FF73AC" w:rsidRPr="00A779CA">
        <w:rPr>
          <w:rFonts w:ascii="Times New Roman" w:hAnsi="Times New Roman" w:cs="Times New Roman"/>
          <w:sz w:val="26"/>
          <w:szCs w:val="26"/>
        </w:rPr>
        <w:t>.</w:t>
      </w:r>
      <w:r w:rsidR="00A779CA">
        <w:rPr>
          <w:rFonts w:ascii="Times New Roman" w:hAnsi="Times New Roman" w:cs="Times New Roman"/>
          <w:sz w:val="26"/>
          <w:szCs w:val="26"/>
        </w:rPr>
        <w:t>3 - Г</w:t>
      </w:r>
      <w:r w:rsidR="00A779CA" w:rsidRPr="00A779CA">
        <w:rPr>
          <w:rFonts w:ascii="Times New Roman" w:hAnsi="Times New Roman" w:cs="Times New Roman"/>
          <w:sz w:val="26"/>
          <w:szCs w:val="26"/>
        </w:rPr>
        <w:t>альваническ</w:t>
      </w:r>
      <w:r w:rsidR="00A779CA">
        <w:rPr>
          <w:rFonts w:ascii="Times New Roman" w:hAnsi="Times New Roman" w:cs="Times New Roman"/>
          <w:sz w:val="26"/>
          <w:szCs w:val="26"/>
        </w:rPr>
        <w:t>ая</w:t>
      </w:r>
      <w:r w:rsidR="00A779CA" w:rsidRPr="00A779CA">
        <w:rPr>
          <w:rFonts w:ascii="Times New Roman" w:hAnsi="Times New Roman" w:cs="Times New Roman"/>
          <w:sz w:val="26"/>
          <w:szCs w:val="26"/>
        </w:rPr>
        <w:t xml:space="preserve"> связ</w:t>
      </w:r>
      <w:r w:rsidR="00A779CA">
        <w:rPr>
          <w:rFonts w:ascii="Times New Roman" w:hAnsi="Times New Roman" w:cs="Times New Roman"/>
          <w:sz w:val="26"/>
          <w:szCs w:val="26"/>
        </w:rPr>
        <w:t>ь</w:t>
      </w:r>
      <w:r w:rsidR="00A779CA" w:rsidRPr="00A779CA">
        <w:rPr>
          <w:rFonts w:ascii="Times New Roman" w:hAnsi="Times New Roman" w:cs="Times New Roman"/>
          <w:sz w:val="26"/>
          <w:szCs w:val="26"/>
        </w:rPr>
        <w:t xml:space="preserve"> эмиттерного повторителя с выходом предыдущего каскада</w:t>
      </w:r>
    </w:p>
    <w:p w:rsidR="00FF73AC" w:rsidRDefault="00FF73A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3.1. Рассчитать входное сопротивление схемы</w:t>
      </w:r>
      <w:r w:rsidR="00A779CA">
        <w:rPr>
          <w:rFonts w:ascii="Times New Roman" w:hAnsi="Times New Roman" w:cs="Times New Roman"/>
          <w:sz w:val="28"/>
        </w:rPr>
        <w:t>,</w:t>
      </w:r>
      <w:r w:rsidRPr="00876A40">
        <w:rPr>
          <w:rFonts w:ascii="Times New Roman" w:hAnsi="Times New Roman" w:cs="Times New Roman"/>
          <w:sz w:val="28"/>
        </w:rPr>
        <w:t xml:space="preserve"> с общим коллектором используя параметры элементов. Убедиться, что входное сопротивление эмиттерного повторителя значительно больше выходного сопротивления схемы с общим эмиттером на транзисторе VT1. 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3.2. Включить схему и при неизменном напряжении U</w:t>
      </w:r>
      <w:r w:rsidRPr="00876A40">
        <w:rPr>
          <w:rFonts w:ascii="Times New Roman" w:hAnsi="Times New Roman" w:cs="Times New Roman"/>
          <w:sz w:val="28"/>
          <w:vertAlign w:val="subscript"/>
        </w:rPr>
        <w:t>вх</w:t>
      </w:r>
      <w:r w:rsidRPr="00876A40">
        <w:rPr>
          <w:rFonts w:ascii="Times New Roman" w:hAnsi="Times New Roman" w:cs="Times New Roman"/>
          <w:sz w:val="28"/>
        </w:rPr>
        <w:t xml:space="preserve"> с делителя R1, R2 таком, что ∆U</w:t>
      </w:r>
      <w:r w:rsidRPr="00876A40">
        <w:rPr>
          <w:rFonts w:ascii="Times New Roman" w:hAnsi="Times New Roman" w:cs="Times New Roman"/>
          <w:sz w:val="28"/>
          <w:vertAlign w:val="subscript"/>
        </w:rPr>
        <w:t>вых</w:t>
      </w:r>
      <w:r w:rsidRPr="00876A40">
        <w:rPr>
          <w:rFonts w:ascii="Times New Roman" w:hAnsi="Times New Roman" w:cs="Times New Roman"/>
          <w:sz w:val="28"/>
        </w:rPr>
        <w:t xml:space="preserve"> первого каскада примерно U</w:t>
      </w:r>
      <w:r w:rsidRPr="00876A40">
        <w:rPr>
          <w:rFonts w:ascii="Times New Roman" w:hAnsi="Times New Roman" w:cs="Times New Roman"/>
          <w:sz w:val="28"/>
          <w:vertAlign w:val="subscript"/>
        </w:rPr>
        <w:t>пит</w:t>
      </w:r>
      <w:r w:rsidRPr="00876A40">
        <w:rPr>
          <w:rFonts w:ascii="Times New Roman" w:hAnsi="Times New Roman" w:cs="Times New Roman"/>
          <w:sz w:val="28"/>
        </w:rPr>
        <w:t>/2, снять осциллограмму напряжений на входе и выходе повторителя. Убедиться, что они смещены на 0,6</w:t>
      </w:r>
      <w:r w:rsidR="008213B6">
        <w:rPr>
          <w:rFonts w:ascii="Times New Roman" w:hAnsi="Times New Roman" w:cs="Times New Roman"/>
          <w:sz w:val="28"/>
        </w:rPr>
        <w:t xml:space="preserve"> </w:t>
      </w:r>
      <w:r w:rsidRPr="00876A40">
        <w:rPr>
          <w:rFonts w:ascii="Times New Roman" w:hAnsi="Times New Roman" w:cs="Times New Roman"/>
          <w:sz w:val="28"/>
        </w:rPr>
        <w:t xml:space="preserve">В. </w:t>
      </w:r>
    </w:p>
    <w:p w:rsidR="00876A40" w:rsidRPr="00876A40" w:rsidRDefault="00876A40" w:rsidP="006D4C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76A40">
        <w:rPr>
          <w:rFonts w:ascii="Times New Roman" w:hAnsi="Times New Roman" w:cs="Times New Roman"/>
          <w:sz w:val="28"/>
        </w:rPr>
        <w:t>3.3. Рассчитать выходное сопротивление схемы с общим коллектором. Сравнить выходные сопротивления первого и второго каскадов. Сделать заключение.</w:t>
      </w: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Pr="001322CD" w:rsidRDefault="00876A40" w:rsidP="00876A4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lastRenderedPageBreak/>
        <w:t>Лабораторная работа №</w:t>
      </w:r>
      <w:r w:rsidR="008213B6">
        <w:rPr>
          <w:rStyle w:val="FontStyle22"/>
          <w:b/>
          <w:i/>
          <w:spacing w:val="0"/>
          <w:sz w:val="28"/>
          <w:szCs w:val="28"/>
        </w:rPr>
        <w:t>7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40">
        <w:rPr>
          <w:rFonts w:ascii="Times New Roman" w:hAnsi="Times New Roman" w:cs="Times New Roman"/>
          <w:b/>
          <w:sz w:val="28"/>
          <w:szCs w:val="28"/>
        </w:rPr>
        <w:t>ИССЛЕДОВАНИЕ ПАРАМЕТРОВ ТРАНЗИСТОРНОГО РЕЛЕ ВРЕМЕНИ С ВРЕМЯЗАДАЮЩЕЙ RC – ЦЕПЬЮ</w:t>
      </w:r>
    </w:p>
    <w:p w:rsidR="00EE588A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1.1. Ознакомление с принципом действия электронного реле времени на биполярном транзисторе.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1.2. Градуирование шкалы реле времени, и определение относительной погрешности выдержки времени при изменении сопротивления резистора R1 в данных пределах.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Исследование параметров транзисторного реле времени на биполярном транзисторе проводятся по схеме, представленной на рисунке </w:t>
      </w:r>
      <w:r w:rsidR="008213B6">
        <w:rPr>
          <w:rFonts w:ascii="Times New Roman" w:hAnsi="Times New Roman" w:cs="Times New Roman"/>
          <w:sz w:val="28"/>
          <w:szCs w:val="28"/>
        </w:rPr>
        <w:t>7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876A40">
        <w:rPr>
          <w:rFonts w:ascii="Times New Roman" w:hAnsi="Times New Roman" w:cs="Times New Roman"/>
          <w:sz w:val="28"/>
          <w:szCs w:val="28"/>
        </w:rPr>
        <w:t xml:space="preserve">1, в которую входят биполярные транзисторы КГ315Г типа N-P-N и электромагнитное реле РЭС-9 с переключающими контактами KV. </w:t>
      </w:r>
    </w:p>
    <w:p w:rsidR="00876A40" w:rsidRPr="00876A40" w:rsidRDefault="008E7B25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4575" cy="2819400"/>
            <wp:effectExtent l="19050" t="0" r="952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77" w:rsidRDefault="008D1E77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BB3FB7">
        <w:rPr>
          <w:rFonts w:ascii="Times New Roman" w:hAnsi="Times New Roman" w:cs="Times New Roman"/>
          <w:sz w:val="26"/>
          <w:szCs w:val="26"/>
        </w:rPr>
        <w:t xml:space="preserve">Рисунок 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BB3FB7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 xml:space="preserve"> – Электрическая схема для и</w:t>
      </w:r>
      <w:r w:rsidRPr="008D1E77">
        <w:rPr>
          <w:rFonts w:ascii="Times New Roman" w:hAnsi="Times New Roman" w:cs="Times New Roman"/>
          <w:sz w:val="26"/>
          <w:szCs w:val="26"/>
        </w:rPr>
        <w:t>сследовани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8D1E77">
        <w:rPr>
          <w:rFonts w:ascii="Times New Roman" w:hAnsi="Times New Roman" w:cs="Times New Roman"/>
          <w:sz w:val="26"/>
          <w:szCs w:val="26"/>
        </w:rPr>
        <w:t xml:space="preserve"> параметров транзисторного реле времени на биполярном транзисторе</w:t>
      </w:r>
    </w:p>
    <w:p w:rsidR="008D1E77" w:rsidRPr="00C4259D" w:rsidRDefault="008D1E77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12"/>
          <w:szCs w:val="28"/>
        </w:rPr>
      </w:pP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Электронный секундомер определяет установленную выдержку времени, а лампа HL4 сигнализирует о срабатывании реле. Конденсатор С12 емкостью 200 мкФ и резистор R1 соединены с базой транзистора VT3, опыты проводятся при различных значениях сопротивления резистора R1. Исследуется и строится характеристика транзисторного реле, изучаются методы повышения стабильности срабатывания реле. </w:t>
      </w:r>
    </w:p>
    <w:p w:rsidR="00FF73AC" w:rsidRDefault="00FF73A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соотношения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2.1. Электронное реле времени - устройство релейного типа с нормируемым временем срабатывания или отпускания реле после подачи или снятия входного управляющего сигнала.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lastRenderedPageBreak/>
        <w:t>В электронном реле времени на биполярных транзисторах VT3</w:t>
      </w:r>
      <w:r w:rsidR="008D1E77">
        <w:rPr>
          <w:rFonts w:ascii="Times New Roman" w:hAnsi="Times New Roman" w:cs="Times New Roman"/>
          <w:sz w:val="28"/>
          <w:szCs w:val="28"/>
        </w:rPr>
        <w:t xml:space="preserve"> и</w:t>
      </w:r>
      <w:r w:rsidRPr="00876A40">
        <w:rPr>
          <w:rFonts w:ascii="Times New Roman" w:hAnsi="Times New Roman" w:cs="Times New Roman"/>
          <w:sz w:val="28"/>
          <w:szCs w:val="28"/>
        </w:rPr>
        <w:t xml:space="preserve"> VT4 типа N-P-N задаваемая выдержка времени при срабатывании электромагнитного реле KV после подачи управляющего сигнала </w:t>
      </w:r>
      <w:r w:rsidR="008D1E77">
        <w:rPr>
          <w:rFonts w:ascii="Times New Roman" w:hAnsi="Times New Roman" w:cs="Times New Roman"/>
          <w:sz w:val="28"/>
          <w:szCs w:val="28"/>
        </w:rPr>
        <w:t>(</w:t>
      </w:r>
      <w:r w:rsidRPr="00876A40">
        <w:rPr>
          <w:rFonts w:ascii="Times New Roman" w:hAnsi="Times New Roman" w:cs="Times New Roman"/>
          <w:sz w:val="28"/>
          <w:szCs w:val="28"/>
        </w:rPr>
        <w:t>включение питания тумблером SA8</w:t>
      </w:r>
      <w:r w:rsidR="008D1E77">
        <w:rPr>
          <w:rFonts w:ascii="Times New Roman" w:hAnsi="Times New Roman" w:cs="Times New Roman"/>
          <w:sz w:val="28"/>
          <w:szCs w:val="28"/>
        </w:rPr>
        <w:t>)</w:t>
      </w:r>
      <w:r w:rsidRPr="00876A40">
        <w:rPr>
          <w:rFonts w:ascii="Times New Roman" w:hAnsi="Times New Roman" w:cs="Times New Roman"/>
          <w:sz w:val="28"/>
          <w:szCs w:val="28"/>
        </w:rPr>
        <w:t xml:space="preserve"> создается за счет переходного процесса, возникающего при заряде предварительно разряженного конденсатора С12 через регулируемый резистор R1. Изменением этого сопротивления R1 можно регулировать длительность переходного процесса, а следовательно, и время срабатывания реле времени.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3.1. Собрать схему, поставив ручки переключения резистора R1 в нулевое положение.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>3.2. Рассчитать параметры реле времени в зависимости от изменения сопротивления R1</w:t>
      </w:r>
      <w:r w:rsidR="008D1E77">
        <w:rPr>
          <w:rFonts w:ascii="Times New Roman" w:hAnsi="Times New Roman" w:cs="Times New Roman"/>
          <w:sz w:val="28"/>
          <w:szCs w:val="28"/>
        </w:rPr>
        <w:t xml:space="preserve"> </w:t>
      </w:r>
      <w:r w:rsidRPr="00876A40">
        <w:rPr>
          <w:rFonts w:ascii="Times New Roman" w:hAnsi="Times New Roman" w:cs="Times New Roman"/>
          <w:sz w:val="28"/>
          <w:szCs w:val="28"/>
        </w:rPr>
        <w:t xml:space="preserve">(определить выдержки времени соответствующие положениям галетного переключателя SA10).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3.3. Снять характеристику электронного реле времени. 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3.4. Определить относительную погрешность выдержки времени для выбранного деления шкалы при изменении сопротивления резистора R1 по формуле: </w:t>
      </w:r>
    </w:p>
    <w:p w:rsidR="00876A40" w:rsidRPr="00876A40" w:rsidRDefault="00D47CCE" w:rsidP="00876A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7CCE">
        <w:rPr>
          <w:rFonts w:ascii="Times New Roman" w:hAnsi="Times New Roman" w:cs="Times New Roman"/>
          <w:position w:val="-36"/>
          <w:sz w:val="28"/>
          <w:szCs w:val="28"/>
        </w:rPr>
        <w:object w:dxaOrig="2079" w:dyaOrig="840">
          <v:shape id="_x0000_i1112" type="#_x0000_t75" style="width:149.25pt;height:46.5pt" o:ole="">
            <v:imagedata r:id="rId197" o:title=""/>
          </v:shape>
          <o:OLEObject Type="Embed" ProgID="Equation.3" ShapeID="_x0000_i1112" DrawAspect="Content" ObjectID="_1520251346" r:id="rId198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76A40" w:rsidRPr="00876A40" w:rsidRDefault="00876A40" w:rsidP="00876A4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40">
        <w:rPr>
          <w:rFonts w:ascii="Times New Roman" w:hAnsi="Times New Roman" w:cs="Times New Roman"/>
          <w:sz w:val="28"/>
          <w:szCs w:val="28"/>
        </w:rPr>
        <w:t xml:space="preserve">где </w:t>
      </w:r>
      <w:r w:rsidRPr="00876A40">
        <w:rPr>
          <w:rFonts w:ascii="Times New Roman" w:hAnsi="Times New Roman" w:cs="Times New Roman"/>
          <w:position w:val="-14"/>
          <w:sz w:val="28"/>
          <w:szCs w:val="28"/>
        </w:rPr>
        <w:object w:dxaOrig="499" w:dyaOrig="380">
          <v:shape id="_x0000_i1113" type="#_x0000_t75" style="width:39pt;height:21pt" o:ole="">
            <v:imagedata r:id="rId199" o:title=""/>
          </v:shape>
          <o:OLEObject Type="Embed" ProgID="Equation.3" ShapeID="_x0000_i1113" DrawAspect="Content" ObjectID="_1520251347" r:id="rId200"/>
        </w:object>
      </w:r>
      <w:r w:rsidRPr="00876A40">
        <w:rPr>
          <w:rFonts w:ascii="Times New Roman" w:hAnsi="Times New Roman" w:cs="Times New Roman"/>
          <w:sz w:val="28"/>
          <w:szCs w:val="28"/>
        </w:rPr>
        <w:t xml:space="preserve"> - выдержка времени расчетная.</w:t>
      </w: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76A40" w:rsidRDefault="00876A40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 w:rsidR="008213B6">
        <w:rPr>
          <w:rStyle w:val="FontStyle22"/>
          <w:b/>
          <w:i/>
          <w:spacing w:val="0"/>
          <w:sz w:val="28"/>
          <w:szCs w:val="28"/>
        </w:rPr>
        <w:t>8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E583E">
        <w:rPr>
          <w:rFonts w:ascii="Times New Roman" w:hAnsi="Times New Roman" w:cs="Times New Roman"/>
          <w:b/>
          <w:sz w:val="28"/>
        </w:rPr>
        <w:t>ИССЛЕДОВАНИЕ ГЕНЕРАТОРА СИНУСОИДАЛЬНЫХ КОЛЕБАНИЙ НА БИПОЛЯРНЫХ ТРАНЗИСТОРАХ</w:t>
      </w:r>
    </w:p>
    <w:p w:rsidR="00EE588A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1.1. Ознакомление с принципами построения генераторов синусоидальных колебаний.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1.2. Исследование режимов работы генератора. </w:t>
      </w:r>
    </w:p>
    <w:p w:rsid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Для выполнения лабораторной работы собирается схема, приведенная на рисунке </w:t>
      </w:r>
      <w:r w:rsidR="008213B6">
        <w:rPr>
          <w:rFonts w:ascii="Times New Roman" w:hAnsi="Times New Roman" w:cs="Times New Roman"/>
          <w:sz w:val="28"/>
        </w:rPr>
        <w:t>8</w:t>
      </w:r>
      <w:r w:rsidR="00FF73AC">
        <w:rPr>
          <w:rFonts w:ascii="Times New Roman" w:hAnsi="Times New Roman" w:cs="Times New Roman"/>
          <w:sz w:val="28"/>
        </w:rPr>
        <w:t>.</w:t>
      </w:r>
      <w:r w:rsidRPr="005E583E">
        <w:rPr>
          <w:rFonts w:ascii="Times New Roman" w:hAnsi="Times New Roman" w:cs="Times New Roman"/>
          <w:sz w:val="28"/>
        </w:rPr>
        <w:t>1.</w:t>
      </w:r>
    </w:p>
    <w:p w:rsidR="00FF73AC" w:rsidRPr="005E583E" w:rsidRDefault="00FF73AC" w:rsidP="00FF73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Параметры схемы: </w:t>
      </w:r>
    </w:p>
    <w:p w:rsidR="00FF73AC" w:rsidRPr="005E583E" w:rsidRDefault="00FF73AC" w:rsidP="00FF73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 С1 = СЗ = С4 = 0,033 мкФ, R3 = R4 = 22 кОм. </w:t>
      </w:r>
    </w:p>
    <w:p w:rsidR="00FF73AC" w:rsidRPr="005E583E" w:rsidRDefault="00FF73AC" w:rsidP="00FF73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lastRenderedPageBreak/>
        <w:t xml:space="preserve">При исследовании режимов работы генератора используется осциллограф. </w:t>
      </w:r>
    </w:p>
    <w:p w:rsidR="00FF73AC" w:rsidRPr="005E583E" w:rsidRDefault="00FF73AC" w:rsidP="00FF73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Выбором резистора R6 добиваются режима устойчивых колебаний и определяют частоту и амплитуду синусоидальных колебаний.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57500" cy="5429250"/>
            <wp:effectExtent l="19050" t="0" r="0" b="0"/>
            <wp:docPr id="11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3E" w:rsidRPr="00000B3C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00B3C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000B3C">
        <w:rPr>
          <w:rFonts w:ascii="Times New Roman" w:hAnsi="Times New Roman" w:cs="Times New Roman"/>
          <w:sz w:val="26"/>
          <w:szCs w:val="26"/>
        </w:rPr>
        <w:t>8</w:t>
      </w:r>
      <w:r w:rsidR="00FF73AC" w:rsidRPr="00000B3C">
        <w:rPr>
          <w:rFonts w:ascii="Times New Roman" w:hAnsi="Times New Roman" w:cs="Times New Roman"/>
          <w:sz w:val="26"/>
          <w:szCs w:val="26"/>
        </w:rPr>
        <w:t>.1</w:t>
      </w:r>
      <w:r w:rsidR="00000B3C">
        <w:rPr>
          <w:rFonts w:ascii="Times New Roman" w:hAnsi="Times New Roman" w:cs="Times New Roman"/>
          <w:sz w:val="26"/>
          <w:szCs w:val="26"/>
        </w:rPr>
        <w:t xml:space="preserve"> – Электрическа схема для и</w:t>
      </w:r>
      <w:r w:rsidR="00000B3C" w:rsidRPr="00000B3C">
        <w:rPr>
          <w:rFonts w:ascii="Times New Roman" w:hAnsi="Times New Roman" w:cs="Times New Roman"/>
          <w:sz w:val="26"/>
          <w:szCs w:val="26"/>
        </w:rPr>
        <w:t>сследовани</w:t>
      </w:r>
      <w:r w:rsidR="00000B3C">
        <w:rPr>
          <w:rFonts w:ascii="Times New Roman" w:hAnsi="Times New Roman" w:cs="Times New Roman"/>
          <w:sz w:val="26"/>
          <w:szCs w:val="26"/>
        </w:rPr>
        <w:t>я</w:t>
      </w:r>
      <w:r w:rsidR="00000B3C" w:rsidRPr="00000B3C">
        <w:rPr>
          <w:rFonts w:ascii="Times New Roman" w:hAnsi="Times New Roman" w:cs="Times New Roman"/>
          <w:sz w:val="26"/>
          <w:szCs w:val="26"/>
        </w:rPr>
        <w:t xml:space="preserve"> режимов работы генератора</w:t>
      </w:r>
    </w:p>
    <w:p w:rsidR="00FF73AC" w:rsidRDefault="00FF73A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Электронный генератор – это устройство, преобразующее электрическую энергию источника постоянного тока в энергию незатухающих колебаний заданной формы и частоты.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По способу возбуждения генераторы подразделяют на генераторы с независимым возбуждением и генераторы с самовозбуждением (автогенераторы). Генераторы с независимым возбуждением являются усилителями колебаний, которые вырабатывают посторонние источники. Автогенераторы сами создают незатухающие колебания за счёт использования положительной обратной связи.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lastRenderedPageBreak/>
        <w:t xml:space="preserve">Среди автогенераторов можно выделить генераторы синусоидальных колебаний и импульсные генераторы. Генераторы синусоидальных колебаний подразделяют на автогенераторы типа LC и автогенераторы типа RC.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>Незатухающие колебания в автогенераторах устанавливаются при выполнении двух условий, которые называют условиями самовозбуждения. Это условие баланса фаз, обеспечиваемое положительной обратной связью, и условие баланса амплитуд, зависящее от значения коэффициента обратной связи К</w:t>
      </w:r>
      <w:r w:rsidRPr="005E583E">
        <w:rPr>
          <w:rFonts w:ascii="Times New Roman" w:hAnsi="Times New Roman" w:cs="Times New Roman"/>
          <w:sz w:val="28"/>
          <w:vertAlign w:val="subscript"/>
        </w:rPr>
        <w:t>ос</w:t>
      </w:r>
      <w:r w:rsidRPr="005E583E">
        <w:rPr>
          <w:rFonts w:ascii="Times New Roman" w:hAnsi="Times New Roman" w:cs="Times New Roman"/>
          <w:sz w:val="28"/>
        </w:rPr>
        <w:t xml:space="preserve">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Баланс амплитуд имеет вид:  </w:t>
      </w:r>
    </w:p>
    <w:p w:rsidR="005E583E" w:rsidRPr="005E583E" w:rsidRDefault="005E583E" w:rsidP="00E914E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>К</w:t>
      </w:r>
      <w:r w:rsidRPr="005E583E">
        <w:rPr>
          <w:rFonts w:ascii="Times New Roman" w:hAnsi="Times New Roman" w:cs="Times New Roman"/>
          <w:sz w:val="28"/>
          <w:vertAlign w:val="subscript"/>
        </w:rPr>
        <w:t>ос</w:t>
      </w:r>
      <w:r w:rsidRPr="005E583E">
        <w:rPr>
          <w:rFonts w:ascii="Times New Roman" w:hAnsi="Times New Roman" w:cs="Times New Roman"/>
          <w:sz w:val="28"/>
        </w:rPr>
        <w:t>·А = 1,</w:t>
      </w:r>
    </w:p>
    <w:p w:rsidR="00000B3C" w:rsidRDefault="005E583E" w:rsidP="005E58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где </w:t>
      </w:r>
      <w:r w:rsidRPr="005E583E">
        <w:rPr>
          <w:rFonts w:ascii="Times New Roman" w:hAnsi="Times New Roman" w:cs="Times New Roman"/>
          <w:sz w:val="28"/>
        </w:rPr>
        <w:tab/>
        <w:t xml:space="preserve">А – коэффициент усиления непосредственно усилителя, </w:t>
      </w:r>
    </w:p>
    <w:p w:rsidR="005E583E" w:rsidRPr="005E583E" w:rsidRDefault="005E583E" w:rsidP="00000B3C">
      <w:pPr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>а баланс фаз - β + α = 0; 2π; …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где </w:t>
      </w:r>
      <w:r w:rsidRPr="005E583E">
        <w:rPr>
          <w:rFonts w:ascii="Times New Roman" w:hAnsi="Times New Roman" w:cs="Times New Roman"/>
          <w:sz w:val="28"/>
        </w:rPr>
        <w:tab/>
        <w:t xml:space="preserve">α - фазовый сдвиг между входом и выходом усилителя, 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β - фазовый сдвиг обратной связи.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Для получения синусоидальных колебаний на низких частотах применяют генераторы RC типа. Простейшая схема такого генератора приведена </w:t>
      </w:r>
      <w:r w:rsidRPr="00000B3C">
        <w:rPr>
          <w:rFonts w:ascii="Times New Roman" w:hAnsi="Times New Roman" w:cs="Times New Roman"/>
          <w:sz w:val="28"/>
        </w:rPr>
        <w:t xml:space="preserve">на рисунке </w:t>
      </w:r>
      <w:r w:rsidR="00000B3C">
        <w:rPr>
          <w:rFonts w:ascii="Times New Roman" w:hAnsi="Times New Roman" w:cs="Times New Roman"/>
          <w:sz w:val="28"/>
        </w:rPr>
        <w:t>8.</w:t>
      </w:r>
      <w:r w:rsidRPr="00000B3C">
        <w:rPr>
          <w:rFonts w:ascii="Times New Roman" w:hAnsi="Times New Roman" w:cs="Times New Roman"/>
          <w:sz w:val="28"/>
        </w:rPr>
        <w:t>1.</w:t>
      </w:r>
      <w:r w:rsidRPr="005E583E">
        <w:rPr>
          <w:rFonts w:ascii="Times New Roman" w:hAnsi="Times New Roman" w:cs="Times New Roman"/>
          <w:sz w:val="28"/>
        </w:rPr>
        <w:t xml:space="preserve">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>Положительная обратная связь в данной схеме осуществляется через фазовращательную цепь, состоящую из трёх звеньев R6C4, R4C1, R3C3. Поскольку усилитель на рисунке</w:t>
      </w:r>
      <w:r w:rsidR="008213B6">
        <w:rPr>
          <w:rFonts w:ascii="Times New Roman" w:hAnsi="Times New Roman" w:cs="Times New Roman"/>
          <w:sz w:val="28"/>
        </w:rPr>
        <w:t xml:space="preserve"> 8.</w:t>
      </w:r>
      <w:r w:rsidRPr="005E583E">
        <w:rPr>
          <w:rFonts w:ascii="Times New Roman" w:hAnsi="Times New Roman" w:cs="Times New Roman"/>
          <w:sz w:val="28"/>
        </w:rPr>
        <w:t xml:space="preserve">1 инвертирует сигнал на угол </w:t>
      </w:r>
      <w:r w:rsidRPr="00000B3C">
        <w:rPr>
          <w:rFonts w:ascii="Times New Roman" w:hAnsi="Times New Roman" w:cs="Times New Roman"/>
          <w:i/>
          <w:sz w:val="28"/>
        </w:rPr>
        <w:t>π</w:t>
      </w:r>
      <w:r w:rsidRPr="005E583E">
        <w:rPr>
          <w:rFonts w:ascii="Times New Roman" w:hAnsi="Times New Roman" w:cs="Times New Roman"/>
          <w:sz w:val="28"/>
        </w:rPr>
        <w:t xml:space="preserve">, то </w:t>
      </w:r>
      <w:r w:rsidRPr="00000B3C">
        <w:rPr>
          <w:rFonts w:ascii="Times New Roman" w:hAnsi="Times New Roman" w:cs="Times New Roman"/>
          <w:i/>
          <w:sz w:val="28"/>
        </w:rPr>
        <w:t>α</w:t>
      </w:r>
      <w:r w:rsidRPr="005E583E">
        <w:rPr>
          <w:rFonts w:ascii="Times New Roman" w:hAnsi="Times New Roman" w:cs="Times New Roman"/>
          <w:sz w:val="28"/>
        </w:rPr>
        <w:t xml:space="preserve"> = </w:t>
      </w:r>
      <w:r w:rsidRPr="00000B3C">
        <w:rPr>
          <w:rFonts w:ascii="Times New Roman" w:hAnsi="Times New Roman" w:cs="Times New Roman"/>
          <w:i/>
          <w:sz w:val="28"/>
        </w:rPr>
        <w:t>π</w:t>
      </w:r>
      <w:r w:rsidRPr="005E583E">
        <w:rPr>
          <w:rFonts w:ascii="Times New Roman" w:hAnsi="Times New Roman" w:cs="Times New Roman"/>
          <w:sz w:val="28"/>
        </w:rPr>
        <w:t xml:space="preserve">. Это означает, что суммарный фазовый сдвиг обратной связи должен быть тоже π, а каждого RC звена π/3.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Для выполнения условия баланса амплитуд коэффициент усиления усилителя должен быть больше ослабления, вносимого фазовращательной цепью. В приведённой схеме это ослабление равно 29.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>Частота синусоидальных колебаний в схеме определяется параметрами обратной связи и если</w:t>
      </w:r>
      <w:r w:rsidR="00000B3C">
        <w:rPr>
          <w:rFonts w:ascii="Times New Roman" w:hAnsi="Times New Roman" w:cs="Times New Roman"/>
          <w:sz w:val="28"/>
        </w:rPr>
        <w:t>:</w:t>
      </w:r>
    </w:p>
    <w:p w:rsidR="00000B3C" w:rsidRDefault="005E583E" w:rsidP="00000B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R6 = R4 = R3 = R,  </w:t>
      </w:r>
    </w:p>
    <w:p w:rsidR="00000B3C" w:rsidRDefault="005E583E" w:rsidP="00000B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а C1 = C3 = C4 = C, </w:t>
      </w:r>
    </w:p>
    <w:p w:rsidR="005E583E" w:rsidRPr="005E583E" w:rsidRDefault="005E583E" w:rsidP="00000B3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то </w:t>
      </w:r>
      <w:r w:rsidR="00000B3C" w:rsidRPr="00000B3C">
        <w:rPr>
          <w:rFonts w:ascii="Times New Roman" w:hAnsi="Times New Roman" w:cs="Times New Roman"/>
          <w:position w:val="-30"/>
          <w:sz w:val="28"/>
        </w:rPr>
        <w:object w:dxaOrig="1579" w:dyaOrig="740">
          <v:shape id="_x0000_i1114" type="#_x0000_t75" style="width:78.75pt;height:36.75pt" o:ole="">
            <v:imagedata r:id="rId202" o:title=""/>
          </v:shape>
          <o:OLEObject Type="Embed" ProgID="Equation.3" ShapeID="_x0000_i1114" DrawAspect="Content" ObjectID="_1520251348" r:id="rId203"/>
        </w:object>
      </w:r>
      <w:r w:rsidRPr="005E583E">
        <w:rPr>
          <w:rFonts w:ascii="Times New Roman" w:hAnsi="Times New Roman" w:cs="Times New Roman"/>
          <w:sz w:val="28"/>
        </w:rPr>
        <w:t xml:space="preserve">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3.1. Рассчитать частоту генератора с фазовращающей цепью. Записать условия возникновения устойчивых колебаний в исследуемой схеме.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E583E">
        <w:rPr>
          <w:rFonts w:ascii="Times New Roman" w:hAnsi="Times New Roman" w:cs="Times New Roman"/>
          <w:sz w:val="28"/>
        </w:rPr>
        <w:t xml:space="preserve">3.2. Включить схему рисунок </w:t>
      </w:r>
      <w:r w:rsidR="008213B6">
        <w:rPr>
          <w:rFonts w:ascii="Times New Roman" w:hAnsi="Times New Roman" w:cs="Times New Roman"/>
          <w:sz w:val="28"/>
        </w:rPr>
        <w:t>8.</w:t>
      </w:r>
      <w:r w:rsidRPr="005E583E">
        <w:rPr>
          <w:rFonts w:ascii="Times New Roman" w:hAnsi="Times New Roman" w:cs="Times New Roman"/>
          <w:sz w:val="28"/>
        </w:rPr>
        <w:t>1, и изменяя R6 установить устойчивый симметричный режим автоколебаний. Снять осциллограмму выходного напряжения генератора U</w:t>
      </w:r>
      <w:r w:rsidRPr="005E583E">
        <w:rPr>
          <w:rFonts w:ascii="Times New Roman" w:hAnsi="Times New Roman" w:cs="Times New Roman"/>
          <w:sz w:val="28"/>
          <w:vertAlign w:val="subscript"/>
        </w:rPr>
        <w:t>вых</w:t>
      </w:r>
      <w:r w:rsidRPr="005E583E">
        <w:rPr>
          <w:rFonts w:ascii="Times New Roman" w:hAnsi="Times New Roman" w:cs="Times New Roman"/>
          <w:sz w:val="28"/>
        </w:rPr>
        <w:t>(t), сравнить расчётную частоту с экспериментальной.</w:t>
      </w:r>
    </w:p>
    <w:p w:rsidR="005E583E" w:rsidRPr="001322CD" w:rsidRDefault="005E583E" w:rsidP="005E583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lastRenderedPageBreak/>
        <w:t>Лабораторная работа №</w:t>
      </w:r>
      <w:r w:rsidR="008213B6">
        <w:rPr>
          <w:rStyle w:val="FontStyle22"/>
          <w:b/>
          <w:i/>
          <w:spacing w:val="0"/>
          <w:sz w:val="28"/>
          <w:szCs w:val="28"/>
        </w:rPr>
        <w:t>9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83E">
        <w:rPr>
          <w:rFonts w:ascii="Times New Roman" w:hAnsi="Times New Roman" w:cs="Times New Roman"/>
          <w:b/>
          <w:sz w:val="28"/>
          <w:szCs w:val="28"/>
        </w:rPr>
        <w:t xml:space="preserve">ИССЛЕДОВАНИЕ РАБОТЫ ШИРОТНО-ИМПУЛЬСНОГО ПРЕОБРАЗОВАТЕЛЯ </w:t>
      </w:r>
      <w:r w:rsidR="00000B3C">
        <w:rPr>
          <w:rFonts w:ascii="Times New Roman" w:hAnsi="Times New Roman" w:cs="Times New Roman"/>
          <w:b/>
          <w:sz w:val="28"/>
          <w:szCs w:val="28"/>
        </w:rPr>
        <w:t>(</w:t>
      </w:r>
      <w:r w:rsidR="00000B3C" w:rsidRPr="005E583E">
        <w:rPr>
          <w:rFonts w:ascii="Times New Roman" w:hAnsi="Times New Roman" w:cs="Times New Roman"/>
          <w:b/>
          <w:sz w:val="28"/>
          <w:szCs w:val="28"/>
        </w:rPr>
        <w:t>ШИП</w:t>
      </w:r>
      <w:r w:rsidR="00000B3C">
        <w:rPr>
          <w:rFonts w:ascii="Times New Roman" w:hAnsi="Times New Roman" w:cs="Times New Roman"/>
          <w:b/>
          <w:sz w:val="28"/>
          <w:szCs w:val="28"/>
        </w:rPr>
        <w:t>)</w:t>
      </w:r>
      <w:r w:rsidR="00000B3C" w:rsidRPr="005E58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583E">
        <w:rPr>
          <w:rFonts w:ascii="Times New Roman" w:hAnsi="Times New Roman" w:cs="Times New Roman"/>
          <w:b/>
          <w:sz w:val="28"/>
          <w:szCs w:val="28"/>
        </w:rPr>
        <w:t xml:space="preserve">НАПРЯЖЕНИЙ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8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1.1. Изучение устройства, принципа построения и области применения ШИП.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1.2. Исследование режимов работы ШИП. </w:t>
      </w:r>
    </w:p>
    <w:p w:rsidR="00000B3C" w:rsidRDefault="00000B3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Принципиальная схема ШИП приведена на рисунке </w:t>
      </w:r>
      <w:r w:rsidR="008213B6">
        <w:rPr>
          <w:rFonts w:ascii="Times New Roman" w:hAnsi="Times New Roman" w:cs="Times New Roman"/>
          <w:sz w:val="28"/>
          <w:szCs w:val="28"/>
        </w:rPr>
        <w:t>9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 xml:space="preserve">1. Передача и преобразование сигналов лежит в основе систем связи, контроля, регулирования и управления. </w:t>
      </w:r>
    </w:p>
    <w:p w:rsidR="005E583E" w:rsidRPr="005E583E" w:rsidRDefault="00000B3C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4506" cy="4629150"/>
            <wp:effectExtent l="19050" t="0" r="0" b="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919" cy="4629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583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00B3C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000B3C">
        <w:rPr>
          <w:rFonts w:ascii="Times New Roman" w:hAnsi="Times New Roman" w:cs="Times New Roman"/>
          <w:sz w:val="26"/>
          <w:szCs w:val="26"/>
        </w:rPr>
        <w:t>9</w:t>
      </w:r>
      <w:r w:rsidR="00FF73AC" w:rsidRPr="00000B3C">
        <w:rPr>
          <w:rFonts w:ascii="Times New Roman" w:hAnsi="Times New Roman" w:cs="Times New Roman"/>
          <w:sz w:val="26"/>
          <w:szCs w:val="26"/>
        </w:rPr>
        <w:t>.</w:t>
      </w:r>
      <w:r w:rsidRPr="00000B3C">
        <w:rPr>
          <w:rFonts w:ascii="Times New Roman" w:hAnsi="Times New Roman" w:cs="Times New Roman"/>
          <w:sz w:val="26"/>
          <w:szCs w:val="26"/>
        </w:rPr>
        <w:t>1</w:t>
      </w:r>
      <w:r w:rsidR="00000B3C">
        <w:rPr>
          <w:rFonts w:ascii="Times New Roman" w:hAnsi="Times New Roman" w:cs="Times New Roman"/>
          <w:sz w:val="26"/>
          <w:szCs w:val="26"/>
        </w:rPr>
        <w:t xml:space="preserve"> – </w:t>
      </w:r>
      <w:r w:rsidR="00000B3C" w:rsidRPr="00000B3C">
        <w:rPr>
          <w:rFonts w:ascii="Times New Roman" w:hAnsi="Times New Roman" w:cs="Times New Roman"/>
          <w:sz w:val="26"/>
          <w:szCs w:val="26"/>
        </w:rPr>
        <w:t>Принципиальная схема ШИП</w:t>
      </w:r>
    </w:p>
    <w:p w:rsidR="00000B3C" w:rsidRPr="00000B3C" w:rsidRDefault="00000B3C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По способу формирования сигнала управления или способу передачи информации системы можно подразделить на непрерывные и дискретные.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Системы с широтно-импульсной модуляцией являются разновидностью дискретных систем. При этом способе модуляции период Т и амплитуда </w:t>
      </w:r>
      <w:r w:rsidR="00000B3C">
        <w:rPr>
          <w:rFonts w:ascii="Times New Roman" w:hAnsi="Times New Roman" w:cs="Times New Roman"/>
          <w:sz w:val="28"/>
          <w:szCs w:val="28"/>
        </w:rPr>
        <w:br/>
      </w:r>
      <w:r w:rsidRPr="005E583E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5E583E">
        <w:rPr>
          <w:rFonts w:ascii="Times New Roman" w:hAnsi="Times New Roman" w:cs="Times New Roman"/>
          <w:sz w:val="28"/>
          <w:szCs w:val="28"/>
        </w:rPr>
        <w:t xml:space="preserve"> – неизменные, а длительность импульса  </w:t>
      </w:r>
      <w:r w:rsidRPr="005E583E">
        <w:rPr>
          <w:rFonts w:ascii="Times New Roman" w:hAnsi="Times New Roman" w:cs="Times New Roman"/>
          <w:i/>
          <w:sz w:val="28"/>
          <w:szCs w:val="28"/>
        </w:rPr>
        <w:t>γ·Т</w:t>
      </w:r>
      <w:r w:rsidRPr="005E583E">
        <w:rPr>
          <w:rFonts w:ascii="Times New Roman" w:hAnsi="Times New Roman" w:cs="Times New Roman"/>
          <w:sz w:val="28"/>
          <w:szCs w:val="28"/>
        </w:rPr>
        <w:t xml:space="preserve"> изменяется в соответствии с каким-либо законом. Величину </w:t>
      </w:r>
      <w:r w:rsidRPr="005E583E">
        <w:rPr>
          <w:rFonts w:ascii="Times New Roman" w:hAnsi="Times New Roman" w:cs="Times New Roman"/>
          <w:i/>
          <w:sz w:val="28"/>
          <w:szCs w:val="28"/>
        </w:rPr>
        <w:t>γ</w:t>
      </w:r>
      <w:r w:rsidRPr="005E583E">
        <w:rPr>
          <w:rFonts w:ascii="Times New Roman" w:hAnsi="Times New Roman" w:cs="Times New Roman"/>
          <w:sz w:val="28"/>
          <w:szCs w:val="28"/>
        </w:rPr>
        <w:t xml:space="preserve"> называют скважностью импульсов </w:t>
      </w:r>
      <w:r w:rsidR="00956005">
        <w:rPr>
          <w:rFonts w:ascii="Times New Roman" w:hAnsi="Times New Roman" w:cs="Times New Roman"/>
          <w:sz w:val="28"/>
          <w:szCs w:val="28"/>
        </w:rPr>
        <w:br/>
      </w:r>
      <w:r w:rsidRPr="005E583E">
        <w:rPr>
          <w:rFonts w:ascii="Times New Roman" w:hAnsi="Times New Roman" w:cs="Times New Roman"/>
          <w:sz w:val="28"/>
          <w:szCs w:val="28"/>
        </w:rPr>
        <w:t xml:space="preserve">(рисунок </w:t>
      </w:r>
      <w:r w:rsidR="008213B6">
        <w:rPr>
          <w:rFonts w:ascii="Times New Roman" w:hAnsi="Times New Roman" w:cs="Times New Roman"/>
          <w:sz w:val="28"/>
          <w:szCs w:val="28"/>
        </w:rPr>
        <w:t>9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2).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1866900"/>
            <wp:effectExtent l="19050" t="0" r="0" b="0"/>
            <wp:docPr id="119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920EC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A920EC">
        <w:rPr>
          <w:rFonts w:ascii="Times New Roman" w:hAnsi="Times New Roman" w:cs="Times New Roman"/>
          <w:sz w:val="26"/>
          <w:szCs w:val="26"/>
        </w:rPr>
        <w:t>9</w:t>
      </w:r>
      <w:r w:rsidR="00FF73AC" w:rsidRPr="00A920EC">
        <w:rPr>
          <w:rFonts w:ascii="Times New Roman" w:hAnsi="Times New Roman" w:cs="Times New Roman"/>
          <w:sz w:val="26"/>
          <w:szCs w:val="26"/>
        </w:rPr>
        <w:t>.</w:t>
      </w:r>
      <w:r w:rsidRPr="00A920EC">
        <w:rPr>
          <w:rFonts w:ascii="Times New Roman" w:hAnsi="Times New Roman" w:cs="Times New Roman"/>
          <w:sz w:val="26"/>
          <w:szCs w:val="26"/>
        </w:rPr>
        <w:t>2</w:t>
      </w:r>
      <w:r w:rsidR="00A920EC">
        <w:rPr>
          <w:rFonts w:ascii="Times New Roman" w:hAnsi="Times New Roman" w:cs="Times New Roman"/>
          <w:sz w:val="26"/>
          <w:szCs w:val="26"/>
        </w:rPr>
        <w:t xml:space="preserve"> - </w:t>
      </w:r>
      <w:r w:rsidR="00A920EC" w:rsidRPr="00A920EC">
        <w:rPr>
          <w:rFonts w:ascii="Times New Roman" w:hAnsi="Times New Roman" w:cs="Times New Roman"/>
          <w:sz w:val="26"/>
          <w:szCs w:val="26"/>
        </w:rPr>
        <w:t>Временн</w:t>
      </w:r>
      <w:r w:rsidR="00A920EC">
        <w:rPr>
          <w:rFonts w:ascii="Times New Roman" w:hAnsi="Times New Roman" w:cs="Times New Roman"/>
          <w:sz w:val="26"/>
          <w:szCs w:val="26"/>
        </w:rPr>
        <w:t>ая</w:t>
      </w:r>
      <w:r w:rsidR="00A920EC" w:rsidRPr="00A920EC">
        <w:rPr>
          <w:rFonts w:ascii="Times New Roman" w:hAnsi="Times New Roman" w:cs="Times New Roman"/>
          <w:sz w:val="26"/>
          <w:szCs w:val="26"/>
        </w:rPr>
        <w:t xml:space="preserve"> диаграммы работы ШИП</w:t>
      </w:r>
    </w:p>
    <w:p w:rsidR="00A920EC" w:rsidRPr="00A920EC" w:rsidRDefault="00A920EC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В качестве широтно-импульсного модулятора в данной работе используется генератор сигналов с регулируемой скважностью, его упрощенная схема изображена на рисунке </w:t>
      </w:r>
      <w:r w:rsidR="008213B6">
        <w:rPr>
          <w:rFonts w:ascii="Times New Roman" w:hAnsi="Times New Roman" w:cs="Times New Roman"/>
          <w:sz w:val="28"/>
          <w:szCs w:val="28"/>
        </w:rPr>
        <w:t>9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3.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5821" cy="3325586"/>
            <wp:effectExtent l="19050" t="0" r="0" b="0"/>
            <wp:docPr id="119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1" cy="332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3E" w:rsidRDefault="005E583E" w:rsidP="00A920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920EC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A920EC">
        <w:rPr>
          <w:rFonts w:ascii="Times New Roman" w:hAnsi="Times New Roman" w:cs="Times New Roman"/>
          <w:sz w:val="26"/>
          <w:szCs w:val="26"/>
        </w:rPr>
        <w:t>9</w:t>
      </w:r>
      <w:r w:rsidR="00FF73AC" w:rsidRPr="00A920EC">
        <w:rPr>
          <w:rFonts w:ascii="Times New Roman" w:hAnsi="Times New Roman" w:cs="Times New Roman"/>
          <w:sz w:val="26"/>
          <w:szCs w:val="26"/>
        </w:rPr>
        <w:t>.</w:t>
      </w:r>
      <w:r w:rsidRPr="00A920EC">
        <w:rPr>
          <w:rFonts w:ascii="Times New Roman" w:hAnsi="Times New Roman" w:cs="Times New Roman"/>
          <w:sz w:val="26"/>
          <w:szCs w:val="26"/>
        </w:rPr>
        <w:t>3</w:t>
      </w:r>
      <w:r w:rsidR="00A920EC">
        <w:rPr>
          <w:rFonts w:ascii="Times New Roman" w:hAnsi="Times New Roman" w:cs="Times New Roman"/>
          <w:sz w:val="26"/>
          <w:szCs w:val="26"/>
        </w:rPr>
        <w:t xml:space="preserve"> – Упрощенная схема </w:t>
      </w:r>
      <w:r w:rsidR="00A920EC" w:rsidRPr="00A920EC">
        <w:rPr>
          <w:rFonts w:ascii="Times New Roman" w:hAnsi="Times New Roman" w:cs="Times New Roman"/>
          <w:sz w:val="26"/>
          <w:szCs w:val="26"/>
        </w:rPr>
        <w:t>генератор</w:t>
      </w:r>
      <w:r w:rsidR="00A920EC">
        <w:rPr>
          <w:rFonts w:ascii="Times New Roman" w:hAnsi="Times New Roman" w:cs="Times New Roman"/>
          <w:sz w:val="26"/>
          <w:szCs w:val="26"/>
        </w:rPr>
        <w:t>а</w:t>
      </w:r>
      <w:r w:rsidR="00A920EC" w:rsidRPr="00A920EC">
        <w:rPr>
          <w:rFonts w:ascii="Times New Roman" w:hAnsi="Times New Roman" w:cs="Times New Roman"/>
          <w:sz w:val="26"/>
          <w:szCs w:val="26"/>
        </w:rPr>
        <w:t xml:space="preserve"> сигналов с регулируемой скважностью</w:t>
      </w:r>
    </w:p>
    <w:p w:rsidR="00A920EC" w:rsidRPr="00A920EC" w:rsidRDefault="00A920EC" w:rsidP="00A920E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В основу генератора положен мультивибратор с базовыми задающими RC-цепями. Период следования выходного импульсного сигнала определяется выражением:</w:t>
      </w:r>
    </w:p>
    <w:p w:rsidR="005E583E" w:rsidRPr="005E583E" w:rsidRDefault="00A920EC" w:rsidP="005E583E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position w:val="-12"/>
          <w:sz w:val="28"/>
          <w:szCs w:val="28"/>
        </w:rPr>
        <w:object w:dxaOrig="2600" w:dyaOrig="380">
          <v:shape id="_x0000_i1115" type="#_x0000_t75" style="width:129.75pt;height:18.75pt" o:ole="">
            <v:imagedata r:id="rId207" o:title=""/>
          </v:shape>
          <o:OLEObject Type="Embed" ProgID="Equation.3" ShapeID="_x0000_i1115" DrawAspect="Content" ObjectID="_1520251349" r:id="rId208"/>
        </w:object>
      </w:r>
      <w:r w:rsidR="005E583E" w:rsidRPr="005E583E">
        <w:rPr>
          <w:rFonts w:ascii="Times New Roman" w:hAnsi="Times New Roman" w:cs="Times New Roman"/>
          <w:sz w:val="28"/>
          <w:szCs w:val="28"/>
        </w:rPr>
        <w:t>,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где</w:t>
      </w:r>
      <w:r w:rsidRPr="005E583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920EC" w:rsidRPr="00A920EC">
        <w:rPr>
          <w:rFonts w:ascii="Times New Roman" w:hAnsi="Times New Roman" w:cs="Times New Roman"/>
          <w:position w:val="-12"/>
          <w:sz w:val="28"/>
          <w:szCs w:val="28"/>
        </w:rPr>
        <w:object w:dxaOrig="1400" w:dyaOrig="380">
          <v:shape id="_x0000_i1116" type="#_x0000_t75" style="width:70.5pt;height:19.5pt" o:ole="">
            <v:imagedata r:id="rId209" o:title=""/>
          </v:shape>
          <o:OLEObject Type="Embed" ProgID="Equation.3" ShapeID="_x0000_i1116" DrawAspect="Content" ObjectID="_1520251350" r:id="rId210"/>
        </w:object>
      </w:r>
      <w:r w:rsidRPr="005E583E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5E583E" w:rsidRPr="005E583E" w:rsidRDefault="00A920EC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position w:val="-12"/>
          <w:sz w:val="28"/>
          <w:szCs w:val="28"/>
        </w:rPr>
        <w:object w:dxaOrig="1080" w:dyaOrig="380">
          <v:shape id="_x0000_i1117" type="#_x0000_t75" style="width:54pt;height:18.75pt" o:ole="">
            <v:imagedata r:id="rId211" o:title=""/>
          </v:shape>
          <o:OLEObject Type="Embed" ProgID="Equation.3" ShapeID="_x0000_i1117" DrawAspect="Content" ObjectID="_1520251351" r:id="rId212"/>
        </w:object>
      </w:r>
      <w:r w:rsidR="005E583E" w:rsidRPr="005E583E">
        <w:rPr>
          <w:rFonts w:ascii="Times New Roman" w:hAnsi="Times New Roman" w:cs="Times New Roman"/>
          <w:sz w:val="28"/>
          <w:szCs w:val="28"/>
        </w:rPr>
        <w:t xml:space="preserve"> – общее сопротивление резисторов в цепи базы обоих транзисторов. Так как общее базовое сопротивление определяется резисторами </w:t>
      </w:r>
      <w:r w:rsidR="005E583E" w:rsidRPr="005E583E">
        <w:rPr>
          <w:rFonts w:ascii="Times New Roman" w:hAnsi="Times New Roman" w:cs="Times New Roman"/>
          <w:i/>
          <w:sz w:val="28"/>
          <w:szCs w:val="28"/>
        </w:rPr>
        <w:t>R</w:t>
      </w:r>
      <w:r w:rsidR="005E583E" w:rsidRPr="005E583E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="005E583E" w:rsidRPr="005E583E">
        <w:rPr>
          <w:rFonts w:ascii="Times New Roman" w:hAnsi="Times New Roman" w:cs="Times New Roman"/>
          <w:i/>
          <w:sz w:val="28"/>
          <w:szCs w:val="28"/>
        </w:rPr>
        <w:t xml:space="preserve"> + R</w:t>
      </w:r>
      <w:r w:rsidR="005E583E" w:rsidRPr="005E583E">
        <w:rPr>
          <w:rFonts w:ascii="Times New Roman" w:hAnsi="Times New Roman" w:cs="Times New Roman"/>
          <w:i/>
          <w:sz w:val="28"/>
          <w:szCs w:val="28"/>
          <w:vertAlign w:val="subscript"/>
        </w:rPr>
        <w:t>5</w:t>
      </w:r>
      <w:r w:rsidR="005E583E" w:rsidRPr="005E583E">
        <w:rPr>
          <w:rFonts w:ascii="Times New Roman" w:hAnsi="Times New Roman" w:cs="Times New Roman"/>
          <w:i/>
          <w:sz w:val="28"/>
          <w:szCs w:val="28"/>
        </w:rPr>
        <w:t xml:space="preserve"> + R</w:t>
      </w:r>
      <w:r w:rsidR="005E583E" w:rsidRPr="005E583E"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 w:rsidR="005E583E" w:rsidRPr="005E583E">
        <w:rPr>
          <w:rFonts w:ascii="Times New Roman" w:hAnsi="Times New Roman" w:cs="Times New Roman"/>
          <w:sz w:val="28"/>
          <w:szCs w:val="28"/>
        </w:rPr>
        <w:t xml:space="preserve">, то переменным резистором </w:t>
      </w:r>
      <w:r w:rsidR="005E583E" w:rsidRPr="005E583E">
        <w:rPr>
          <w:rFonts w:ascii="Times New Roman" w:hAnsi="Times New Roman" w:cs="Times New Roman"/>
          <w:i/>
          <w:sz w:val="28"/>
          <w:szCs w:val="28"/>
        </w:rPr>
        <w:t>R</w:t>
      </w:r>
      <w:r w:rsidR="005E583E" w:rsidRPr="005E583E">
        <w:rPr>
          <w:rFonts w:ascii="Times New Roman" w:hAnsi="Times New Roman" w:cs="Times New Roman"/>
          <w:i/>
          <w:sz w:val="28"/>
          <w:szCs w:val="28"/>
          <w:vertAlign w:val="subscript"/>
        </w:rPr>
        <w:t>5</w:t>
      </w:r>
      <w:r w:rsidR="005E583E" w:rsidRPr="005E583E">
        <w:rPr>
          <w:rFonts w:ascii="Times New Roman" w:hAnsi="Times New Roman" w:cs="Times New Roman"/>
          <w:sz w:val="28"/>
          <w:szCs w:val="28"/>
        </w:rPr>
        <w:t xml:space="preserve"> можно менять длительность открытого состояния каждого транзистора. </w:t>
      </w:r>
    </w:p>
    <w:p w:rsidR="00FF73AC" w:rsidRDefault="00FF73AC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На рабочей панели стенда исследуемый ШИП </w:t>
      </w:r>
      <w:r w:rsidR="00A920EC">
        <w:rPr>
          <w:rFonts w:ascii="Times New Roman" w:hAnsi="Times New Roman" w:cs="Times New Roman"/>
          <w:sz w:val="28"/>
          <w:szCs w:val="28"/>
        </w:rPr>
        <w:t xml:space="preserve">(рисунок 9.4) </w:t>
      </w:r>
      <w:r w:rsidRPr="005E583E">
        <w:rPr>
          <w:rFonts w:ascii="Times New Roman" w:hAnsi="Times New Roman" w:cs="Times New Roman"/>
          <w:sz w:val="28"/>
          <w:szCs w:val="28"/>
        </w:rPr>
        <w:t>изображен как функциональный блок с одноименным обозначением с вынесенным отдельно силовым регулирующим транзистором VT7 и контрольным гнездом для снятия осциллограммы управляющего сигнала на его базе, подключенной к остальной схеме ШИП через резистор R47. Для снятия осциллограммы управляющего сигнала на базе силового транзистора VT7 достаточно при работающем стенде включить тумблер SA19 «Вкл.</w:t>
      </w:r>
      <w:r w:rsidR="00956005">
        <w:rPr>
          <w:rFonts w:ascii="Times New Roman" w:hAnsi="Times New Roman" w:cs="Times New Roman"/>
          <w:sz w:val="28"/>
          <w:szCs w:val="28"/>
        </w:rPr>
        <w:t xml:space="preserve"> </w:t>
      </w:r>
      <w:r w:rsidRPr="005E583E">
        <w:rPr>
          <w:rFonts w:ascii="Times New Roman" w:hAnsi="Times New Roman" w:cs="Times New Roman"/>
          <w:sz w:val="28"/>
          <w:szCs w:val="28"/>
        </w:rPr>
        <w:t>ШИП».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2867" cy="1431773"/>
            <wp:effectExtent l="19050" t="0" r="0" b="0"/>
            <wp:docPr id="119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363" cy="143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3E" w:rsidRPr="00A920EC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920EC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A920EC">
        <w:rPr>
          <w:rFonts w:ascii="Times New Roman" w:hAnsi="Times New Roman" w:cs="Times New Roman"/>
          <w:sz w:val="26"/>
          <w:szCs w:val="26"/>
        </w:rPr>
        <w:t>9</w:t>
      </w:r>
      <w:r w:rsidR="00FF73AC" w:rsidRPr="00A920EC">
        <w:rPr>
          <w:rFonts w:ascii="Times New Roman" w:hAnsi="Times New Roman" w:cs="Times New Roman"/>
          <w:sz w:val="26"/>
          <w:szCs w:val="26"/>
        </w:rPr>
        <w:t>.</w:t>
      </w:r>
      <w:r w:rsidRPr="00A920EC">
        <w:rPr>
          <w:rFonts w:ascii="Times New Roman" w:hAnsi="Times New Roman" w:cs="Times New Roman"/>
          <w:sz w:val="26"/>
          <w:szCs w:val="26"/>
        </w:rPr>
        <w:t>4</w:t>
      </w:r>
      <w:r w:rsidR="00A920EC" w:rsidRPr="00A920EC">
        <w:rPr>
          <w:rFonts w:ascii="Times New Roman" w:hAnsi="Times New Roman" w:cs="Times New Roman"/>
          <w:sz w:val="26"/>
          <w:szCs w:val="26"/>
        </w:rPr>
        <w:t xml:space="preserve"> - Исследуемый ШИП </w:t>
      </w:r>
      <w:r w:rsidR="00A920EC">
        <w:rPr>
          <w:rFonts w:ascii="Times New Roman" w:hAnsi="Times New Roman" w:cs="Times New Roman"/>
          <w:sz w:val="26"/>
          <w:szCs w:val="26"/>
        </w:rPr>
        <w:t>н</w:t>
      </w:r>
      <w:r w:rsidR="00A920EC" w:rsidRPr="00A920EC">
        <w:rPr>
          <w:rFonts w:ascii="Times New Roman" w:hAnsi="Times New Roman" w:cs="Times New Roman"/>
          <w:sz w:val="26"/>
          <w:szCs w:val="26"/>
        </w:rPr>
        <w:t>а рабочей панели стенда</w:t>
      </w:r>
    </w:p>
    <w:p w:rsidR="00A920EC" w:rsidRPr="005E583E" w:rsidRDefault="00A920EC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В работе исследуется ШИП напряжения путем наблюдения и измерения длительности периода сигнала на базе транзистора при изменении преобразуемого напряжения резистором R43 (Iя).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3.1.  Для наблюдения сигналов используется осциллограф.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Изучить схему рисунок </w:t>
      </w:r>
      <w:r w:rsidR="008213B6">
        <w:rPr>
          <w:rFonts w:ascii="Times New Roman" w:hAnsi="Times New Roman" w:cs="Times New Roman"/>
          <w:sz w:val="28"/>
          <w:szCs w:val="28"/>
        </w:rPr>
        <w:t>9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 xml:space="preserve">1 и, используя параметры элементов схемы приведенных в таблице, рассчитать частоту импульсов генератора.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3.2.  Снять экспериментально осциллограммы напряжений на базе транзистора VT7 для двух положений движка потенциометра R43 = 22 кОм. Определить скважность выходного сигнала. Снять регулировочную характеристику ШИП: зависимость скважности от угла поворота R43 (между соседними рисками регулятора 30º). </w:t>
      </w:r>
    </w:p>
    <w:p w:rsidR="00A920EC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3.3.  Для изучения работы ШИП для регулирования тока в якоре генератора М2 в собирают схему, представленную на рисунке </w:t>
      </w:r>
      <w:r w:rsidR="00956005">
        <w:rPr>
          <w:rFonts w:ascii="Times New Roman" w:hAnsi="Times New Roman" w:cs="Times New Roman"/>
          <w:sz w:val="28"/>
          <w:szCs w:val="28"/>
        </w:rPr>
        <w:t>2.1</w:t>
      </w:r>
      <w:r w:rsidRPr="005E583E">
        <w:rPr>
          <w:rFonts w:ascii="Times New Roman" w:hAnsi="Times New Roman" w:cs="Times New Roman"/>
          <w:sz w:val="28"/>
          <w:szCs w:val="28"/>
        </w:rPr>
        <w:t>. Запустить гонный двигатель М1 при положении SA17 «∆», включить питание обмотки возбуждения М2 тумблером SA16. При «min» положении R43 включить ШИП тумблером «Вкл.</w:t>
      </w:r>
      <w:r w:rsidR="00A920EC">
        <w:rPr>
          <w:rFonts w:ascii="Times New Roman" w:hAnsi="Times New Roman" w:cs="Times New Roman"/>
          <w:sz w:val="28"/>
          <w:szCs w:val="28"/>
        </w:rPr>
        <w:t xml:space="preserve"> </w:t>
      </w:r>
      <w:r w:rsidRPr="005E583E">
        <w:rPr>
          <w:rFonts w:ascii="Times New Roman" w:hAnsi="Times New Roman" w:cs="Times New Roman"/>
          <w:sz w:val="28"/>
          <w:szCs w:val="28"/>
        </w:rPr>
        <w:t xml:space="preserve">ШИП» SA19. Плавно регулируя ток нагрузки снять внешнюю характеристику ШИП: зависимость тока нагрузки от угла поворота R43 (Iя).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Параметры ШИП для расчета: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lastRenderedPageBreak/>
        <w:t xml:space="preserve">- Рабочая частота – 3,9-4,0 кГц;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- Rб1 + Rб2  – 22 кОм; 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- С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E583E">
        <w:rPr>
          <w:rFonts w:ascii="Times New Roman" w:hAnsi="Times New Roman" w:cs="Times New Roman"/>
          <w:sz w:val="28"/>
          <w:szCs w:val="28"/>
        </w:rPr>
        <w:t xml:space="preserve"> + С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E583E">
        <w:rPr>
          <w:rFonts w:ascii="Times New Roman" w:hAnsi="Times New Roman" w:cs="Times New Roman"/>
          <w:sz w:val="28"/>
          <w:szCs w:val="28"/>
        </w:rPr>
        <w:t xml:space="preserve"> = С  – 0,016 мкФ.</w:t>
      </w:r>
    </w:p>
    <w:p w:rsidR="005E583E" w:rsidRDefault="005E583E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E583E" w:rsidRDefault="005E583E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5E583E" w:rsidRDefault="005E583E" w:rsidP="001322C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0458">
        <w:rPr>
          <w:rStyle w:val="FontStyle22"/>
          <w:b/>
          <w:i/>
          <w:spacing w:val="0"/>
          <w:sz w:val="28"/>
          <w:szCs w:val="28"/>
        </w:rPr>
        <w:t>Лабораторная работа №</w:t>
      </w:r>
      <w:r w:rsidR="008213B6">
        <w:rPr>
          <w:rStyle w:val="FontStyle22"/>
          <w:b/>
          <w:i/>
          <w:spacing w:val="0"/>
          <w:sz w:val="28"/>
          <w:szCs w:val="28"/>
        </w:rPr>
        <w:t>10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83E">
        <w:rPr>
          <w:rFonts w:ascii="Times New Roman" w:hAnsi="Times New Roman" w:cs="Times New Roman"/>
          <w:b/>
          <w:sz w:val="28"/>
          <w:szCs w:val="28"/>
        </w:rPr>
        <w:t>ИССЛЕДОВАНИЕ РАБОТЫ ТРИГГЕРА ШМИДТА И ЦИФРОВЫХ СЧЁТЧИКОВ В ИНТЕГРАЛЬНОМ ИСПОЛНЕНИИ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88A" w:rsidRPr="00DE40C4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E40C4">
        <w:rPr>
          <w:rFonts w:ascii="Times New Roman" w:hAnsi="Times New Roman" w:cs="Times New Roman"/>
          <w:b/>
          <w:sz w:val="28"/>
          <w:szCs w:val="28"/>
        </w:rPr>
        <w:t>1 Цель работы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Изучение принципа действия цифровых счетчиков и триггера Шмидта.</w:t>
      </w: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2 Основные теоретические с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2.1. Триггер Шмидта.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При входном импульсном сигнале с пологими фронтом и срезом импульс на выходе формирующего логического элемента также не будет прямоугольным, так как некоторое время ключевая схема будет находиться в усилительном режиме. Кроме того, на фронте и срезе выходного импульса будут присутствовать усиленные помехи, поступившие на схему из проводов питания. Импульс с зашумлённым и несформированным фронтом непригоден для переключения тактовых входов триггеров, регистров и счётчиков.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В таких случаях используют так называемую схему триггера Шмидта, состоящую из двухкаскадного усилителя, охваченного слабой положительной обратной связью.</w:t>
      </w:r>
    </w:p>
    <w:p w:rsidR="005E583E" w:rsidRPr="005E583E" w:rsidRDefault="005E583E" w:rsidP="005E583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Логические элементы со свойствами триггера Шмидта имеют внутреннюю положительную обратную связь, глубина которой подобрана так, чтобы получить передаточную характеристику со значительным гистерезисом. Передаточная характеристика элемента Шмидта микросхемы К155ТЛ1 рисунок </w:t>
      </w:r>
      <w:r w:rsidRPr="008F35DA">
        <w:rPr>
          <w:rFonts w:ascii="Times New Roman" w:hAnsi="Times New Roman" w:cs="Times New Roman"/>
          <w:i/>
          <w:sz w:val="28"/>
          <w:szCs w:val="28"/>
        </w:rPr>
        <w:t>1</w:t>
      </w:r>
      <w:r w:rsidR="008213B6" w:rsidRPr="008F35DA">
        <w:rPr>
          <w:rFonts w:ascii="Times New Roman" w:hAnsi="Times New Roman" w:cs="Times New Roman"/>
          <w:i/>
          <w:sz w:val="28"/>
          <w:szCs w:val="28"/>
        </w:rPr>
        <w:t>0</w:t>
      </w:r>
      <w:r w:rsidR="00725BA6">
        <w:rPr>
          <w:rFonts w:ascii="Times New Roman" w:hAnsi="Times New Roman" w:cs="Times New Roman"/>
          <w:i/>
          <w:sz w:val="28"/>
          <w:szCs w:val="28"/>
        </w:rPr>
        <w:t>.1</w:t>
      </w:r>
      <w:r w:rsidR="008213B6" w:rsidRPr="008F35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35DA" w:rsidRPr="008F35DA">
        <w:rPr>
          <w:rFonts w:ascii="Times New Roman" w:hAnsi="Times New Roman" w:cs="Times New Roman"/>
          <w:i/>
          <w:sz w:val="28"/>
          <w:szCs w:val="28"/>
        </w:rPr>
        <w:t>а</w:t>
      </w:r>
      <w:r w:rsidRPr="005E583E">
        <w:rPr>
          <w:rFonts w:ascii="Times New Roman" w:hAnsi="Times New Roman" w:cs="Times New Roman"/>
          <w:sz w:val="28"/>
          <w:szCs w:val="28"/>
        </w:rPr>
        <w:t xml:space="preserve"> двухпороговая и имеет вид показанный на рисунке </w:t>
      </w:r>
      <w:r w:rsidRPr="008F35DA">
        <w:rPr>
          <w:rFonts w:ascii="Times New Roman" w:hAnsi="Times New Roman" w:cs="Times New Roman"/>
          <w:i/>
          <w:sz w:val="28"/>
          <w:szCs w:val="28"/>
        </w:rPr>
        <w:t>1</w:t>
      </w:r>
      <w:r w:rsidR="008213B6" w:rsidRPr="008F35DA">
        <w:rPr>
          <w:rFonts w:ascii="Times New Roman" w:hAnsi="Times New Roman" w:cs="Times New Roman"/>
          <w:i/>
          <w:sz w:val="28"/>
          <w:szCs w:val="28"/>
        </w:rPr>
        <w:t>0</w:t>
      </w:r>
      <w:r w:rsidR="00725BA6">
        <w:rPr>
          <w:rFonts w:ascii="Times New Roman" w:hAnsi="Times New Roman" w:cs="Times New Roman"/>
          <w:i/>
          <w:sz w:val="28"/>
          <w:szCs w:val="28"/>
        </w:rPr>
        <w:t>.1</w:t>
      </w:r>
      <w:r w:rsidR="008213B6">
        <w:rPr>
          <w:rFonts w:ascii="Times New Roman" w:hAnsi="Times New Roman" w:cs="Times New Roman"/>
          <w:sz w:val="28"/>
          <w:szCs w:val="28"/>
        </w:rPr>
        <w:t xml:space="preserve"> </w:t>
      </w:r>
      <w:r w:rsidR="008F35DA" w:rsidRPr="008F35DA">
        <w:rPr>
          <w:rFonts w:ascii="Times New Roman" w:hAnsi="Times New Roman" w:cs="Times New Roman"/>
          <w:i/>
          <w:sz w:val="28"/>
          <w:szCs w:val="28"/>
        </w:rPr>
        <w:t>б</w:t>
      </w:r>
      <w:r w:rsidRPr="005E583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Look w:val="04A0"/>
      </w:tblPr>
      <w:tblGrid>
        <w:gridCol w:w="4785"/>
        <w:gridCol w:w="4786"/>
      </w:tblGrid>
      <w:tr w:rsidR="005E583E" w:rsidRPr="005E583E" w:rsidTr="004D2B62">
        <w:tc>
          <w:tcPr>
            <w:tcW w:w="4785" w:type="dxa"/>
          </w:tcPr>
          <w:p w:rsidR="005E583E" w:rsidRPr="005E583E" w:rsidRDefault="008F35DA" w:rsidP="005E583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4249" cy="1828800"/>
                  <wp:effectExtent l="19050" t="0" r="5551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249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83E" w:rsidRPr="005E583E" w:rsidRDefault="005E583E" w:rsidP="005E583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86" w:type="dxa"/>
          </w:tcPr>
          <w:p w:rsidR="005E583E" w:rsidRPr="005E583E" w:rsidRDefault="008F35DA" w:rsidP="005E583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47925" cy="1879313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8793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583E" w:rsidRPr="005E583E" w:rsidRDefault="005E583E" w:rsidP="005E583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</w:tr>
    </w:tbl>
    <w:p w:rsidR="005E583E" w:rsidRPr="008F35DA" w:rsidRDefault="005E583E" w:rsidP="005E58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F35DA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8F35DA">
        <w:rPr>
          <w:rFonts w:ascii="Times New Roman" w:hAnsi="Times New Roman" w:cs="Times New Roman"/>
          <w:sz w:val="26"/>
          <w:szCs w:val="26"/>
        </w:rPr>
        <w:t>10</w:t>
      </w:r>
      <w:r w:rsidR="00FF73AC" w:rsidRPr="008F35DA">
        <w:rPr>
          <w:rFonts w:ascii="Times New Roman" w:hAnsi="Times New Roman" w:cs="Times New Roman"/>
          <w:sz w:val="26"/>
          <w:szCs w:val="26"/>
        </w:rPr>
        <w:t>.</w:t>
      </w:r>
      <w:r w:rsidRPr="008F35DA">
        <w:rPr>
          <w:rFonts w:ascii="Times New Roman" w:hAnsi="Times New Roman" w:cs="Times New Roman"/>
          <w:sz w:val="26"/>
          <w:szCs w:val="26"/>
        </w:rPr>
        <w:t>1</w:t>
      </w:r>
      <w:r w:rsidR="008F35DA" w:rsidRPr="008F35DA">
        <w:rPr>
          <w:rFonts w:ascii="Times New Roman" w:hAnsi="Times New Roman" w:cs="Times New Roman"/>
          <w:sz w:val="26"/>
          <w:szCs w:val="26"/>
        </w:rPr>
        <w:t xml:space="preserve"> </w:t>
      </w:r>
      <w:r w:rsidR="008F35DA">
        <w:rPr>
          <w:rFonts w:ascii="Times New Roman" w:hAnsi="Times New Roman" w:cs="Times New Roman"/>
          <w:sz w:val="26"/>
          <w:szCs w:val="26"/>
        </w:rPr>
        <w:t>–</w:t>
      </w:r>
      <w:r w:rsidR="008F35DA" w:rsidRPr="008F35DA">
        <w:rPr>
          <w:rFonts w:ascii="Times New Roman" w:hAnsi="Times New Roman" w:cs="Times New Roman"/>
          <w:sz w:val="26"/>
          <w:szCs w:val="26"/>
        </w:rPr>
        <w:t xml:space="preserve"> </w:t>
      </w:r>
      <w:r w:rsidR="008F35DA">
        <w:rPr>
          <w:rFonts w:ascii="Times New Roman" w:hAnsi="Times New Roman" w:cs="Times New Roman"/>
          <w:sz w:val="26"/>
          <w:szCs w:val="26"/>
        </w:rPr>
        <w:t>Схема э</w:t>
      </w:r>
      <w:r w:rsidR="008F35DA" w:rsidRPr="008F35DA">
        <w:rPr>
          <w:rFonts w:ascii="Times New Roman" w:hAnsi="Times New Roman" w:cs="Times New Roman"/>
          <w:sz w:val="26"/>
          <w:szCs w:val="26"/>
        </w:rPr>
        <w:t>лемент</w:t>
      </w:r>
      <w:r w:rsidR="008F35DA">
        <w:rPr>
          <w:rFonts w:ascii="Times New Roman" w:hAnsi="Times New Roman" w:cs="Times New Roman"/>
          <w:sz w:val="26"/>
          <w:szCs w:val="26"/>
        </w:rPr>
        <w:t>а</w:t>
      </w:r>
      <w:r w:rsidR="008F35DA" w:rsidRPr="008F35DA">
        <w:rPr>
          <w:rFonts w:ascii="Times New Roman" w:hAnsi="Times New Roman" w:cs="Times New Roman"/>
          <w:sz w:val="26"/>
          <w:szCs w:val="26"/>
        </w:rPr>
        <w:t xml:space="preserve"> Шмидта микросхемы К155ТЛ1 и его передаточная характеристика </w:t>
      </w:r>
    </w:p>
    <w:p w:rsidR="005E583E" w:rsidRPr="005E583E" w:rsidRDefault="00FF73AC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5E583E" w:rsidRPr="005E583E">
        <w:rPr>
          <w:rFonts w:ascii="Times New Roman" w:hAnsi="Times New Roman" w:cs="Times New Roman"/>
          <w:sz w:val="28"/>
          <w:szCs w:val="28"/>
        </w:rPr>
        <w:t>2</w:t>
      </w:r>
      <w:r w:rsidR="00C4259D">
        <w:rPr>
          <w:rFonts w:ascii="Times New Roman" w:hAnsi="Times New Roman" w:cs="Times New Roman"/>
          <w:sz w:val="28"/>
          <w:szCs w:val="28"/>
        </w:rPr>
        <w:t>. Счетчики импульсов</w:t>
      </w:r>
      <w:r w:rsidR="005E583E" w:rsidRPr="005E58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Подсчет числа импульсов является наиболее распространенной операцией в устройствах цифровой обработки информации. Повышенный интерес к таким устройствам объясняется их высокой точностью, возможностью применения регистрирующих приборов с непосредственным цифровым представлением результата, а также возможностью осуществления связи с ЭВМ.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В результате цифровой обработки информации измеряемый параметр (угол поворота, перемещение, скорость, частота, время, температура и т.д.) преобразуется в импульсы напряжения, число которых в соответствующем масштабе характеризует значение данного параметра. Эти импульсы подсчитываются счетчиками импульсов и выражаются в виде цифр.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По целевому назначению счетчики подразделяют на простые и реверсивные. Простые счетчики, в свою очередь, подразделяют на суммирующие и вычитывающие. Суммирующий счетчик предназначен для выполнения счета в прямом направлении, т.е. для сложения. С приходом счетного импульса на вход счетчика его показание увеличивается на единицу. Вычитающий счетчик служит для осуществления счета в обратном направлении, т.е. для вычитания. Каждый счетный импульс поступающий на вход вычитающего счетчика, уменьшает его показание на единицу. Реверсивные счетчики предназначены для выполнения операции счета, как в прямом, так и в обратном направлении, т.е. они могут работать в режиме сложения и вычитания.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Основными показателями счетчиков являются модуль счета (коэффициент счета К) и быстродействие. Быстродействие счетчика характеризуется максимальной частотой f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сч</w:t>
      </w:r>
      <w:r w:rsidRPr="005E583E">
        <w:rPr>
          <w:rFonts w:ascii="Times New Roman" w:hAnsi="Times New Roman" w:cs="Times New Roman"/>
          <w:sz w:val="28"/>
          <w:szCs w:val="28"/>
        </w:rPr>
        <w:t xml:space="preserve"> следования счетных импульсов и связанным с ней временем t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уст</w:t>
      </w:r>
      <w:r w:rsidRPr="005E583E">
        <w:rPr>
          <w:rFonts w:ascii="Times New Roman" w:hAnsi="Times New Roman" w:cs="Times New Roman"/>
          <w:sz w:val="28"/>
          <w:szCs w:val="28"/>
        </w:rPr>
        <w:t xml:space="preserve"> установки счетчика.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Счетчики импульсов выполняются на основе триггеров. Счет числа поступающих импульсов производится с использованием двоичной системы счисления.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Основным узлом двоичного счетчика (служащим также его разрядом) является триггер со счетным запуском, осуществляющий подсчет импульсов по модулю 2.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Многоразрядные двоичные суммирующие счетчики с непосредственной связью выполняются путем последовательного соединения счетных триггеров. Счетные импульсы подаются на счетный вход первого триггера. Счетные входы последующих триггеров связаны непосредственно с прямыми выходами предыдущих триггеров: вход второго триггера соединен с выходом первого триггера, вход третьего – с выходом второго и т.д. </w:t>
      </w:r>
    </w:p>
    <w:p w:rsid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lastRenderedPageBreak/>
        <w:t xml:space="preserve">Принцип действия двоичного счетчика с непосредственной связью рассмотрим на примере трехразрядного счетчика, показанного на рисунке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 xml:space="preserve">2а. Схема выполнена на Т-триггерах с внутренней задержкой. Работу схемы иллюстрируют временные диаграммы, приведенные на рисунке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 xml:space="preserve">2б. </w:t>
      </w:r>
    </w:p>
    <w:p w:rsidR="008F35DA" w:rsidRPr="005E583E" w:rsidRDefault="008F35DA" w:rsidP="008F35D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14925" cy="2021746"/>
            <wp:effectExtent l="19050" t="0" r="9525" b="0"/>
            <wp:docPr id="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021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DA" w:rsidRPr="009678E4" w:rsidRDefault="008F35DA" w:rsidP="008F35D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678E4">
        <w:rPr>
          <w:rFonts w:ascii="Times New Roman" w:hAnsi="Times New Roman" w:cs="Times New Roman"/>
          <w:sz w:val="26"/>
          <w:szCs w:val="26"/>
        </w:rPr>
        <w:t>а)</w:t>
      </w:r>
    </w:p>
    <w:p w:rsidR="008F35DA" w:rsidRPr="005E583E" w:rsidRDefault="008F35DA" w:rsidP="00C4259D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0196" cy="2695575"/>
            <wp:effectExtent l="19050" t="0" r="1054" b="0"/>
            <wp:docPr id="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649" cy="269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5DA" w:rsidRPr="009678E4" w:rsidRDefault="008F35DA" w:rsidP="008F35D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678E4">
        <w:rPr>
          <w:rFonts w:ascii="Times New Roman" w:hAnsi="Times New Roman" w:cs="Times New Roman"/>
          <w:sz w:val="26"/>
          <w:szCs w:val="26"/>
        </w:rPr>
        <w:t>б)</w:t>
      </w:r>
    </w:p>
    <w:p w:rsidR="008F35DA" w:rsidRDefault="008F35DA" w:rsidP="008F35D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F35DA">
        <w:rPr>
          <w:rFonts w:ascii="Times New Roman" w:hAnsi="Times New Roman" w:cs="Times New Roman"/>
          <w:sz w:val="26"/>
          <w:szCs w:val="26"/>
        </w:rPr>
        <w:t>Рисунок 10.2 – Схема трехразрядного счетчика</w:t>
      </w:r>
      <w:r>
        <w:rPr>
          <w:rFonts w:ascii="Times New Roman" w:hAnsi="Times New Roman" w:cs="Times New Roman"/>
          <w:sz w:val="26"/>
          <w:szCs w:val="26"/>
        </w:rPr>
        <w:t xml:space="preserve"> и временная диаграмма работы</w:t>
      </w:r>
    </w:p>
    <w:p w:rsidR="00C4259D" w:rsidRPr="008F35DA" w:rsidRDefault="00C4259D" w:rsidP="008F35DA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Перед поступлением счетных импульсов все разряды счетчика устанавливаются в состояние "0" (Q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E583E">
        <w:rPr>
          <w:rFonts w:ascii="Times New Roman" w:hAnsi="Times New Roman" w:cs="Times New Roman"/>
          <w:sz w:val="28"/>
          <w:szCs w:val="28"/>
        </w:rPr>
        <w:t xml:space="preserve"> =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E583E">
        <w:rPr>
          <w:rFonts w:ascii="Times New Roman" w:hAnsi="Times New Roman" w:cs="Times New Roman"/>
          <w:sz w:val="28"/>
          <w:szCs w:val="28"/>
        </w:rPr>
        <w:t xml:space="preserve"> =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E583E">
        <w:rPr>
          <w:rFonts w:ascii="Times New Roman" w:hAnsi="Times New Roman" w:cs="Times New Roman"/>
          <w:sz w:val="28"/>
          <w:szCs w:val="28"/>
        </w:rPr>
        <w:t xml:space="preserve"> = 0) подачей импульса на вход "Установка нуля". При поступлении первого счетного импульса первый разряд подготавливается к переключению в противоположное состояние и после окончания действия входного импульса переходит в состояние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E583E">
        <w:rPr>
          <w:rFonts w:ascii="Times New Roman" w:hAnsi="Times New Roman" w:cs="Times New Roman"/>
          <w:sz w:val="28"/>
          <w:szCs w:val="28"/>
        </w:rPr>
        <w:t xml:space="preserve"> = 1. В счетчик записывается число 1. Уровень 1 с выхода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E583E">
        <w:rPr>
          <w:rFonts w:ascii="Times New Roman" w:hAnsi="Times New Roman" w:cs="Times New Roman"/>
          <w:sz w:val="28"/>
          <w:szCs w:val="28"/>
        </w:rPr>
        <w:t xml:space="preserve"> воздействует на счетный вход второго разряда, подготавливая его к переключению. По окончанию второго счетного импульса первый разряд счетчика переходит в состояние "0", а второй разряд переключается в состояние "1". В счетчике записывается число 2 с кодом 010.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Подобным образом осуществляется работа схемы с приходом </w:t>
      </w:r>
      <w:r w:rsidRPr="005E583E">
        <w:rPr>
          <w:rFonts w:ascii="Times New Roman" w:hAnsi="Times New Roman" w:cs="Times New Roman"/>
          <w:sz w:val="28"/>
          <w:szCs w:val="28"/>
        </w:rPr>
        <w:lastRenderedPageBreak/>
        <w:t xml:space="preserve">последующих импульсов. Первый разряд счетчика, как видно из рисунка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2</w:t>
      </w:r>
      <w:r w:rsidR="008213B6">
        <w:rPr>
          <w:rFonts w:ascii="Times New Roman" w:hAnsi="Times New Roman" w:cs="Times New Roman"/>
          <w:sz w:val="28"/>
          <w:szCs w:val="28"/>
        </w:rPr>
        <w:t xml:space="preserve"> </w:t>
      </w:r>
      <w:r w:rsidRPr="005E583E">
        <w:rPr>
          <w:rFonts w:ascii="Times New Roman" w:hAnsi="Times New Roman" w:cs="Times New Roman"/>
          <w:sz w:val="28"/>
          <w:szCs w:val="28"/>
        </w:rPr>
        <w:t xml:space="preserve">б, переключается с приходом каждого входного импульса, второй разряд - каждого второго, а третий разряд срабатывает на каждый четвертый счетный импульс.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В процессе работы двоичного счетчика частота следования импульсов на выходе каждого последующего триггера уменьшается вдвое по сравнению с частотой его входных импульсов (рисунок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2</w:t>
      </w:r>
      <w:r w:rsidR="008213B6">
        <w:rPr>
          <w:rFonts w:ascii="Times New Roman" w:hAnsi="Times New Roman" w:cs="Times New Roman"/>
          <w:sz w:val="28"/>
          <w:szCs w:val="28"/>
        </w:rPr>
        <w:t xml:space="preserve"> </w:t>
      </w:r>
      <w:r w:rsidRPr="005E583E">
        <w:rPr>
          <w:rFonts w:ascii="Times New Roman" w:hAnsi="Times New Roman" w:cs="Times New Roman"/>
          <w:sz w:val="28"/>
          <w:szCs w:val="28"/>
        </w:rPr>
        <w:t>б)</w:t>
      </w:r>
      <w:r w:rsidR="008D75C9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 xml:space="preserve"> Это свойство схемы используют для построения делителей частоты. При использовании схемы в качестве делителя частоты входной сигнал подают на счетный вход первого триггера, а входной снимают с последнего триггера. Выходная и входная частоты связаны соотношением </w:t>
      </w:r>
    </w:p>
    <w:p w:rsidR="005E583E" w:rsidRPr="005E583E" w:rsidRDefault="008F35DA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F35DA">
        <w:rPr>
          <w:rFonts w:ascii="Times New Roman" w:hAnsi="Times New Roman" w:cs="Times New Roman"/>
          <w:position w:val="-34"/>
          <w:sz w:val="28"/>
          <w:szCs w:val="28"/>
        </w:rPr>
        <w:object w:dxaOrig="1420" w:dyaOrig="800">
          <v:shape id="_x0000_i1118" type="#_x0000_t75" style="width:71.25pt;height:39.75pt" o:ole="">
            <v:imagedata r:id="rId218" o:title=""/>
          </v:shape>
          <o:OLEObject Type="Embed" ProgID="Equation.3" ShapeID="_x0000_i1118" DrawAspect="Content" ObjectID="_1520251352" r:id="rId219"/>
        </w:objec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Счетчики с К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сч</w:t>
      </w:r>
      <w:r w:rsidRPr="005E583E">
        <w:rPr>
          <w:rFonts w:ascii="Times New Roman" w:hAnsi="Times New Roman" w:cs="Times New Roman"/>
          <w:sz w:val="28"/>
          <w:szCs w:val="28"/>
        </w:rPr>
        <w:t xml:space="preserve"> = 10 называют десятичными или декадными. Они нашли широкое применение для регистрации числа импульсов с последующим визуальным отображением результата.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Для построения счетчика с К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сч</w:t>
      </w:r>
      <w:r w:rsidRPr="005E583E">
        <w:rPr>
          <w:rFonts w:ascii="Times New Roman" w:hAnsi="Times New Roman" w:cs="Times New Roman"/>
          <w:sz w:val="28"/>
          <w:szCs w:val="28"/>
        </w:rPr>
        <w:t xml:space="preserve"> = 10 необходимо иметь 4-х разрядный двоичный счетчик, число состояний которого следует уменьшить с 16 до 10. Счетная последовательность десятичного счетчика может быть представлена в двоично-кодированном десятичном коде (Q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5E583E">
        <w:rPr>
          <w:rFonts w:ascii="Times New Roman" w:hAnsi="Times New Roman" w:cs="Times New Roman"/>
          <w:sz w:val="28"/>
          <w:szCs w:val="28"/>
        </w:rPr>
        <w:t xml:space="preserve">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E583E">
        <w:rPr>
          <w:rFonts w:ascii="Times New Roman" w:hAnsi="Times New Roman" w:cs="Times New Roman"/>
          <w:sz w:val="28"/>
          <w:szCs w:val="28"/>
        </w:rPr>
        <w:t xml:space="preserve">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E583E">
        <w:rPr>
          <w:rFonts w:ascii="Times New Roman" w:hAnsi="Times New Roman" w:cs="Times New Roman"/>
          <w:sz w:val="28"/>
          <w:szCs w:val="28"/>
        </w:rPr>
        <w:t xml:space="preserve">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E583E">
        <w:rPr>
          <w:rFonts w:ascii="Times New Roman" w:hAnsi="Times New Roman" w:cs="Times New Roman"/>
          <w:sz w:val="28"/>
          <w:szCs w:val="28"/>
        </w:rPr>
        <w:t xml:space="preserve"> - 8 4 2 1), в котором каждая десятичная 1 цифра кодируется 4-х разрядным числом. Счетная последовательность суммирующего десятичного счетчика в этом случае совпадает с двоичной последовательностью от 0000 до 1001, после чего следует 0, и последовательность повторяется.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Последовательное соединение двух схем десятичного счета дает пересчет на 100, трех - на 1000 и т.д. Первая декада производит счет единиц входных импульсов от 0 до 9. Десятый импульс устанавливает разряды первой декады в состояние "0", а формируемый на его выходе импульс записывает "1" во вторую декаду, что соответствует числу 10. Вторая декада считает десятки (от 10 до 90), третья - сотни (от 100 до 900) и т. д.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Схема типового десятичного счётчика серии К155ИЕ2 приведена на рисунке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="00725BA6">
        <w:rPr>
          <w:rFonts w:ascii="Times New Roman" w:hAnsi="Times New Roman" w:cs="Times New Roman"/>
          <w:sz w:val="28"/>
          <w:szCs w:val="28"/>
        </w:rPr>
        <w:t>3</w:t>
      </w:r>
      <w:r w:rsidRPr="005E583E">
        <w:rPr>
          <w:rFonts w:ascii="Times New Roman" w:hAnsi="Times New Roman" w:cs="Times New Roman"/>
          <w:sz w:val="28"/>
          <w:szCs w:val="28"/>
        </w:rPr>
        <w:t xml:space="preserve">, таблица состояний – таблица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1. Для деления частоты на два используется тактовый вход С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E583E">
        <w:rPr>
          <w:rFonts w:ascii="Times New Roman" w:hAnsi="Times New Roman" w:cs="Times New Roman"/>
          <w:sz w:val="28"/>
          <w:szCs w:val="28"/>
        </w:rPr>
        <w:t xml:space="preserve"> и вывод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E583E">
        <w:rPr>
          <w:rFonts w:ascii="Times New Roman" w:hAnsi="Times New Roman" w:cs="Times New Roman"/>
          <w:sz w:val="28"/>
          <w:szCs w:val="28"/>
        </w:rPr>
        <w:t>. Для деления частоты в 5 раз подаётся входная последовательность на вывод 1. Выходной сигнал получаем на выходе Q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E583E">
        <w:rPr>
          <w:rFonts w:ascii="Times New Roman" w:hAnsi="Times New Roman" w:cs="Times New Roman"/>
          <w:sz w:val="28"/>
          <w:szCs w:val="28"/>
        </w:rPr>
        <w:t>. Чтобы получить на выходах счётчика двоично-десятичный код, необходимо соединить выводы 12 и 1. Входная последовательность подаётся на тактовый вход С</w:t>
      </w:r>
      <w:r w:rsidRPr="005E583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E583E">
        <w:rPr>
          <w:rFonts w:ascii="Times New Roman" w:hAnsi="Times New Roman" w:cs="Times New Roman"/>
          <w:sz w:val="28"/>
          <w:szCs w:val="28"/>
        </w:rPr>
        <w:t>.</w:t>
      </w:r>
    </w:p>
    <w:p w:rsidR="00B60D00" w:rsidRDefault="00B60D00" w:rsidP="00B60D0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259D" w:rsidRDefault="00C4259D" w:rsidP="00B60D0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83E" w:rsidRPr="005E583E" w:rsidRDefault="005E583E" w:rsidP="00B60D0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1</w:t>
      </w:r>
      <w:r w:rsidR="00B60D00">
        <w:rPr>
          <w:rFonts w:ascii="Times New Roman" w:hAnsi="Times New Roman" w:cs="Times New Roman"/>
          <w:sz w:val="28"/>
          <w:szCs w:val="28"/>
        </w:rPr>
        <w:t xml:space="preserve"> - Т</w:t>
      </w:r>
      <w:r w:rsidR="00B60D00" w:rsidRPr="005E583E">
        <w:rPr>
          <w:rFonts w:ascii="Times New Roman" w:hAnsi="Times New Roman" w:cs="Times New Roman"/>
          <w:sz w:val="28"/>
          <w:szCs w:val="28"/>
        </w:rPr>
        <w:t>аблица состояний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1"/>
        <w:gridCol w:w="1232"/>
        <w:gridCol w:w="1232"/>
        <w:gridCol w:w="1232"/>
        <w:gridCol w:w="1231"/>
        <w:gridCol w:w="1232"/>
        <w:gridCol w:w="1232"/>
        <w:gridCol w:w="1233"/>
      </w:tblGrid>
      <w:tr w:rsidR="005E583E" w:rsidRPr="005E583E" w:rsidTr="004D2B62">
        <w:tc>
          <w:tcPr>
            <w:tcW w:w="4927" w:type="dxa"/>
            <w:gridSpan w:val="4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Вход сброса и установки</w:t>
            </w:r>
          </w:p>
        </w:tc>
        <w:tc>
          <w:tcPr>
            <w:tcW w:w="4928" w:type="dxa"/>
            <w:gridSpan w:val="4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1233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5E583E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3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3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3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928" w:type="dxa"/>
            <w:gridSpan w:val="4"/>
            <w:vMerge w:val="restart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28" w:type="dxa"/>
            <w:gridSpan w:val="4"/>
            <w:vMerge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4928" w:type="dxa"/>
            <w:gridSpan w:val="4"/>
            <w:vMerge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83E" w:rsidRPr="005E583E" w:rsidTr="004D2B62">
        <w:tc>
          <w:tcPr>
            <w:tcW w:w="1231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2" w:type="dxa"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83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4928" w:type="dxa"/>
            <w:gridSpan w:val="4"/>
            <w:vMerge/>
          </w:tcPr>
          <w:p w:rsidR="005E583E" w:rsidRPr="005E583E" w:rsidRDefault="005E583E" w:rsidP="008F35DA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588A" w:rsidRPr="004D2B62" w:rsidRDefault="00EE588A" w:rsidP="00EE58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D2B62">
        <w:rPr>
          <w:rFonts w:ascii="Times New Roman" w:hAnsi="Times New Roman" w:cs="Times New Roman"/>
          <w:b/>
          <w:sz w:val="28"/>
          <w:szCs w:val="28"/>
        </w:rPr>
        <w:t>3 Задание на выполнение лабораторной работы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3.1. Изучить принцип работы, назначение выводов и функциональные возможности счетчика типа К155ИЕ2.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3.2. Изобразить временные диаграммы, поясняющие работу счетчика.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3.</w:t>
      </w:r>
      <w:r w:rsidR="00B60D00">
        <w:rPr>
          <w:rFonts w:ascii="Times New Roman" w:hAnsi="Times New Roman" w:cs="Times New Roman"/>
          <w:sz w:val="28"/>
          <w:szCs w:val="28"/>
        </w:rPr>
        <w:t>3. Изучить схему лабораторного стенда</w:t>
      </w:r>
      <w:r w:rsidRPr="005E583E">
        <w:rPr>
          <w:rFonts w:ascii="Times New Roman" w:hAnsi="Times New Roman" w:cs="Times New Roman"/>
          <w:sz w:val="28"/>
          <w:szCs w:val="28"/>
        </w:rPr>
        <w:t xml:space="preserve"> рисунок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3.</w:t>
      </w:r>
    </w:p>
    <w:p w:rsidR="005E583E" w:rsidRPr="005E583E" w:rsidRDefault="005E583E" w:rsidP="00B60D00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3193" cy="4124325"/>
            <wp:effectExtent l="19050" t="0" r="6057" b="0"/>
            <wp:docPr id="133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235" cy="413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D00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8213B6" w:rsidRPr="00B60D00">
        <w:rPr>
          <w:rFonts w:ascii="Times New Roman" w:hAnsi="Times New Roman" w:cs="Times New Roman"/>
          <w:sz w:val="26"/>
          <w:szCs w:val="26"/>
        </w:rPr>
        <w:t>10</w:t>
      </w:r>
      <w:r w:rsidR="00FF73AC" w:rsidRPr="00B60D00">
        <w:rPr>
          <w:rFonts w:ascii="Times New Roman" w:hAnsi="Times New Roman" w:cs="Times New Roman"/>
          <w:sz w:val="26"/>
          <w:szCs w:val="26"/>
        </w:rPr>
        <w:t>.</w:t>
      </w:r>
      <w:r w:rsidRPr="00B60D00">
        <w:rPr>
          <w:rFonts w:ascii="Times New Roman" w:hAnsi="Times New Roman" w:cs="Times New Roman"/>
          <w:sz w:val="26"/>
          <w:szCs w:val="26"/>
        </w:rPr>
        <w:t>3</w:t>
      </w:r>
      <w:r w:rsidR="00B60D00">
        <w:rPr>
          <w:rFonts w:ascii="Times New Roman" w:hAnsi="Times New Roman" w:cs="Times New Roman"/>
          <w:sz w:val="26"/>
          <w:szCs w:val="26"/>
        </w:rPr>
        <w:t xml:space="preserve"> – Электрическая схема </w:t>
      </w:r>
      <w:r w:rsidR="00B60D00" w:rsidRPr="00B60D00">
        <w:rPr>
          <w:rFonts w:ascii="Times New Roman" w:hAnsi="Times New Roman" w:cs="Times New Roman"/>
          <w:sz w:val="26"/>
          <w:szCs w:val="26"/>
        </w:rPr>
        <w:t xml:space="preserve">счетчика типа </w:t>
      </w:r>
      <w:r w:rsidR="00B60D00" w:rsidRPr="005E583E">
        <w:rPr>
          <w:rFonts w:ascii="Times New Roman" w:hAnsi="Times New Roman" w:cs="Times New Roman"/>
          <w:sz w:val="28"/>
          <w:szCs w:val="28"/>
        </w:rPr>
        <w:t>К155ИЕ2</w:t>
      </w:r>
    </w:p>
    <w:p w:rsidR="00B60D00" w:rsidRPr="00B60D00" w:rsidRDefault="00B60D00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E583E" w:rsidRPr="00B60D00" w:rsidRDefault="00B60D00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E583E" w:rsidRPr="00B60D00">
        <w:rPr>
          <w:rFonts w:ascii="Times New Roman" w:hAnsi="Times New Roman" w:cs="Times New Roman"/>
          <w:b/>
          <w:sz w:val="28"/>
          <w:szCs w:val="28"/>
        </w:rPr>
        <w:t xml:space="preserve"> План работы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 xml:space="preserve">4.1. Собрать схему для исследования счетчика, представленную на рисунке </w:t>
      </w:r>
      <w:r w:rsidR="008213B6">
        <w:rPr>
          <w:rFonts w:ascii="Times New Roman" w:hAnsi="Times New Roman" w:cs="Times New Roman"/>
          <w:sz w:val="28"/>
          <w:szCs w:val="28"/>
        </w:rPr>
        <w:t>10</w:t>
      </w:r>
      <w:r w:rsidR="00FF73AC">
        <w:rPr>
          <w:rFonts w:ascii="Times New Roman" w:hAnsi="Times New Roman" w:cs="Times New Roman"/>
          <w:sz w:val="28"/>
          <w:szCs w:val="28"/>
        </w:rPr>
        <w:t>.</w:t>
      </w:r>
      <w:r w:rsidRPr="005E583E">
        <w:rPr>
          <w:rFonts w:ascii="Times New Roman" w:hAnsi="Times New Roman" w:cs="Times New Roman"/>
          <w:sz w:val="28"/>
          <w:szCs w:val="28"/>
        </w:rPr>
        <w:t>4. Включить тумблер SA18 «Вкл.</w:t>
      </w:r>
      <w:r w:rsidR="00B60D00">
        <w:rPr>
          <w:rFonts w:ascii="Times New Roman" w:hAnsi="Times New Roman" w:cs="Times New Roman"/>
          <w:sz w:val="28"/>
          <w:szCs w:val="28"/>
        </w:rPr>
        <w:t xml:space="preserve"> </w:t>
      </w:r>
      <w:r w:rsidRPr="005E583E">
        <w:rPr>
          <w:rFonts w:ascii="Times New Roman" w:hAnsi="Times New Roman" w:cs="Times New Roman"/>
          <w:sz w:val="28"/>
          <w:szCs w:val="28"/>
        </w:rPr>
        <w:t xml:space="preserve">измерителя скорости» и установить тумблер SA21 в нижнее положение.  </w:t>
      </w:r>
    </w:p>
    <w:p w:rsidR="005E583E" w:rsidRPr="005E583E" w:rsidRDefault="005E583E" w:rsidP="005E583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83E">
        <w:rPr>
          <w:rFonts w:ascii="Times New Roman" w:hAnsi="Times New Roman" w:cs="Times New Roman"/>
          <w:sz w:val="28"/>
          <w:szCs w:val="28"/>
        </w:rPr>
        <w:t>4.2. Подавая с помощью кнопки SB5 последовательности импульсов 1, 2, 3, и т.д. на вход счетчика составить таблицу состояний кода на выходах 1, 2, 4, 8 от количества поданных импульсов. Выходной код фиксируется по индикаторам. Импульсы подавать за время до 1 с.</w:t>
      </w:r>
    </w:p>
    <w:p w:rsidR="004D2B62" w:rsidRDefault="004D2B62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:rsidR="005B7C8E" w:rsidRDefault="0094447F" w:rsidP="00FF5AF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Литература</w:t>
      </w:r>
    </w:p>
    <w:p w:rsidR="0094447F" w:rsidRPr="00980458" w:rsidRDefault="0094447F" w:rsidP="00FF5AF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F0E03" w:rsidRPr="00DF0E03" w:rsidRDefault="00DF0E03" w:rsidP="00FF5AFC">
      <w:pPr>
        <w:pStyle w:val="ab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DF0E03">
        <w:rPr>
          <w:rFonts w:ascii="Times New Roman" w:hAnsi="Times New Roman" w:cs="Times New Roman"/>
          <w:sz w:val="28"/>
          <w:szCs w:val="28"/>
          <w:lang w:eastAsia="ru-RU"/>
        </w:rPr>
        <w:t>Зиганшин Б.Г., Лукманов Р.Р., Дмитриев А.В., Лушнов М.А., Халиуллин Д.Т. Методические указания по дисциплине «Электротехника и электроника». Ч.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F0E0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0E03">
        <w:rPr>
          <w:rFonts w:ascii="Times New Roman" w:hAnsi="Times New Roman" w:cs="Times New Roman"/>
          <w:sz w:val="28"/>
          <w:szCs w:val="28"/>
        </w:rPr>
        <w:t>/ Казань: Изд-во Казанск. ГАУ, 201</w:t>
      </w:r>
      <w:r w:rsidR="00AA1DB7">
        <w:rPr>
          <w:rFonts w:ascii="Times New Roman" w:hAnsi="Times New Roman" w:cs="Times New Roman"/>
          <w:sz w:val="28"/>
          <w:szCs w:val="28"/>
        </w:rPr>
        <w:t>5</w:t>
      </w:r>
      <w:r w:rsidRPr="00DF0E03">
        <w:rPr>
          <w:rFonts w:ascii="Times New Roman" w:hAnsi="Times New Roman" w:cs="Times New Roman"/>
          <w:sz w:val="28"/>
          <w:szCs w:val="28"/>
        </w:rPr>
        <w:t>. – 36 с.</w:t>
      </w:r>
    </w:p>
    <w:p w:rsidR="00681604" w:rsidRPr="00681604" w:rsidRDefault="00681604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604">
        <w:rPr>
          <w:rFonts w:ascii="Times New Roman" w:hAnsi="Times New Roman" w:cs="Times New Roman"/>
          <w:sz w:val="28"/>
          <w:szCs w:val="28"/>
        </w:rPr>
        <w:t xml:space="preserve">Касаткин А.С. Электротехника: Учебник /А.С.Касаткин, М.В. Немцов. </w:t>
      </w:r>
      <w:r w:rsidR="009E52DE">
        <w:rPr>
          <w:rFonts w:ascii="Times New Roman" w:hAnsi="Times New Roman" w:cs="Times New Roman"/>
          <w:sz w:val="28"/>
          <w:szCs w:val="28"/>
        </w:rPr>
        <w:t>–</w:t>
      </w:r>
      <w:r w:rsidRPr="00681604">
        <w:rPr>
          <w:rFonts w:ascii="Times New Roman" w:hAnsi="Times New Roman" w:cs="Times New Roman"/>
          <w:sz w:val="28"/>
          <w:szCs w:val="28"/>
        </w:rPr>
        <w:t xml:space="preserve"> М.: Изд-кий центр Академия, 2008. -544 с.</w:t>
      </w:r>
    </w:p>
    <w:p w:rsidR="00681604" w:rsidRPr="00681604" w:rsidRDefault="00681604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604">
        <w:rPr>
          <w:rFonts w:ascii="Times New Roman" w:hAnsi="Times New Roman" w:cs="Times New Roman"/>
          <w:sz w:val="28"/>
          <w:szCs w:val="28"/>
        </w:rPr>
        <w:t xml:space="preserve">Иванов И.И.,Соловьев Г.И.,Фролов В.Я. Электротехника и основы электроники: Учебник 7-е изд., перераб. и доп. - СПб.: Изд-во Лань, 2012. </w:t>
      </w:r>
      <w:r w:rsidR="009E52DE">
        <w:rPr>
          <w:rFonts w:ascii="Times New Roman" w:hAnsi="Times New Roman" w:cs="Times New Roman"/>
          <w:sz w:val="28"/>
          <w:szCs w:val="28"/>
        </w:rPr>
        <w:t>–</w:t>
      </w:r>
      <w:r w:rsidRPr="00681604">
        <w:rPr>
          <w:rFonts w:ascii="Times New Roman" w:hAnsi="Times New Roman" w:cs="Times New Roman"/>
          <w:sz w:val="28"/>
          <w:szCs w:val="28"/>
        </w:rPr>
        <w:t xml:space="preserve"> 736с., ил. </w:t>
      </w:r>
    </w:p>
    <w:p w:rsidR="00681604" w:rsidRDefault="00681604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681604">
        <w:rPr>
          <w:rFonts w:ascii="Times New Roman" w:hAnsi="Times New Roman" w:cs="Times New Roman"/>
          <w:sz w:val="28"/>
          <w:szCs w:val="28"/>
        </w:rPr>
        <w:t>Новожилов О.П.  Электротехника и электроника: учебник для бакалавров. Электронная копия / 2-е изд. – М.: Юрайт, 2013.</w:t>
      </w:r>
    </w:p>
    <w:p w:rsidR="0051638F" w:rsidRDefault="00D366AB" w:rsidP="00FF5AFC">
      <w:pPr>
        <w:numPr>
          <w:ilvl w:val="0"/>
          <w:numId w:val="10"/>
        </w:numPr>
        <w:spacing w:after="0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3753B0">
        <w:rPr>
          <w:rFonts w:ascii="Times New Roman" w:hAnsi="Times New Roman" w:cs="Times New Roman"/>
          <w:sz w:val="28"/>
          <w:szCs w:val="28"/>
          <w:shd w:val="clear" w:color="auto" w:fill="FFFFFF"/>
        </w:rPr>
        <w:t>Славинский А.К. Электротехника с основами электроники: учебное пособие / А.К. Славинский, И.С. Туревский. - М.: ИД ФОРУМ: НИЦ Инфра-М, 2013. - 448 с.: ил.; 60x90 1/16.</w:t>
      </w:r>
      <w:r w:rsidRPr="003753B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53B0">
        <w:rPr>
          <w:rFonts w:ascii="Times New Roman" w:hAnsi="Times New Roman" w:cs="Times New Roman"/>
          <w:sz w:val="28"/>
          <w:szCs w:val="28"/>
        </w:rPr>
        <w:t>ЭБС «</w:t>
      </w:r>
      <w:r w:rsidRPr="003753B0">
        <w:rPr>
          <w:rFonts w:ascii="Times New Roman" w:hAnsi="Times New Roman" w:cs="Times New Roman"/>
          <w:sz w:val="28"/>
          <w:szCs w:val="28"/>
          <w:lang w:val="en-US"/>
        </w:rPr>
        <w:t>Znanium</w:t>
      </w:r>
      <w:r w:rsidRPr="003753B0">
        <w:rPr>
          <w:rFonts w:ascii="Times New Roman" w:hAnsi="Times New Roman" w:cs="Times New Roman"/>
          <w:sz w:val="28"/>
          <w:szCs w:val="28"/>
        </w:rPr>
        <w:t>.</w:t>
      </w:r>
      <w:r w:rsidRPr="003753B0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3753B0">
        <w:rPr>
          <w:rFonts w:ascii="Times New Roman" w:hAnsi="Times New Roman" w:cs="Times New Roman"/>
          <w:sz w:val="28"/>
          <w:szCs w:val="28"/>
        </w:rPr>
        <w:t>»</w:t>
      </w:r>
      <w:r w:rsidR="005F4A1E">
        <w:rPr>
          <w:rFonts w:ascii="Times New Roman" w:hAnsi="Times New Roman" w:cs="Times New Roman"/>
          <w:sz w:val="28"/>
          <w:szCs w:val="28"/>
        </w:rPr>
        <w:t>.</w:t>
      </w:r>
    </w:p>
    <w:p w:rsidR="00DE40C4" w:rsidRDefault="00DE40C4" w:rsidP="00DE40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0C4" w:rsidRPr="003753B0" w:rsidRDefault="00DE40C4" w:rsidP="00DE40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E40C4" w:rsidRPr="003753B0" w:rsidSect="008F16A6">
      <w:pgSz w:w="11906" w:h="16838"/>
      <w:pgMar w:top="1134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6C5" w:rsidRDefault="00B266C5" w:rsidP="00B229F1">
      <w:pPr>
        <w:spacing w:after="0" w:line="240" w:lineRule="auto"/>
      </w:pPr>
      <w:r>
        <w:separator/>
      </w:r>
    </w:p>
  </w:endnote>
  <w:endnote w:type="continuationSeparator" w:id="1">
    <w:p w:rsidR="00B266C5" w:rsidRDefault="00B266C5" w:rsidP="00B2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6C5" w:rsidRDefault="00B266C5" w:rsidP="00B229F1">
      <w:pPr>
        <w:spacing w:after="0" w:line="240" w:lineRule="auto"/>
      </w:pPr>
      <w:r>
        <w:separator/>
      </w:r>
    </w:p>
  </w:footnote>
  <w:footnote w:type="continuationSeparator" w:id="1">
    <w:p w:rsidR="00B266C5" w:rsidRDefault="00B266C5" w:rsidP="00B2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0454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43AF6" w:rsidRPr="008F16A6" w:rsidRDefault="00156885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8F16A6">
          <w:rPr>
            <w:rFonts w:ascii="Times New Roman" w:hAnsi="Times New Roman" w:cs="Times New Roman"/>
            <w:sz w:val="24"/>
          </w:rPr>
          <w:fldChar w:fldCharType="begin"/>
        </w:r>
        <w:r w:rsidR="00A43AF6" w:rsidRPr="008F16A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F16A6">
          <w:rPr>
            <w:rFonts w:ascii="Times New Roman" w:hAnsi="Times New Roman" w:cs="Times New Roman"/>
            <w:sz w:val="24"/>
          </w:rPr>
          <w:fldChar w:fldCharType="separate"/>
        </w:r>
        <w:r w:rsidR="000D0BDD">
          <w:rPr>
            <w:rFonts w:ascii="Times New Roman" w:hAnsi="Times New Roman" w:cs="Times New Roman"/>
            <w:noProof/>
            <w:sz w:val="24"/>
          </w:rPr>
          <w:t>2</w:t>
        </w:r>
        <w:r w:rsidRPr="008F16A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43AF6" w:rsidRDefault="00A43A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011C"/>
    <w:multiLevelType w:val="multilevel"/>
    <w:tmpl w:val="7B2A5B4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1" w:hanging="1800"/>
      </w:pPr>
      <w:rPr>
        <w:rFonts w:hint="default"/>
      </w:rPr>
    </w:lvl>
  </w:abstractNum>
  <w:abstractNum w:abstractNumId="1">
    <w:nsid w:val="0DFA5089"/>
    <w:multiLevelType w:val="hybridMultilevel"/>
    <w:tmpl w:val="AFCE03AA"/>
    <w:lvl w:ilvl="0" w:tplc="01D474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E165B20"/>
    <w:multiLevelType w:val="hybridMultilevel"/>
    <w:tmpl w:val="30244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6ED6CF5"/>
    <w:multiLevelType w:val="multilevel"/>
    <w:tmpl w:val="C08EADE6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">
    <w:nsid w:val="470F5250"/>
    <w:multiLevelType w:val="hybridMultilevel"/>
    <w:tmpl w:val="AD1A5C86"/>
    <w:lvl w:ilvl="0" w:tplc="E45640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BB40C13"/>
    <w:multiLevelType w:val="hybridMultilevel"/>
    <w:tmpl w:val="31B0809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>
    <w:nsid w:val="4D462E06"/>
    <w:multiLevelType w:val="hybridMultilevel"/>
    <w:tmpl w:val="8DD2319A"/>
    <w:lvl w:ilvl="0" w:tplc="312CC600">
      <w:numFmt w:val="bullet"/>
      <w:lvlText w:val="·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D9A5AE4"/>
    <w:multiLevelType w:val="hybridMultilevel"/>
    <w:tmpl w:val="3FC27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237730"/>
    <w:multiLevelType w:val="hybridMultilevel"/>
    <w:tmpl w:val="958CA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3EF2EBA"/>
    <w:multiLevelType w:val="hybridMultilevel"/>
    <w:tmpl w:val="270A11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BF257A1"/>
    <w:multiLevelType w:val="hybridMultilevel"/>
    <w:tmpl w:val="6E4CECB0"/>
    <w:lvl w:ilvl="0" w:tplc="6C4C373C">
      <w:start w:val="1"/>
      <w:numFmt w:val="decimal"/>
      <w:lvlText w:val="%1."/>
      <w:lvlJc w:val="left"/>
      <w:pPr>
        <w:ind w:left="3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6" w:hanging="360"/>
      </w:pPr>
    </w:lvl>
    <w:lvl w:ilvl="2" w:tplc="0419001B" w:tentative="1">
      <w:start w:val="1"/>
      <w:numFmt w:val="lowerRoman"/>
      <w:lvlText w:val="%3."/>
      <w:lvlJc w:val="right"/>
      <w:pPr>
        <w:ind w:left="5286" w:hanging="180"/>
      </w:pPr>
    </w:lvl>
    <w:lvl w:ilvl="3" w:tplc="0419000F" w:tentative="1">
      <w:start w:val="1"/>
      <w:numFmt w:val="decimal"/>
      <w:lvlText w:val="%4."/>
      <w:lvlJc w:val="left"/>
      <w:pPr>
        <w:ind w:left="6006" w:hanging="360"/>
      </w:pPr>
    </w:lvl>
    <w:lvl w:ilvl="4" w:tplc="04190019" w:tentative="1">
      <w:start w:val="1"/>
      <w:numFmt w:val="lowerLetter"/>
      <w:lvlText w:val="%5."/>
      <w:lvlJc w:val="left"/>
      <w:pPr>
        <w:ind w:left="6726" w:hanging="360"/>
      </w:pPr>
    </w:lvl>
    <w:lvl w:ilvl="5" w:tplc="0419001B" w:tentative="1">
      <w:start w:val="1"/>
      <w:numFmt w:val="lowerRoman"/>
      <w:lvlText w:val="%6."/>
      <w:lvlJc w:val="right"/>
      <w:pPr>
        <w:ind w:left="7446" w:hanging="180"/>
      </w:pPr>
    </w:lvl>
    <w:lvl w:ilvl="6" w:tplc="0419000F" w:tentative="1">
      <w:start w:val="1"/>
      <w:numFmt w:val="decimal"/>
      <w:lvlText w:val="%7."/>
      <w:lvlJc w:val="left"/>
      <w:pPr>
        <w:ind w:left="8166" w:hanging="360"/>
      </w:pPr>
    </w:lvl>
    <w:lvl w:ilvl="7" w:tplc="04190019" w:tentative="1">
      <w:start w:val="1"/>
      <w:numFmt w:val="lowerLetter"/>
      <w:lvlText w:val="%8."/>
      <w:lvlJc w:val="left"/>
      <w:pPr>
        <w:ind w:left="8886" w:hanging="360"/>
      </w:pPr>
    </w:lvl>
    <w:lvl w:ilvl="8" w:tplc="0419001B" w:tentative="1">
      <w:start w:val="1"/>
      <w:numFmt w:val="lowerRoman"/>
      <w:lvlText w:val="%9."/>
      <w:lvlJc w:val="right"/>
      <w:pPr>
        <w:ind w:left="9606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638F"/>
    <w:rsid w:val="00000B3C"/>
    <w:rsid w:val="00002D40"/>
    <w:rsid w:val="00010C3E"/>
    <w:rsid w:val="0001120E"/>
    <w:rsid w:val="00013629"/>
    <w:rsid w:val="00020F18"/>
    <w:rsid w:val="00021765"/>
    <w:rsid w:val="00027E75"/>
    <w:rsid w:val="000341DC"/>
    <w:rsid w:val="00035022"/>
    <w:rsid w:val="00046E96"/>
    <w:rsid w:val="00057102"/>
    <w:rsid w:val="00057DCB"/>
    <w:rsid w:val="00061F50"/>
    <w:rsid w:val="00061F97"/>
    <w:rsid w:val="00066027"/>
    <w:rsid w:val="00074290"/>
    <w:rsid w:val="000775B1"/>
    <w:rsid w:val="000818D7"/>
    <w:rsid w:val="00085C35"/>
    <w:rsid w:val="00087855"/>
    <w:rsid w:val="000901C2"/>
    <w:rsid w:val="0009399B"/>
    <w:rsid w:val="00097360"/>
    <w:rsid w:val="000A0BDA"/>
    <w:rsid w:val="000A2F2D"/>
    <w:rsid w:val="000A47D3"/>
    <w:rsid w:val="000B151A"/>
    <w:rsid w:val="000B39C2"/>
    <w:rsid w:val="000B3FC2"/>
    <w:rsid w:val="000C7476"/>
    <w:rsid w:val="000D0BB2"/>
    <w:rsid w:val="000D0BDD"/>
    <w:rsid w:val="000D2795"/>
    <w:rsid w:val="000D6B07"/>
    <w:rsid w:val="000E0891"/>
    <w:rsid w:val="000E187E"/>
    <w:rsid w:val="000E1D34"/>
    <w:rsid w:val="000E33CA"/>
    <w:rsid w:val="000E7A67"/>
    <w:rsid w:val="000F25DE"/>
    <w:rsid w:val="000F2FAB"/>
    <w:rsid w:val="000F3136"/>
    <w:rsid w:val="000F4ADF"/>
    <w:rsid w:val="000F60C7"/>
    <w:rsid w:val="0010330C"/>
    <w:rsid w:val="00103360"/>
    <w:rsid w:val="00111196"/>
    <w:rsid w:val="00114371"/>
    <w:rsid w:val="00120016"/>
    <w:rsid w:val="001211FF"/>
    <w:rsid w:val="0012181C"/>
    <w:rsid w:val="00121821"/>
    <w:rsid w:val="00125701"/>
    <w:rsid w:val="0013163F"/>
    <w:rsid w:val="0013220E"/>
    <w:rsid w:val="001322CD"/>
    <w:rsid w:val="001361DC"/>
    <w:rsid w:val="001445C7"/>
    <w:rsid w:val="00144838"/>
    <w:rsid w:val="001473FB"/>
    <w:rsid w:val="001555DA"/>
    <w:rsid w:val="00156885"/>
    <w:rsid w:val="0016431F"/>
    <w:rsid w:val="00164A7E"/>
    <w:rsid w:val="001720CF"/>
    <w:rsid w:val="00180106"/>
    <w:rsid w:val="00185641"/>
    <w:rsid w:val="001869F1"/>
    <w:rsid w:val="0019091F"/>
    <w:rsid w:val="0019333E"/>
    <w:rsid w:val="00193C7F"/>
    <w:rsid w:val="001A2D52"/>
    <w:rsid w:val="001A3C2E"/>
    <w:rsid w:val="001A55D8"/>
    <w:rsid w:val="001B6480"/>
    <w:rsid w:val="001B728F"/>
    <w:rsid w:val="001B7A0A"/>
    <w:rsid w:val="001C1B26"/>
    <w:rsid w:val="001D113E"/>
    <w:rsid w:val="001D3918"/>
    <w:rsid w:val="001D7519"/>
    <w:rsid w:val="001F50C4"/>
    <w:rsid w:val="001F5F4D"/>
    <w:rsid w:val="0020044A"/>
    <w:rsid w:val="002051E4"/>
    <w:rsid w:val="002105C5"/>
    <w:rsid w:val="00210A27"/>
    <w:rsid w:val="00210F2E"/>
    <w:rsid w:val="0021373A"/>
    <w:rsid w:val="0022247C"/>
    <w:rsid w:val="00231E4C"/>
    <w:rsid w:val="0024028F"/>
    <w:rsid w:val="00240A2B"/>
    <w:rsid w:val="00245D2F"/>
    <w:rsid w:val="00246F8A"/>
    <w:rsid w:val="00257761"/>
    <w:rsid w:val="002850DF"/>
    <w:rsid w:val="002851B5"/>
    <w:rsid w:val="00287DC0"/>
    <w:rsid w:val="0029040E"/>
    <w:rsid w:val="0029097F"/>
    <w:rsid w:val="00294017"/>
    <w:rsid w:val="002954BD"/>
    <w:rsid w:val="002A24F9"/>
    <w:rsid w:val="002A4008"/>
    <w:rsid w:val="002A5DE0"/>
    <w:rsid w:val="002B15F0"/>
    <w:rsid w:val="002B3C71"/>
    <w:rsid w:val="002B5165"/>
    <w:rsid w:val="002B7B9E"/>
    <w:rsid w:val="002C23C9"/>
    <w:rsid w:val="002C2E46"/>
    <w:rsid w:val="002D5FE7"/>
    <w:rsid w:val="002E098D"/>
    <w:rsid w:val="002E7682"/>
    <w:rsid w:val="002F7CEB"/>
    <w:rsid w:val="003106A7"/>
    <w:rsid w:val="00310BB0"/>
    <w:rsid w:val="00311D17"/>
    <w:rsid w:val="00317531"/>
    <w:rsid w:val="003200BB"/>
    <w:rsid w:val="0032318C"/>
    <w:rsid w:val="00330221"/>
    <w:rsid w:val="00332EFB"/>
    <w:rsid w:val="003339D0"/>
    <w:rsid w:val="003476BF"/>
    <w:rsid w:val="003505A1"/>
    <w:rsid w:val="00350E2C"/>
    <w:rsid w:val="0035117E"/>
    <w:rsid w:val="0035136E"/>
    <w:rsid w:val="00351D22"/>
    <w:rsid w:val="00355600"/>
    <w:rsid w:val="00355745"/>
    <w:rsid w:val="0036191C"/>
    <w:rsid w:val="00372DCC"/>
    <w:rsid w:val="003753B0"/>
    <w:rsid w:val="00384D55"/>
    <w:rsid w:val="003850A3"/>
    <w:rsid w:val="003909A1"/>
    <w:rsid w:val="003928C6"/>
    <w:rsid w:val="003A3308"/>
    <w:rsid w:val="003A5230"/>
    <w:rsid w:val="003C11C1"/>
    <w:rsid w:val="003C751E"/>
    <w:rsid w:val="003D5EA4"/>
    <w:rsid w:val="003D6562"/>
    <w:rsid w:val="003E3485"/>
    <w:rsid w:val="003E3747"/>
    <w:rsid w:val="003E6125"/>
    <w:rsid w:val="003F3BBD"/>
    <w:rsid w:val="003F71A5"/>
    <w:rsid w:val="00401EF0"/>
    <w:rsid w:val="0040592D"/>
    <w:rsid w:val="004100EA"/>
    <w:rsid w:val="00414A9F"/>
    <w:rsid w:val="00414AD2"/>
    <w:rsid w:val="00416945"/>
    <w:rsid w:val="00422E5B"/>
    <w:rsid w:val="00422EEA"/>
    <w:rsid w:val="00424B67"/>
    <w:rsid w:val="0043576D"/>
    <w:rsid w:val="00441D2B"/>
    <w:rsid w:val="00442148"/>
    <w:rsid w:val="00444F00"/>
    <w:rsid w:val="0044538F"/>
    <w:rsid w:val="00446A38"/>
    <w:rsid w:val="00446AF0"/>
    <w:rsid w:val="004508BF"/>
    <w:rsid w:val="00453640"/>
    <w:rsid w:val="004537F4"/>
    <w:rsid w:val="00456854"/>
    <w:rsid w:val="00476759"/>
    <w:rsid w:val="00485E4F"/>
    <w:rsid w:val="004878F3"/>
    <w:rsid w:val="0049355E"/>
    <w:rsid w:val="00493E2D"/>
    <w:rsid w:val="004956C6"/>
    <w:rsid w:val="00497D2A"/>
    <w:rsid w:val="00497F1F"/>
    <w:rsid w:val="004A39A1"/>
    <w:rsid w:val="004A3B80"/>
    <w:rsid w:val="004B0C5B"/>
    <w:rsid w:val="004B56D1"/>
    <w:rsid w:val="004C5F80"/>
    <w:rsid w:val="004C732A"/>
    <w:rsid w:val="004D0824"/>
    <w:rsid w:val="004D2B62"/>
    <w:rsid w:val="004D2F45"/>
    <w:rsid w:val="004E2974"/>
    <w:rsid w:val="004E4F69"/>
    <w:rsid w:val="004E56B9"/>
    <w:rsid w:val="004E6A03"/>
    <w:rsid w:val="004F25E6"/>
    <w:rsid w:val="00501B08"/>
    <w:rsid w:val="0051638F"/>
    <w:rsid w:val="00531576"/>
    <w:rsid w:val="005513E7"/>
    <w:rsid w:val="00553436"/>
    <w:rsid w:val="00556B25"/>
    <w:rsid w:val="00556F3D"/>
    <w:rsid w:val="00556F6E"/>
    <w:rsid w:val="00561155"/>
    <w:rsid w:val="0056134D"/>
    <w:rsid w:val="00567688"/>
    <w:rsid w:val="00567BEB"/>
    <w:rsid w:val="00572579"/>
    <w:rsid w:val="00573A43"/>
    <w:rsid w:val="005874B0"/>
    <w:rsid w:val="005975BC"/>
    <w:rsid w:val="005A2E80"/>
    <w:rsid w:val="005A7F75"/>
    <w:rsid w:val="005B0664"/>
    <w:rsid w:val="005B309E"/>
    <w:rsid w:val="005B6305"/>
    <w:rsid w:val="005B7C8E"/>
    <w:rsid w:val="005C1FA0"/>
    <w:rsid w:val="005C2149"/>
    <w:rsid w:val="005C3252"/>
    <w:rsid w:val="005C6188"/>
    <w:rsid w:val="005D2A57"/>
    <w:rsid w:val="005D33AA"/>
    <w:rsid w:val="005D71FC"/>
    <w:rsid w:val="005E583E"/>
    <w:rsid w:val="005E5E7C"/>
    <w:rsid w:val="005F4A1E"/>
    <w:rsid w:val="006047E4"/>
    <w:rsid w:val="006143C1"/>
    <w:rsid w:val="00616139"/>
    <w:rsid w:val="00621FE5"/>
    <w:rsid w:val="00622D97"/>
    <w:rsid w:val="00632B67"/>
    <w:rsid w:val="006336F4"/>
    <w:rsid w:val="00633F26"/>
    <w:rsid w:val="006344CA"/>
    <w:rsid w:val="006420AC"/>
    <w:rsid w:val="00644047"/>
    <w:rsid w:val="00645687"/>
    <w:rsid w:val="006465BF"/>
    <w:rsid w:val="00652820"/>
    <w:rsid w:val="006550E5"/>
    <w:rsid w:val="0066070A"/>
    <w:rsid w:val="00664AD9"/>
    <w:rsid w:val="006700D7"/>
    <w:rsid w:val="00674C59"/>
    <w:rsid w:val="006777D5"/>
    <w:rsid w:val="00681604"/>
    <w:rsid w:val="006816FD"/>
    <w:rsid w:val="00685EAC"/>
    <w:rsid w:val="00686AB3"/>
    <w:rsid w:val="006871DD"/>
    <w:rsid w:val="006904BF"/>
    <w:rsid w:val="006926E9"/>
    <w:rsid w:val="006A55AF"/>
    <w:rsid w:val="006A6A89"/>
    <w:rsid w:val="006B03F3"/>
    <w:rsid w:val="006B230C"/>
    <w:rsid w:val="006B4E86"/>
    <w:rsid w:val="006D1B8C"/>
    <w:rsid w:val="006D1B97"/>
    <w:rsid w:val="006D4C37"/>
    <w:rsid w:val="006D6B89"/>
    <w:rsid w:val="006D6F54"/>
    <w:rsid w:val="006E1BC1"/>
    <w:rsid w:val="006E3FD8"/>
    <w:rsid w:val="006E406B"/>
    <w:rsid w:val="006F37F7"/>
    <w:rsid w:val="006F75B2"/>
    <w:rsid w:val="00705345"/>
    <w:rsid w:val="00706E18"/>
    <w:rsid w:val="00711C8E"/>
    <w:rsid w:val="00714691"/>
    <w:rsid w:val="0071586E"/>
    <w:rsid w:val="00716BF3"/>
    <w:rsid w:val="00725BA6"/>
    <w:rsid w:val="007272A8"/>
    <w:rsid w:val="007273E7"/>
    <w:rsid w:val="00730710"/>
    <w:rsid w:val="00731B53"/>
    <w:rsid w:val="007436AF"/>
    <w:rsid w:val="00744D52"/>
    <w:rsid w:val="007458DE"/>
    <w:rsid w:val="007517BF"/>
    <w:rsid w:val="00755ECB"/>
    <w:rsid w:val="007619DA"/>
    <w:rsid w:val="0076623C"/>
    <w:rsid w:val="007774F3"/>
    <w:rsid w:val="007927F6"/>
    <w:rsid w:val="00797B34"/>
    <w:rsid w:val="007A17FF"/>
    <w:rsid w:val="007A2A0E"/>
    <w:rsid w:val="007A6686"/>
    <w:rsid w:val="007B6EB4"/>
    <w:rsid w:val="007C2F38"/>
    <w:rsid w:val="007D03B2"/>
    <w:rsid w:val="007D534F"/>
    <w:rsid w:val="007D67FC"/>
    <w:rsid w:val="007D6A7C"/>
    <w:rsid w:val="007F4472"/>
    <w:rsid w:val="007F4727"/>
    <w:rsid w:val="007F5B9D"/>
    <w:rsid w:val="00800965"/>
    <w:rsid w:val="0080133A"/>
    <w:rsid w:val="008067D5"/>
    <w:rsid w:val="008213B6"/>
    <w:rsid w:val="00823536"/>
    <w:rsid w:val="00833236"/>
    <w:rsid w:val="00840392"/>
    <w:rsid w:val="008545FE"/>
    <w:rsid w:val="0086208A"/>
    <w:rsid w:val="008661E2"/>
    <w:rsid w:val="00876A40"/>
    <w:rsid w:val="0088496C"/>
    <w:rsid w:val="008849FB"/>
    <w:rsid w:val="008859E1"/>
    <w:rsid w:val="00886A14"/>
    <w:rsid w:val="008915EE"/>
    <w:rsid w:val="00891FB9"/>
    <w:rsid w:val="008923BA"/>
    <w:rsid w:val="00893FFA"/>
    <w:rsid w:val="00895525"/>
    <w:rsid w:val="008A08AE"/>
    <w:rsid w:val="008A359E"/>
    <w:rsid w:val="008A5CAE"/>
    <w:rsid w:val="008B3543"/>
    <w:rsid w:val="008B36FB"/>
    <w:rsid w:val="008B463A"/>
    <w:rsid w:val="008B5161"/>
    <w:rsid w:val="008C0EAB"/>
    <w:rsid w:val="008C6201"/>
    <w:rsid w:val="008C7C1C"/>
    <w:rsid w:val="008C7C20"/>
    <w:rsid w:val="008D1038"/>
    <w:rsid w:val="008D1E77"/>
    <w:rsid w:val="008D27C6"/>
    <w:rsid w:val="008D75C9"/>
    <w:rsid w:val="008D76B8"/>
    <w:rsid w:val="008D778F"/>
    <w:rsid w:val="008E2153"/>
    <w:rsid w:val="008E7B25"/>
    <w:rsid w:val="008E7D7D"/>
    <w:rsid w:val="008F16A6"/>
    <w:rsid w:val="008F27EF"/>
    <w:rsid w:val="008F35DA"/>
    <w:rsid w:val="008F43F6"/>
    <w:rsid w:val="009015A4"/>
    <w:rsid w:val="00904548"/>
    <w:rsid w:val="00911B48"/>
    <w:rsid w:val="0091728B"/>
    <w:rsid w:val="00921815"/>
    <w:rsid w:val="00926652"/>
    <w:rsid w:val="00940E1F"/>
    <w:rsid w:val="0094447F"/>
    <w:rsid w:val="0095077A"/>
    <w:rsid w:val="009508D7"/>
    <w:rsid w:val="00952CD5"/>
    <w:rsid w:val="0095342D"/>
    <w:rsid w:val="009544A1"/>
    <w:rsid w:val="00956005"/>
    <w:rsid w:val="00956560"/>
    <w:rsid w:val="00962FAA"/>
    <w:rsid w:val="009678E4"/>
    <w:rsid w:val="00970414"/>
    <w:rsid w:val="00972473"/>
    <w:rsid w:val="009736BD"/>
    <w:rsid w:val="009767C4"/>
    <w:rsid w:val="00980458"/>
    <w:rsid w:val="00986078"/>
    <w:rsid w:val="009878BD"/>
    <w:rsid w:val="00991585"/>
    <w:rsid w:val="009968BF"/>
    <w:rsid w:val="009972AA"/>
    <w:rsid w:val="009A5AE4"/>
    <w:rsid w:val="009C0608"/>
    <w:rsid w:val="009C2044"/>
    <w:rsid w:val="009C6D0D"/>
    <w:rsid w:val="009D13EA"/>
    <w:rsid w:val="009E2E89"/>
    <w:rsid w:val="009E52DE"/>
    <w:rsid w:val="009F00D4"/>
    <w:rsid w:val="009F2D3A"/>
    <w:rsid w:val="009F4773"/>
    <w:rsid w:val="009F5B44"/>
    <w:rsid w:val="00A063AC"/>
    <w:rsid w:val="00A2692A"/>
    <w:rsid w:val="00A31861"/>
    <w:rsid w:val="00A34FA6"/>
    <w:rsid w:val="00A358B4"/>
    <w:rsid w:val="00A43AF6"/>
    <w:rsid w:val="00A50B78"/>
    <w:rsid w:val="00A5393F"/>
    <w:rsid w:val="00A5458C"/>
    <w:rsid w:val="00A569DA"/>
    <w:rsid w:val="00A70E56"/>
    <w:rsid w:val="00A75928"/>
    <w:rsid w:val="00A779CA"/>
    <w:rsid w:val="00A82932"/>
    <w:rsid w:val="00A836F7"/>
    <w:rsid w:val="00A909C0"/>
    <w:rsid w:val="00A920EC"/>
    <w:rsid w:val="00A92D97"/>
    <w:rsid w:val="00A937AA"/>
    <w:rsid w:val="00A940E6"/>
    <w:rsid w:val="00A94C34"/>
    <w:rsid w:val="00AA0143"/>
    <w:rsid w:val="00AA1DB7"/>
    <w:rsid w:val="00AA473A"/>
    <w:rsid w:val="00AA4B2C"/>
    <w:rsid w:val="00AA638C"/>
    <w:rsid w:val="00AB0369"/>
    <w:rsid w:val="00AB197D"/>
    <w:rsid w:val="00AB6228"/>
    <w:rsid w:val="00AC0852"/>
    <w:rsid w:val="00AC4924"/>
    <w:rsid w:val="00AC71B9"/>
    <w:rsid w:val="00AE5064"/>
    <w:rsid w:val="00AE519A"/>
    <w:rsid w:val="00AF0F3D"/>
    <w:rsid w:val="00AF1072"/>
    <w:rsid w:val="00AF3B12"/>
    <w:rsid w:val="00AF4D46"/>
    <w:rsid w:val="00AF5373"/>
    <w:rsid w:val="00B03561"/>
    <w:rsid w:val="00B03839"/>
    <w:rsid w:val="00B10A3C"/>
    <w:rsid w:val="00B1201F"/>
    <w:rsid w:val="00B16CEE"/>
    <w:rsid w:val="00B229F1"/>
    <w:rsid w:val="00B246EC"/>
    <w:rsid w:val="00B26677"/>
    <w:rsid w:val="00B266C5"/>
    <w:rsid w:val="00B33681"/>
    <w:rsid w:val="00B37A2B"/>
    <w:rsid w:val="00B40D53"/>
    <w:rsid w:val="00B47573"/>
    <w:rsid w:val="00B57F5A"/>
    <w:rsid w:val="00B60D00"/>
    <w:rsid w:val="00B61FE7"/>
    <w:rsid w:val="00B63D74"/>
    <w:rsid w:val="00B706D5"/>
    <w:rsid w:val="00B7236E"/>
    <w:rsid w:val="00B749CA"/>
    <w:rsid w:val="00B74E48"/>
    <w:rsid w:val="00B77B26"/>
    <w:rsid w:val="00B844AA"/>
    <w:rsid w:val="00B861EB"/>
    <w:rsid w:val="00BB3FB7"/>
    <w:rsid w:val="00BB57F4"/>
    <w:rsid w:val="00BB6235"/>
    <w:rsid w:val="00BB7492"/>
    <w:rsid w:val="00BB79C9"/>
    <w:rsid w:val="00BC5306"/>
    <w:rsid w:val="00BC6237"/>
    <w:rsid w:val="00BD1099"/>
    <w:rsid w:val="00BE3982"/>
    <w:rsid w:val="00BF271E"/>
    <w:rsid w:val="00BF2B93"/>
    <w:rsid w:val="00BF3ADF"/>
    <w:rsid w:val="00BF75B2"/>
    <w:rsid w:val="00C005F2"/>
    <w:rsid w:val="00C10EDC"/>
    <w:rsid w:val="00C16C5B"/>
    <w:rsid w:val="00C17191"/>
    <w:rsid w:val="00C22FB2"/>
    <w:rsid w:val="00C305E4"/>
    <w:rsid w:val="00C37FA2"/>
    <w:rsid w:val="00C400B5"/>
    <w:rsid w:val="00C4259D"/>
    <w:rsid w:val="00C43724"/>
    <w:rsid w:val="00C44FFC"/>
    <w:rsid w:val="00C6255A"/>
    <w:rsid w:val="00C67E8A"/>
    <w:rsid w:val="00C700ED"/>
    <w:rsid w:val="00C752ED"/>
    <w:rsid w:val="00C804DB"/>
    <w:rsid w:val="00C82EBB"/>
    <w:rsid w:val="00C86DE3"/>
    <w:rsid w:val="00C875C5"/>
    <w:rsid w:val="00C918D2"/>
    <w:rsid w:val="00C925DB"/>
    <w:rsid w:val="00C976B0"/>
    <w:rsid w:val="00C97780"/>
    <w:rsid w:val="00CA06AE"/>
    <w:rsid w:val="00CB405A"/>
    <w:rsid w:val="00CB6BB6"/>
    <w:rsid w:val="00CE2C67"/>
    <w:rsid w:val="00CF0121"/>
    <w:rsid w:val="00D015B6"/>
    <w:rsid w:val="00D02A4F"/>
    <w:rsid w:val="00D06E69"/>
    <w:rsid w:val="00D10290"/>
    <w:rsid w:val="00D10F24"/>
    <w:rsid w:val="00D1233D"/>
    <w:rsid w:val="00D26B49"/>
    <w:rsid w:val="00D34095"/>
    <w:rsid w:val="00D351FB"/>
    <w:rsid w:val="00D366AB"/>
    <w:rsid w:val="00D40E8E"/>
    <w:rsid w:val="00D42CB6"/>
    <w:rsid w:val="00D43025"/>
    <w:rsid w:val="00D44D22"/>
    <w:rsid w:val="00D47CCE"/>
    <w:rsid w:val="00D530E0"/>
    <w:rsid w:val="00D54487"/>
    <w:rsid w:val="00D54706"/>
    <w:rsid w:val="00D63890"/>
    <w:rsid w:val="00D7219D"/>
    <w:rsid w:val="00D80139"/>
    <w:rsid w:val="00D80EB7"/>
    <w:rsid w:val="00D820FA"/>
    <w:rsid w:val="00D972E5"/>
    <w:rsid w:val="00D97CC6"/>
    <w:rsid w:val="00DA18FA"/>
    <w:rsid w:val="00DA1D73"/>
    <w:rsid w:val="00DA2246"/>
    <w:rsid w:val="00DA79ED"/>
    <w:rsid w:val="00DB4152"/>
    <w:rsid w:val="00DB7C2B"/>
    <w:rsid w:val="00DC3BDB"/>
    <w:rsid w:val="00DE13F0"/>
    <w:rsid w:val="00DE3651"/>
    <w:rsid w:val="00DE40C4"/>
    <w:rsid w:val="00DE46C7"/>
    <w:rsid w:val="00DF0E03"/>
    <w:rsid w:val="00DF66C1"/>
    <w:rsid w:val="00DF7283"/>
    <w:rsid w:val="00E00646"/>
    <w:rsid w:val="00E00B63"/>
    <w:rsid w:val="00E0649E"/>
    <w:rsid w:val="00E070F0"/>
    <w:rsid w:val="00E1071B"/>
    <w:rsid w:val="00E17700"/>
    <w:rsid w:val="00E2037F"/>
    <w:rsid w:val="00E30D65"/>
    <w:rsid w:val="00E41062"/>
    <w:rsid w:val="00E451CE"/>
    <w:rsid w:val="00E473CA"/>
    <w:rsid w:val="00E56A9D"/>
    <w:rsid w:val="00E6465D"/>
    <w:rsid w:val="00E655AF"/>
    <w:rsid w:val="00E764AA"/>
    <w:rsid w:val="00E81A4A"/>
    <w:rsid w:val="00E82360"/>
    <w:rsid w:val="00E8506A"/>
    <w:rsid w:val="00E90B27"/>
    <w:rsid w:val="00E914E6"/>
    <w:rsid w:val="00E91965"/>
    <w:rsid w:val="00E96797"/>
    <w:rsid w:val="00EA06C6"/>
    <w:rsid w:val="00EA1A99"/>
    <w:rsid w:val="00EA3DCF"/>
    <w:rsid w:val="00EA6BBF"/>
    <w:rsid w:val="00EB4CC2"/>
    <w:rsid w:val="00EB50CF"/>
    <w:rsid w:val="00EB5F58"/>
    <w:rsid w:val="00EC1186"/>
    <w:rsid w:val="00EC2E8D"/>
    <w:rsid w:val="00EC3234"/>
    <w:rsid w:val="00EC5495"/>
    <w:rsid w:val="00EC6207"/>
    <w:rsid w:val="00EC7DDD"/>
    <w:rsid w:val="00EE1F1F"/>
    <w:rsid w:val="00EE2661"/>
    <w:rsid w:val="00EE588A"/>
    <w:rsid w:val="00EF11AB"/>
    <w:rsid w:val="00EF49FB"/>
    <w:rsid w:val="00EF5E7F"/>
    <w:rsid w:val="00EF676A"/>
    <w:rsid w:val="00F01D65"/>
    <w:rsid w:val="00F0299A"/>
    <w:rsid w:val="00F160B6"/>
    <w:rsid w:val="00F2346B"/>
    <w:rsid w:val="00F25A23"/>
    <w:rsid w:val="00F36392"/>
    <w:rsid w:val="00F3709F"/>
    <w:rsid w:val="00F40C86"/>
    <w:rsid w:val="00F452C9"/>
    <w:rsid w:val="00F47FA9"/>
    <w:rsid w:val="00F54AEE"/>
    <w:rsid w:val="00F57265"/>
    <w:rsid w:val="00F66B83"/>
    <w:rsid w:val="00F729BF"/>
    <w:rsid w:val="00F72E1E"/>
    <w:rsid w:val="00F73AAD"/>
    <w:rsid w:val="00F7595C"/>
    <w:rsid w:val="00F7664E"/>
    <w:rsid w:val="00F85EB3"/>
    <w:rsid w:val="00F919B3"/>
    <w:rsid w:val="00F93648"/>
    <w:rsid w:val="00F954B1"/>
    <w:rsid w:val="00FA5D97"/>
    <w:rsid w:val="00FB60F2"/>
    <w:rsid w:val="00FC6601"/>
    <w:rsid w:val="00FC79B3"/>
    <w:rsid w:val="00FD24EA"/>
    <w:rsid w:val="00FD4B23"/>
    <w:rsid w:val="00FD6829"/>
    <w:rsid w:val="00FE4090"/>
    <w:rsid w:val="00FF0DD2"/>
    <w:rsid w:val="00FF2E68"/>
    <w:rsid w:val="00FF5AFC"/>
    <w:rsid w:val="00FF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strokecolor="none [3212]"/>
    </o:shapedefaults>
    <o:shapelayout v:ext="edit">
      <o:idmap v:ext="edit" data="1,5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1638F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1638F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1638F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51638F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51638F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163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1638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0"/>
    <w:uiPriority w:val="99"/>
    <w:rsid w:val="0051638F"/>
    <w:rPr>
      <w:rFonts w:ascii="Times New Roman" w:hAnsi="Times New Roman" w:cs="Times New Roman"/>
      <w:spacing w:val="-10"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186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869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2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29F1"/>
  </w:style>
  <w:style w:type="paragraph" w:styleId="a7">
    <w:name w:val="footer"/>
    <w:basedOn w:val="a"/>
    <w:link w:val="a8"/>
    <w:uiPriority w:val="99"/>
    <w:unhideWhenUsed/>
    <w:rsid w:val="00B2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29F1"/>
  </w:style>
  <w:style w:type="table" w:styleId="a9">
    <w:name w:val="Table Grid"/>
    <w:basedOn w:val="a1"/>
    <w:uiPriority w:val="59"/>
    <w:rsid w:val="00655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531576"/>
    <w:rPr>
      <w:color w:val="808080"/>
    </w:rPr>
  </w:style>
  <w:style w:type="paragraph" w:styleId="ab">
    <w:name w:val="List Paragraph"/>
    <w:basedOn w:val="a"/>
    <w:uiPriority w:val="34"/>
    <w:qFormat/>
    <w:rsid w:val="004F25E6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4447F"/>
    <w:rPr>
      <w:color w:val="0000FF" w:themeColor="hyperlink"/>
      <w:u w:val="single"/>
    </w:rPr>
  </w:style>
  <w:style w:type="character" w:styleId="ad">
    <w:name w:val="Subtle Emphasis"/>
    <w:basedOn w:val="a0"/>
    <w:uiPriority w:val="19"/>
    <w:qFormat/>
    <w:rsid w:val="00B61FE7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D366AB"/>
  </w:style>
  <w:style w:type="paragraph" w:styleId="ae">
    <w:name w:val="Title"/>
    <w:basedOn w:val="a"/>
    <w:link w:val="af"/>
    <w:qFormat/>
    <w:rsid w:val="00DE40C4"/>
    <w:pPr>
      <w:spacing w:after="0" w:line="240" w:lineRule="auto"/>
      <w:jc w:val="center"/>
    </w:pPr>
    <w:rPr>
      <w:rFonts w:ascii="Arial" w:eastAsia="Times New Roman" w:hAnsi="Arial" w:cs="Times New Roman"/>
      <w:b/>
      <w:sz w:val="30"/>
      <w:szCs w:val="24"/>
      <w:lang w:eastAsia="ru-RU"/>
    </w:rPr>
  </w:style>
  <w:style w:type="character" w:customStyle="1" w:styleId="af">
    <w:name w:val="Название Знак"/>
    <w:basedOn w:val="a0"/>
    <w:link w:val="ae"/>
    <w:rsid w:val="00DE40C4"/>
    <w:rPr>
      <w:rFonts w:ascii="Arial" w:eastAsia="Times New Roman" w:hAnsi="Arial" w:cs="Times New Roman"/>
      <w:b/>
      <w:sz w:val="3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png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63" Type="http://schemas.openxmlformats.org/officeDocument/2006/relationships/oleObject" Target="embeddings/oleObject26.bin"/><Relationship Id="rId84" Type="http://schemas.openxmlformats.org/officeDocument/2006/relationships/oleObject" Target="embeddings/oleObject36.bin"/><Relationship Id="rId138" Type="http://schemas.openxmlformats.org/officeDocument/2006/relationships/image" Target="media/image70.wmf"/><Relationship Id="rId159" Type="http://schemas.openxmlformats.org/officeDocument/2006/relationships/image" Target="media/image81.wmf"/><Relationship Id="rId170" Type="http://schemas.openxmlformats.org/officeDocument/2006/relationships/oleObject" Target="embeddings/oleObject76.bin"/><Relationship Id="rId191" Type="http://schemas.openxmlformats.org/officeDocument/2006/relationships/image" Target="media/image98.wmf"/><Relationship Id="rId205" Type="http://schemas.openxmlformats.org/officeDocument/2006/relationships/image" Target="media/image107.png"/><Relationship Id="rId107" Type="http://schemas.openxmlformats.org/officeDocument/2006/relationships/oleObject" Target="embeddings/oleObject47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53" Type="http://schemas.openxmlformats.org/officeDocument/2006/relationships/oleObject" Target="embeddings/oleObject21.bin"/><Relationship Id="rId74" Type="http://schemas.openxmlformats.org/officeDocument/2006/relationships/image" Target="media/image35.wmf"/><Relationship Id="rId128" Type="http://schemas.openxmlformats.org/officeDocument/2006/relationships/image" Target="media/image64.wmf"/><Relationship Id="rId149" Type="http://schemas.openxmlformats.org/officeDocument/2006/relationships/oleObject" Target="embeddings/oleObject66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1.bin"/><Relationship Id="rId160" Type="http://schemas.openxmlformats.org/officeDocument/2006/relationships/oleObject" Target="embeddings/oleObject71.bin"/><Relationship Id="rId181" Type="http://schemas.openxmlformats.org/officeDocument/2006/relationships/oleObject" Target="embeddings/oleObject81.bin"/><Relationship Id="rId216" Type="http://schemas.openxmlformats.org/officeDocument/2006/relationships/image" Target="media/image115.png"/><Relationship Id="rId211" Type="http://schemas.openxmlformats.org/officeDocument/2006/relationships/image" Target="media/image111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29.bin"/><Relationship Id="rId113" Type="http://schemas.openxmlformats.org/officeDocument/2006/relationships/oleObject" Target="embeddings/oleObject50.bin"/><Relationship Id="rId118" Type="http://schemas.openxmlformats.org/officeDocument/2006/relationships/image" Target="media/image59.wmf"/><Relationship Id="rId134" Type="http://schemas.openxmlformats.org/officeDocument/2006/relationships/image" Target="media/image67.png"/><Relationship Id="rId139" Type="http://schemas.openxmlformats.org/officeDocument/2006/relationships/oleObject" Target="embeddings/oleObject61.bin"/><Relationship Id="rId80" Type="http://schemas.openxmlformats.org/officeDocument/2006/relationships/image" Target="media/image38.png"/><Relationship Id="rId85" Type="http://schemas.openxmlformats.org/officeDocument/2006/relationships/image" Target="media/image41.wmf"/><Relationship Id="rId150" Type="http://schemas.openxmlformats.org/officeDocument/2006/relationships/image" Target="media/image76.wmf"/><Relationship Id="rId155" Type="http://schemas.openxmlformats.org/officeDocument/2006/relationships/oleObject" Target="embeddings/oleObject69.bin"/><Relationship Id="rId171" Type="http://schemas.openxmlformats.org/officeDocument/2006/relationships/image" Target="media/image87.wmf"/><Relationship Id="rId176" Type="http://schemas.openxmlformats.org/officeDocument/2006/relationships/image" Target="media/image90.wmf"/><Relationship Id="rId192" Type="http://schemas.openxmlformats.org/officeDocument/2006/relationships/oleObject" Target="embeddings/oleObject86.bin"/><Relationship Id="rId197" Type="http://schemas.openxmlformats.org/officeDocument/2006/relationships/image" Target="media/image102.wmf"/><Relationship Id="rId206" Type="http://schemas.openxmlformats.org/officeDocument/2006/relationships/image" Target="media/image108.png"/><Relationship Id="rId201" Type="http://schemas.openxmlformats.org/officeDocument/2006/relationships/image" Target="media/image104.png"/><Relationship Id="rId222" Type="http://schemas.openxmlformats.org/officeDocument/2006/relationships/theme" Target="theme/theme1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33" Type="http://schemas.openxmlformats.org/officeDocument/2006/relationships/oleObject" Target="embeddings/oleObject11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5.bin"/><Relationship Id="rId108" Type="http://schemas.openxmlformats.org/officeDocument/2006/relationships/image" Target="media/image53.wmf"/><Relationship Id="rId124" Type="http://schemas.openxmlformats.org/officeDocument/2006/relationships/image" Target="media/image62.wmf"/><Relationship Id="rId129" Type="http://schemas.openxmlformats.org/officeDocument/2006/relationships/oleObject" Target="embeddings/oleObject57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2.bin"/><Relationship Id="rId91" Type="http://schemas.openxmlformats.org/officeDocument/2006/relationships/oleObject" Target="embeddings/oleObject39.bin"/><Relationship Id="rId96" Type="http://schemas.openxmlformats.org/officeDocument/2006/relationships/image" Target="media/image47.wmf"/><Relationship Id="rId140" Type="http://schemas.openxmlformats.org/officeDocument/2006/relationships/image" Target="media/image71.wmf"/><Relationship Id="rId145" Type="http://schemas.openxmlformats.org/officeDocument/2006/relationships/oleObject" Target="embeddings/oleObject64.bin"/><Relationship Id="rId161" Type="http://schemas.openxmlformats.org/officeDocument/2006/relationships/image" Target="media/image82.wmf"/><Relationship Id="rId166" Type="http://schemas.openxmlformats.org/officeDocument/2006/relationships/oleObject" Target="embeddings/oleObject74.bin"/><Relationship Id="rId182" Type="http://schemas.openxmlformats.org/officeDocument/2006/relationships/image" Target="media/image93.wmf"/><Relationship Id="rId187" Type="http://schemas.openxmlformats.org/officeDocument/2006/relationships/oleObject" Target="embeddings/oleObject84.bin"/><Relationship Id="rId217" Type="http://schemas.openxmlformats.org/officeDocument/2006/relationships/image" Target="media/image1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93.bin"/><Relationship Id="rId23" Type="http://schemas.openxmlformats.org/officeDocument/2006/relationships/image" Target="media/image9.wmf"/><Relationship Id="rId28" Type="http://schemas.openxmlformats.org/officeDocument/2006/relationships/header" Target="header1.xml"/><Relationship Id="rId49" Type="http://schemas.openxmlformats.org/officeDocument/2006/relationships/oleObject" Target="embeddings/oleObject19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2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7.bin"/><Relationship Id="rId130" Type="http://schemas.openxmlformats.org/officeDocument/2006/relationships/image" Target="media/image65.wmf"/><Relationship Id="rId135" Type="http://schemas.openxmlformats.org/officeDocument/2006/relationships/image" Target="media/image68.png"/><Relationship Id="rId151" Type="http://schemas.openxmlformats.org/officeDocument/2006/relationships/oleObject" Target="embeddings/oleObject67.bin"/><Relationship Id="rId156" Type="http://schemas.openxmlformats.org/officeDocument/2006/relationships/image" Target="media/image79.wmf"/><Relationship Id="rId177" Type="http://schemas.openxmlformats.org/officeDocument/2006/relationships/oleObject" Target="embeddings/oleObject79.bin"/><Relationship Id="rId198" Type="http://schemas.openxmlformats.org/officeDocument/2006/relationships/oleObject" Target="embeddings/oleObject88.bin"/><Relationship Id="rId172" Type="http://schemas.openxmlformats.org/officeDocument/2006/relationships/oleObject" Target="embeddings/oleObject77.bin"/><Relationship Id="rId193" Type="http://schemas.openxmlformats.org/officeDocument/2006/relationships/image" Target="media/image99.wmf"/><Relationship Id="rId202" Type="http://schemas.openxmlformats.org/officeDocument/2006/relationships/image" Target="media/image105.wmf"/><Relationship Id="rId207" Type="http://schemas.openxmlformats.org/officeDocument/2006/relationships/image" Target="media/image109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4.bin"/><Relationship Id="rId109" Type="http://schemas.openxmlformats.org/officeDocument/2006/relationships/oleObject" Target="embeddings/oleObject48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2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2.bin"/><Relationship Id="rId104" Type="http://schemas.openxmlformats.org/officeDocument/2006/relationships/image" Target="media/image51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5.bin"/><Relationship Id="rId141" Type="http://schemas.openxmlformats.org/officeDocument/2006/relationships/oleObject" Target="embeddings/oleObject62.bin"/><Relationship Id="rId146" Type="http://schemas.openxmlformats.org/officeDocument/2006/relationships/image" Target="media/image74.wmf"/><Relationship Id="rId167" Type="http://schemas.openxmlformats.org/officeDocument/2006/relationships/image" Target="media/image85.wmf"/><Relationship Id="rId188" Type="http://schemas.openxmlformats.org/officeDocument/2006/relationships/image" Target="media/image96.wmf"/><Relationship Id="rId1039" Type="http://schemas.microsoft.com/office/2007/relationships/stylesWithEffects" Target="stylesWithEffects.xml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72.bin"/><Relationship Id="rId183" Type="http://schemas.openxmlformats.org/officeDocument/2006/relationships/oleObject" Target="embeddings/oleObject82.bin"/><Relationship Id="rId213" Type="http://schemas.openxmlformats.org/officeDocument/2006/relationships/image" Target="media/image112.png"/><Relationship Id="rId218" Type="http://schemas.openxmlformats.org/officeDocument/2006/relationships/image" Target="media/image117.wmf"/><Relationship Id="rId2" Type="http://schemas.openxmlformats.org/officeDocument/2006/relationships/numbering" Target="numbering.xml"/><Relationship Id="rId29" Type="http://schemas.openxmlformats.org/officeDocument/2006/relationships/image" Target="media/image12.png"/><Relationship Id="rId24" Type="http://schemas.openxmlformats.org/officeDocument/2006/relationships/oleObject" Target="embeddings/oleObject8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7.bin"/><Relationship Id="rId66" Type="http://schemas.openxmlformats.org/officeDocument/2006/relationships/image" Target="media/image31.wmf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1.bin"/><Relationship Id="rId131" Type="http://schemas.openxmlformats.org/officeDocument/2006/relationships/oleObject" Target="embeddings/oleObject58.bin"/><Relationship Id="rId136" Type="http://schemas.openxmlformats.org/officeDocument/2006/relationships/image" Target="media/image69.wmf"/><Relationship Id="rId157" Type="http://schemas.openxmlformats.org/officeDocument/2006/relationships/oleObject" Target="embeddings/oleObject70.bin"/><Relationship Id="rId178" Type="http://schemas.openxmlformats.org/officeDocument/2006/relationships/image" Target="media/image91.wmf"/><Relationship Id="rId61" Type="http://schemas.openxmlformats.org/officeDocument/2006/relationships/oleObject" Target="embeddings/oleObject25.bin"/><Relationship Id="rId82" Type="http://schemas.openxmlformats.org/officeDocument/2006/relationships/oleObject" Target="embeddings/oleObject35.bin"/><Relationship Id="rId152" Type="http://schemas.openxmlformats.org/officeDocument/2006/relationships/image" Target="media/image77.wmf"/><Relationship Id="rId173" Type="http://schemas.openxmlformats.org/officeDocument/2006/relationships/image" Target="media/image88.wmf"/><Relationship Id="rId194" Type="http://schemas.openxmlformats.org/officeDocument/2006/relationships/oleObject" Target="embeddings/oleObject87.bin"/><Relationship Id="rId199" Type="http://schemas.openxmlformats.org/officeDocument/2006/relationships/image" Target="media/image103.wmf"/><Relationship Id="rId203" Type="http://schemas.openxmlformats.org/officeDocument/2006/relationships/oleObject" Target="embeddings/oleObject90.bin"/><Relationship Id="rId208" Type="http://schemas.openxmlformats.org/officeDocument/2006/relationships/oleObject" Target="embeddings/oleObject91.bin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2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6.bin"/><Relationship Id="rId126" Type="http://schemas.openxmlformats.org/officeDocument/2006/relationships/image" Target="media/image63.wmf"/><Relationship Id="rId147" Type="http://schemas.openxmlformats.org/officeDocument/2006/relationships/oleObject" Target="embeddings/oleObject65.bin"/><Relationship Id="rId168" Type="http://schemas.openxmlformats.org/officeDocument/2006/relationships/oleObject" Target="embeddings/oleObject75.bin"/><Relationship Id="rId8" Type="http://schemas.openxmlformats.org/officeDocument/2006/relationships/image" Target="media/image1.jpeg"/><Relationship Id="rId51" Type="http://schemas.openxmlformats.org/officeDocument/2006/relationships/oleObject" Target="embeddings/oleObject20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0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3.bin"/><Relationship Id="rId142" Type="http://schemas.openxmlformats.org/officeDocument/2006/relationships/image" Target="media/image72.wmf"/><Relationship Id="rId163" Type="http://schemas.openxmlformats.org/officeDocument/2006/relationships/image" Target="media/image83.wmf"/><Relationship Id="rId184" Type="http://schemas.openxmlformats.org/officeDocument/2006/relationships/image" Target="media/image94.wmf"/><Relationship Id="rId189" Type="http://schemas.openxmlformats.org/officeDocument/2006/relationships/oleObject" Target="embeddings/oleObject85.bin"/><Relationship Id="rId219" Type="http://schemas.openxmlformats.org/officeDocument/2006/relationships/oleObject" Target="embeddings/oleObject94.bin"/><Relationship Id="rId3" Type="http://schemas.openxmlformats.org/officeDocument/2006/relationships/styles" Target="styles.xml"/><Relationship Id="rId214" Type="http://schemas.openxmlformats.org/officeDocument/2006/relationships/image" Target="media/image113.emf"/><Relationship Id="rId25" Type="http://schemas.openxmlformats.org/officeDocument/2006/relationships/image" Target="media/image10.png"/><Relationship Id="rId46" Type="http://schemas.openxmlformats.org/officeDocument/2006/relationships/image" Target="media/image21.wmf"/><Relationship Id="rId67" Type="http://schemas.openxmlformats.org/officeDocument/2006/relationships/oleObject" Target="embeddings/oleObject28.bin"/><Relationship Id="rId116" Type="http://schemas.openxmlformats.org/officeDocument/2006/relationships/image" Target="media/image57.png"/><Relationship Id="rId137" Type="http://schemas.openxmlformats.org/officeDocument/2006/relationships/oleObject" Target="embeddings/oleObject60.bin"/><Relationship Id="rId158" Type="http://schemas.openxmlformats.org/officeDocument/2006/relationships/image" Target="media/image80.pn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5.bin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oleObject" Target="embeddings/oleObject38.bin"/><Relationship Id="rId111" Type="http://schemas.openxmlformats.org/officeDocument/2006/relationships/oleObject" Target="embeddings/oleObject49.bin"/><Relationship Id="rId132" Type="http://schemas.openxmlformats.org/officeDocument/2006/relationships/image" Target="media/image66.wmf"/><Relationship Id="rId153" Type="http://schemas.openxmlformats.org/officeDocument/2006/relationships/oleObject" Target="embeddings/oleObject68.bin"/><Relationship Id="rId174" Type="http://schemas.openxmlformats.org/officeDocument/2006/relationships/oleObject" Target="embeddings/oleObject78.bin"/><Relationship Id="rId179" Type="http://schemas.openxmlformats.org/officeDocument/2006/relationships/oleObject" Target="embeddings/oleObject80.bin"/><Relationship Id="rId195" Type="http://schemas.openxmlformats.org/officeDocument/2006/relationships/image" Target="media/image100.png"/><Relationship Id="rId209" Type="http://schemas.openxmlformats.org/officeDocument/2006/relationships/image" Target="media/image110.wmf"/><Relationship Id="rId190" Type="http://schemas.openxmlformats.org/officeDocument/2006/relationships/image" Target="media/image97.png"/><Relationship Id="rId204" Type="http://schemas.openxmlformats.org/officeDocument/2006/relationships/image" Target="media/image106.png"/><Relationship Id="rId220" Type="http://schemas.openxmlformats.org/officeDocument/2006/relationships/image" Target="media/image118.png"/><Relationship Id="rId15" Type="http://schemas.openxmlformats.org/officeDocument/2006/relationships/image" Target="media/image5.wmf"/><Relationship Id="rId36" Type="http://schemas.openxmlformats.org/officeDocument/2006/relationships/image" Target="media/image16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6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0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1.bin"/><Relationship Id="rId78" Type="http://schemas.openxmlformats.org/officeDocument/2006/relationships/image" Target="media/image37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3.bin"/><Relationship Id="rId101" Type="http://schemas.openxmlformats.org/officeDocument/2006/relationships/oleObject" Target="embeddings/oleObject44.bin"/><Relationship Id="rId122" Type="http://schemas.openxmlformats.org/officeDocument/2006/relationships/image" Target="media/image61.wmf"/><Relationship Id="rId143" Type="http://schemas.openxmlformats.org/officeDocument/2006/relationships/oleObject" Target="embeddings/oleObject63.bin"/><Relationship Id="rId148" Type="http://schemas.openxmlformats.org/officeDocument/2006/relationships/image" Target="media/image75.wmf"/><Relationship Id="rId164" Type="http://schemas.openxmlformats.org/officeDocument/2006/relationships/oleObject" Target="embeddings/oleObject73.bin"/><Relationship Id="rId169" Type="http://schemas.openxmlformats.org/officeDocument/2006/relationships/image" Target="media/image86.wmf"/><Relationship Id="rId185" Type="http://schemas.openxmlformats.org/officeDocument/2006/relationships/oleObject" Target="embeddings/oleObject8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image" Target="media/image92.wmf"/><Relationship Id="rId210" Type="http://schemas.openxmlformats.org/officeDocument/2006/relationships/oleObject" Target="embeddings/oleObject92.bin"/><Relationship Id="rId215" Type="http://schemas.openxmlformats.org/officeDocument/2006/relationships/image" Target="media/image114.emf"/><Relationship Id="rId26" Type="http://schemas.openxmlformats.org/officeDocument/2006/relationships/image" Target="media/image11.wmf"/><Relationship Id="rId47" Type="http://schemas.openxmlformats.org/officeDocument/2006/relationships/oleObject" Target="embeddings/oleObject18.bin"/><Relationship Id="rId68" Type="http://schemas.openxmlformats.org/officeDocument/2006/relationships/image" Target="media/image32.wmf"/><Relationship Id="rId89" Type="http://schemas.openxmlformats.org/officeDocument/2006/relationships/image" Target="media/image43.png"/><Relationship Id="rId112" Type="http://schemas.openxmlformats.org/officeDocument/2006/relationships/image" Target="media/image55.wmf"/><Relationship Id="rId133" Type="http://schemas.openxmlformats.org/officeDocument/2006/relationships/oleObject" Target="embeddings/oleObject59.bin"/><Relationship Id="rId154" Type="http://schemas.openxmlformats.org/officeDocument/2006/relationships/image" Target="media/image78.wmf"/><Relationship Id="rId175" Type="http://schemas.openxmlformats.org/officeDocument/2006/relationships/image" Target="media/image89.png"/><Relationship Id="rId196" Type="http://schemas.openxmlformats.org/officeDocument/2006/relationships/image" Target="media/image101.png"/><Relationship Id="rId200" Type="http://schemas.openxmlformats.org/officeDocument/2006/relationships/oleObject" Target="embeddings/oleObject89.bin"/><Relationship Id="rId16" Type="http://schemas.openxmlformats.org/officeDocument/2006/relationships/oleObject" Target="embeddings/oleObject4.bin"/><Relationship Id="rId221" Type="http://schemas.openxmlformats.org/officeDocument/2006/relationships/fontTable" Target="fontTable.xml"/><Relationship Id="rId37" Type="http://schemas.openxmlformats.org/officeDocument/2006/relationships/oleObject" Target="embeddings/oleObject13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54.bin"/><Relationship Id="rId144" Type="http://schemas.openxmlformats.org/officeDocument/2006/relationships/image" Target="media/image73.wmf"/><Relationship Id="rId90" Type="http://schemas.openxmlformats.org/officeDocument/2006/relationships/image" Target="media/image44.wmf"/><Relationship Id="rId165" Type="http://schemas.openxmlformats.org/officeDocument/2006/relationships/image" Target="media/image84.wmf"/><Relationship Id="rId186" Type="http://schemas.openxmlformats.org/officeDocument/2006/relationships/image" Target="media/image9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1BAD-5453-49E9-8D74-A0C3EF91D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36</Pages>
  <Words>6499</Words>
  <Characters>37050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мозг</cp:lastModifiedBy>
  <cp:revision>31</cp:revision>
  <cp:lastPrinted>2016-02-04T13:19:00Z</cp:lastPrinted>
  <dcterms:created xsi:type="dcterms:W3CDTF">2016-02-04T06:35:00Z</dcterms:created>
  <dcterms:modified xsi:type="dcterms:W3CDTF">2016-03-23T12:12:00Z</dcterms:modified>
</cp:coreProperties>
</file>