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65CC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Охрана окружающей среды</w:t>
      </w:r>
    </w:p>
    <w:p w14:paraId="19F6F087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5B4A56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52FAA"/>
    <w:rsid w:val="1C35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2024-09-06T06:05:00Z</dcterms:created>
  <dc:creator>Дарья</dc:creator>
  <cp:lastModifiedBy>Энн Колд</cp:lastModifiedBy>
  <dcterms:modified xsi:type="dcterms:W3CDTF">2024-09-06T06:34:53Z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0A03D5FC7D704BB886DC72AF5773CA54_11</vt:lpwstr>
  </property>
</Properties>
</file>