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29B" w:rsidRDefault="0075229B" w:rsidP="0075229B">
      <w:pPr>
        <w:pStyle w:val="ConsPlusTitle"/>
        <w:jc w:val="center"/>
      </w:pPr>
      <w:r>
        <w:t>ПОРЯДОК</w:t>
      </w:r>
    </w:p>
    <w:p w:rsidR="0075229B" w:rsidRDefault="0075229B" w:rsidP="0075229B">
      <w:pPr>
        <w:pStyle w:val="ConsPlusTitle"/>
        <w:jc w:val="center"/>
      </w:pPr>
      <w:r>
        <w:t>ПРЕДОСТАВЛЕНИЯ ИЗ БЮДЖЕТА РЕСПУБЛИКИ ТАТАРСТАН СУБСИДИИ</w:t>
      </w:r>
    </w:p>
    <w:p w:rsidR="0075229B" w:rsidRDefault="0075229B" w:rsidP="0075229B">
      <w:pPr>
        <w:pStyle w:val="ConsPlusTitle"/>
        <w:jc w:val="center"/>
      </w:pPr>
      <w:r>
        <w:t>СЕЛЬСКОХОЗЯЙСТВЕННЫМ ТОВАРОПРОИЗВОДИТЕЛЯМ НА ВОЗМЕЩЕНИЕ</w:t>
      </w:r>
    </w:p>
    <w:p w:rsidR="0075229B" w:rsidRDefault="0075229B" w:rsidP="0075229B">
      <w:pPr>
        <w:pStyle w:val="ConsPlusTitle"/>
        <w:jc w:val="center"/>
      </w:pPr>
      <w:r>
        <w:t>ЧАСТИ ЗАТРАТ НА УПЛАТУ СТРАХОВЫХ ПРЕМИЙ ПО ДОГОВОРАМ</w:t>
      </w:r>
    </w:p>
    <w:p w:rsidR="0075229B" w:rsidRDefault="0075229B" w:rsidP="0075229B">
      <w:pPr>
        <w:pStyle w:val="ConsPlusTitle"/>
        <w:jc w:val="center"/>
      </w:pPr>
      <w:r>
        <w:t xml:space="preserve">СЕЛЬСКОХОЗЯЙСТВЕННОГО СТРАХОВАНИЯ, </w:t>
      </w:r>
      <w:proofErr w:type="spellStart"/>
      <w:r>
        <w:t>СОФИНАНСИРУЕМОЙ</w:t>
      </w:r>
      <w:proofErr w:type="spellEnd"/>
    </w:p>
    <w:p w:rsidR="0075229B" w:rsidRDefault="0075229B" w:rsidP="0075229B">
      <w:pPr>
        <w:pStyle w:val="ConsPlusTitle"/>
        <w:jc w:val="center"/>
      </w:pPr>
      <w:r>
        <w:t>ИЗ ФЕДЕРАЛЬНОГО БЮДЖЕТА</w:t>
      </w:r>
    </w:p>
    <w:p w:rsidR="0075229B" w:rsidRDefault="0075229B" w:rsidP="0075229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5229B" w:rsidTr="00EC5BE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229B" w:rsidRDefault="0075229B" w:rsidP="00EC5BE9">
            <w:pPr>
              <w:pStyle w:val="ConsPlusNormal"/>
            </w:pPr>
          </w:p>
        </w:tc>
        <w:tc>
          <w:tcPr>
            <w:tcW w:w="113" w:type="dxa"/>
            <w:shd w:val="clear" w:color="auto" w:fill="F4F3F8"/>
            <w:tcMar>
              <w:top w:w="0" w:type="dxa"/>
              <w:left w:w="0" w:type="dxa"/>
              <w:bottom w:w="0" w:type="dxa"/>
              <w:right w:w="0" w:type="dxa"/>
            </w:tcMar>
          </w:tcPr>
          <w:p w:rsidR="0075229B" w:rsidRDefault="0075229B" w:rsidP="00EC5BE9">
            <w:pPr>
              <w:pStyle w:val="ConsPlusNormal"/>
            </w:pPr>
          </w:p>
        </w:tc>
        <w:tc>
          <w:tcPr>
            <w:tcW w:w="0" w:type="auto"/>
            <w:shd w:val="clear" w:color="auto" w:fill="F4F3F8"/>
            <w:tcMar>
              <w:top w:w="113" w:type="dxa"/>
              <w:left w:w="0" w:type="dxa"/>
              <w:bottom w:w="113" w:type="dxa"/>
              <w:right w:w="0" w:type="dxa"/>
            </w:tcMar>
          </w:tcPr>
          <w:p w:rsidR="0075229B" w:rsidRDefault="0075229B" w:rsidP="00EC5BE9">
            <w:pPr>
              <w:pStyle w:val="ConsPlusNormal"/>
              <w:jc w:val="center"/>
              <w:rPr>
                <w:color w:val="392C69"/>
              </w:rPr>
            </w:pPr>
            <w:r>
              <w:rPr>
                <w:color w:val="392C69"/>
              </w:rPr>
              <w:t>Список изменяющих документов</w:t>
            </w:r>
          </w:p>
          <w:p w:rsidR="0075229B" w:rsidRDefault="0075229B" w:rsidP="00EC5BE9">
            <w:pPr>
              <w:pStyle w:val="ConsPlusNormal"/>
              <w:jc w:val="center"/>
              <w:rPr>
                <w:color w:val="392C69"/>
              </w:rPr>
            </w:pPr>
            <w:r>
              <w:rPr>
                <w:color w:val="392C69"/>
              </w:rPr>
              <w:t>(в ред. Постановлений КМ РТ от 15.03.2022 N 240, от 22.07.2022 N 707)</w:t>
            </w:r>
          </w:p>
        </w:tc>
        <w:tc>
          <w:tcPr>
            <w:tcW w:w="113" w:type="dxa"/>
            <w:shd w:val="clear" w:color="auto" w:fill="F4F3F8"/>
            <w:tcMar>
              <w:top w:w="0" w:type="dxa"/>
              <w:left w:w="0" w:type="dxa"/>
              <w:bottom w:w="0" w:type="dxa"/>
              <w:right w:w="0" w:type="dxa"/>
            </w:tcMar>
          </w:tcPr>
          <w:p w:rsidR="0075229B" w:rsidRDefault="0075229B" w:rsidP="00EC5BE9">
            <w:pPr>
              <w:pStyle w:val="ConsPlusNormal"/>
              <w:jc w:val="center"/>
              <w:rPr>
                <w:color w:val="392C69"/>
              </w:rPr>
            </w:pPr>
          </w:p>
        </w:tc>
      </w:tr>
    </w:tbl>
    <w:p w:rsidR="0075229B" w:rsidRDefault="0075229B" w:rsidP="0075229B">
      <w:pPr>
        <w:pStyle w:val="ConsPlusNormal"/>
        <w:jc w:val="both"/>
      </w:pPr>
    </w:p>
    <w:p w:rsidR="0075229B" w:rsidRDefault="0075229B" w:rsidP="0075229B">
      <w:pPr>
        <w:pStyle w:val="ConsPlusNormal"/>
        <w:ind w:firstLine="540"/>
        <w:jc w:val="both"/>
      </w:pPr>
      <w:bookmarkStart w:id="0" w:name="Par1622"/>
      <w:bookmarkEnd w:id="0"/>
      <w: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w:t>
      </w:r>
      <w:proofErr w:type="spellStart"/>
      <w:r>
        <w:t>софинансируемой</w:t>
      </w:r>
      <w:proofErr w:type="spellEnd"/>
      <w:r>
        <w:t xml:space="preserve"> из федерального бюджета, на возмещение части затрат (без учета налога на добавленную стоимость) на уплату страховых премий по договорам сельскохозяйственного страхования в области растениеводства, и (или) животноводства, и (или) в области товарной аквакультуры (товарного рыбоводства), начисленных по действующим в текущем финансовом году договорам на дату принятия решения о предоставлении субсидии, а также начисленных и уплаченных сельскохозяйственными товаропроизводителями в отчетном финансовом году в полном объеме в случае </w:t>
      </w:r>
      <w:proofErr w:type="spellStart"/>
      <w:r>
        <w:t>непредоставления</w:t>
      </w:r>
      <w:proofErr w:type="spellEnd"/>
      <w:r>
        <w:t xml:space="preserve"> соответствующей субсидии в отчетном финансовом году на возмещение указанных затрат, понесенных в отчетном финансовом году (далее - субсидии):</w:t>
      </w:r>
    </w:p>
    <w:p w:rsidR="0075229B" w:rsidRDefault="0075229B" w:rsidP="0075229B">
      <w:pPr>
        <w:pStyle w:val="ConsPlusNormal"/>
        <w:spacing w:before="240"/>
        <w:ind w:firstLine="540"/>
        <w:jc w:val="both"/>
      </w:pPr>
      <w:bookmarkStart w:id="1" w:name="Par1623"/>
      <w:bookmarkEnd w:id="1"/>
      <w:r>
        <w:t>а) в области растениеводства - на случай утраты (гибели) урожая сельскохозяйственных культур, в том числе урожая многолетних насаждений (зерновых, зернобобовых, масличных, технических, кормовых (в том числе многолетних трав),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(виноградников, плодовых, ягодных и орехоплодных насаждений, плантаций хмеля, чая) в результате воздействия событий, предусмотренных в части 1 статьи 8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w:t>
      </w:r>
    </w:p>
    <w:p w:rsidR="0075229B" w:rsidRDefault="0075229B" w:rsidP="0075229B">
      <w:pPr>
        <w:pStyle w:val="ConsPlusNormal"/>
        <w:spacing w:before="240"/>
        <w:ind w:firstLine="540"/>
        <w:jc w:val="both"/>
      </w:pPr>
      <w:bookmarkStart w:id="2" w:name="Par1624"/>
      <w:bookmarkEnd w:id="2"/>
      <w:r>
        <w:t>б) в области животноводства - на случай утраты (гибели) сельскохозяйственных животных (крупного рогатого скота (буйволов, быков, волов, коров, яков), мелкого рогатого скота (коз, овец), свиней, лошадей, лошаков, мулов, ослов, верблюдов, оленей (маралов, пятнистых оленей, северных оленей), кроликов, пушных зверей, птиц яйценоских пород и птиц мясных пород (гусей, индеек, кур, перепелок, уток, цесарок, цыплят-бройлеров), семей пчел в результате воздействия событий, предусмотренных в части 2 статьи 8 Федерального закона;</w:t>
      </w:r>
    </w:p>
    <w:p w:rsidR="0075229B" w:rsidRDefault="0075229B" w:rsidP="0075229B">
      <w:pPr>
        <w:pStyle w:val="ConsPlusNormal"/>
        <w:spacing w:before="240"/>
        <w:ind w:firstLine="540"/>
        <w:jc w:val="both"/>
      </w:pPr>
      <w:bookmarkStart w:id="3" w:name="Par1625"/>
      <w:bookmarkEnd w:id="3"/>
      <w:r>
        <w:t>в) в области товарной аквакультуры (товарного рыбоводства) - на случай утраты (гибели) объектов товарной аквакультуры (товарного рыбоводства) (рыб, беспозвоночных, водорослей) в результате наступления событий, предусмотренных в части 3 статьи 8 Федерального закона.</w:t>
      </w:r>
    </w:p>
    <w:p w:rsidR="0075229B" w:rsidRDefault="0075229B" w:rsidP="0075229B">
      <w:pPr>
        <w:pStyle w:val="ConsPlusNormal"/>
        <w:spacing w:before="240"/>
        <w:ind w:firstLine="540"/>
        <w:jc w:val="both"/>
      </w:pPr>
      <w:r>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w:t>
      </w:r>
      <w:r>
        <w:lastRenderedPageBreak/>
        <w:t xml:space="preserve">цели, указанные в </w:t>
      </w:r>
      <w:hyperlink w:anchor="Par1622"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софинансируемой из федерального бюджета, на возмещение части затрат (без учета налога на добавленную стоимость) на уплату страховых премий по договорам сельскохозяйственного страхования в области растениеводства, и (или) животноводства, и (или) в..." w:history="1">
        <w:r>
          <w:rPr>
            <w:color w:val="0000FF"/>
          </w:rPr>
          <w:t>пункте 1</w:t>
        </w:r>
      </w:hyperlink>
      <w:r>
        <w:t xml:space="preserve"> настоящего Порядка.</w:t>
      </w:r>
    </w:p>
    <w:p w:rsidR="0075229B" w:rsidRDefault="0075229B" w:rsidP="0075229B">
      <w:pPr>
        <w:pStyle w:val="ConsPlusNormal"/>
        <w:spacing w:before="240"/>
        <w:ind w:firstLine="540"/>
        <w:jc w:val="both"/>
      </w:pPr>
      <w:r>
        <w:t>Сведения о субсидии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закона о бюджете Республики Татарстан на соответствующий финансовый год и на плановый период (проекта закона о внесении изменений в закон о бюджете Республики Татарстан на соответствующий финансовый год и на плановый период).</w:t>
      </w:r>
    </w:p>
    <w:p w:rsidR="0075229B" w:rsidRDefault="0075229B" w:rsidP="0075229B">
      <w:pPr>
        <w:pStyle w:val="ConsPlusNormal"/>
        <w:spacing w:before="240"/>
        <w:ind w:firstLine="540"/>
        <w:jc w:val="both"/>
      </w:pPr>
      <w:r>
        <w:t>3. Получатели субсидии определяются Министерством по результатам отбора, проводимого путем запроса предложений (заявок) для участия в отборе (далее - заявка), направленных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(далее - участники отбора), исходя из соответствия участников отбора критериям отбора и очередности поступления заявок.</w:t>
      </w:r>
    </w:p>
    <w:p w:rsidR="0075229B" w:rsidRDefault="0075229B" w:rsidP="0075229B">
      <w:pPr>
        <w:pStyle w:val="ConsPlusNormal"/>
        <w:spacing w:before="240"/>
        <w:ind w:firstLine="540"/>
        <w:jc w:val="both"/>
      </w:pPr>
      <w:r>
        <w:t>4. Министерство размещает на едином портале и на своем официальном сайте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rsidR="0075229B" w:rsidRDefault="0075229B" w:rsidP="0075229B">
      <w:pPr>
        <w:pStyle w:val="ConsPlusNormal"/>
        <w:spacing w:before="240"/>
        <w:ind w:firstLine="540"/>
        <w:jc w:val="both"/>
      </w:pPr>
      <w:r>
        <w:t>сроков проведения отбора;</w:t>
      </w:r>
    </w:p>
    <w:p w:rsidR="0075229B" w:rsidRDefault="0075229B" w:rsidP="0075229B">
      <w:pPr>
        <w:pStyle w:val="ConsPlusNormal"/>
        <w:spacing w:before="240"/>
        <w:ind w:firstLine="540"/>
        <w:jc w:val="both"/>
      </w:pPr>
      <w: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 (в 2022 году срок окончания приема заявок может быть сокращен до 10 календарных дней, следующих за днем размещения объявления о проведении отбора);</w:t>
      </w:r>
    </w:p>
    <w:p w:rsidR="0075229B" w:rsidRDefault="0075229B" w:rsidP="0075229B">
      <w:pPr>
        <w:pStyle w:val="ConsPlusNormal"/>
        <w:jc w:val="both"/>
      </w:pPr>
      <w:r>
        <w:t>(в ред. Постановления КМ РТ от 22.07.2022 N 707)</w:t>
      </w:r>
    </w:p>
    <w:p w:rsidR="0075229B" w:rsidRDefault="0075229B" w:rsidP="0075229B">
      <w:pPr>
        <w:pStyle w:val="ConsPlusNormal"/>
        <w:spacing w:before="240"/>
        <w:ind w:firstLine="540"/>
        <w:jc w:val="both"/>
      </w:pPr>
      <w:r>
        <w:t>наименования, места нахождения, почтового адреса, адреса электронной почты Министерства;</w:t>
      </w:r>
    </w:p>
    <w:p w:rsidR="0075229B" w:rsidRDefault="0075229B" w:rsidP="0075229B">
      <w:pPr>
        <w:pStyle w:val="ConsPlusNormal"/>
        <w:spacing w:before="240"/>
        <w:ind w:firstLine="540"/>
        <w:jc w:val="both"/>
      </w:pPr>
      <w:r>
        <w:t xml:space="preserve">результатов предоставления субсидии в соответствии с </w:t>
      </w:r>
      <w:hyperlink w:anchor="Par1728" w:tooltip="15. Результатами предоставления субсидии являются:" w:history="1">
        <w:r>
          <w:rPr>
            <w:color w:val="0000FF"/>
          </w:rPr>
          <w:t>пунктом 15</w:t>
        </w:r>
      </w:hyperlink>
      <w:r>
        <w:t xml:space="preserve"> настоящего Порядка;</w:t>
      </w:r>
    </w:p>
    <w:p w:rsidR="0075229B" w:rsidRDefault="0075229B" w:rsidP="0075229B">
      <w:pPr>
        <w:pStyle w:val="ConsPlusNormal"/>
        <w:spacing w:before="240"/>
        <w:ind w:firstLine="540"/>
        <w:jc w:val="both"/>
      </w:pPr>
      <w: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75229B" w:rsidRDefault="0075229B" w:rsidP="0075229B">
      <w:pPr>
        <w:pStyle w:val="ConsPlusNormal"/>
        <w:spacing w:before="240"/>
        <w:ind w:firstLine="540"/>
        <w:jc w:val="both"/>
      </w:pPr>
      <w:r>
        <w:t xml:space="preserve">требований к участникам отбора в соответствии с </w:t>
      </w:r>
      <w:hyperlink w:anchor="Par1656" w:tooltip="6. Участник отбора на дату, не превышающую 15 рабочих дней до даты подачи заявки, должен соответствовать следующим требованиям:" w:history="1">
        <w:r>
          <w:rPr>
            <w:color w:val="0000FF"/>
          </w:rPr>
          <w:t>пунктом 6</w:t>
        </w:r>
      </w:hyperlink>
      <w:r>
        <w:t xml:space="preserve"> настоящего Порядка и перечня документов, представляемых для подтверждения их соответствия указанным требованиям;</w:t>
      </w:r>
    </w:p>
    <w:p w:rsidR="0075229B" w:rsidRDefault="0075229B" w:rsidP="0075229B">
      <w:pPr>
        <w:pStyle w:val="ConsPlusNormal"/>
        <w:spacing w:before="240"/>
        <w:ind w:firstLine="540"/>
        <w:jc w:val="both"/>
      </w:pPr>
      <w:r>
        <w:t xml:space="preserve">порядка подачи заявок и требований, предъявляемых к форме и содержанию заявок в соответствии с </w:t>
      </w:r>
      <w:hyperlink w:anchor="Par1669" w:tooltip="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quot;Интернет&quot;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 w:history="1">
        <w:r>
          <w:rPr>
            <w:color w:val="0000FF"/>
          </w:rPr>
          <w:t>абзацем вторым пункта 7</w:t>
        </w:r>
      </w:hyperlink>
      <w:r>
        <w:t xml:space="preserve"> настоящего Порядка;</w:t>
      </w:r>
    </w:p>
    <w:p w:rsidR="0075229B" w:rsidRDefault="0075229B" w:rsidP="0075229B">
      <w:pPr>
        <w:pStyle w:val="ConsPlusNormal"/>
        <w:spacing w:before="240"/>
        <w:ind w:firstLine="540"/>
        <w:jc w:val="both"/>
      </w:pPr>
      <w: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75229B" w:rsidRDefault="0075229B" w:rsidP="0075229B">
      <w:pPr>
        <w:pStyle w:val="ConsPlusNormal"/>
        <w:spacing w:before="240"/>
        <w:ind w:firstLine="540"/>
        <w:jc w:val="both"/>
      </w:pPr>
      <w:r>
        <w:t xml:space="preserve">правил рассмотрения заявок в соответствии с </w:t>
      </w:r>
      <w:hyperlink w:anchor="Par1687" w:tooltip="8. Министерство:" w:history="1">
        <w:r>
          <w:rPr>
            <w:color w:val="0000FF"/>
          </w:rPr>
          <w:t>пунктами 8</w:t>
        </w:r>
      </w:hyperlink>
      <w:r>
        <w:t xml:space="preserve"> и </w:t>
      </w:r>
      <w:hyperlink w:anchor="Par1697" w:tooltip="9. Основаниями для отклонения заявки на стадии рассмотрения заявок являются:" w:history="1">
        <w:r>
          <w:rPr>
            <w:color w:val="0000FF"/>
          </w:rPr>
          <w:t>9</w:t>
        </w:r>
      </w:hyperlink>
      <w:r>
        <w:t xml:space="preserve"> настоящего Порядка;</w:t>
      </w:r>
    </w:p>
    <w:p w:rsidR="0075229B" w:rsidRDefault="0075229B" w:rsidP="0075229B">
      <w:pPr>
        <w:pStyle w:val="ConsPlusNormal"/>
        <w:spacing w:before="240"/>
        <w:ind w:firstLine="540"/>
        <w:jc w:val="both"/>
      </w:pPr>
      <w: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5229B" w:rsidRDefault="0075229B" w:rsidP="0075229B">
      <w:pPr>
        <w:pStyle w:val="ConsPlusNormal"/>
        <w:spacing w:before="240"/>
        <w:ind w:firstLine="540"/>
        <w:jc w:val="both"/>
      </w:pPr>
      <w:r>
        <w:lastRenderedPageBreak/>
        <w:t>срока, в течение которого победитель (победители) отбора должен (должны) подписать соглашение о предоставлении субсидии (далее - соглашение);</w:t>
      </w:r>
    </w:p>
    <w:p w:rsidR="0075229B" w:rsidRDefault="0075229B" w:rsidP="0075229B">
      <w:pPr>
        <w:pStyle w:val="ConsPlusNormal"/>
        <w:spacing w:before="240"/>
        <w:ind w:firstLine="540"/>
        <w:jc w:val="both"/>
      </w:pPr>
      <w:r>
        <w:t>условий признания победителя (победителей) отбора уклонившимся (уклонившимися) от заключения соглашения;</w:t>
      </w:r>
    </w:p>
    <w:p w:rsidR="0075229B" w:rsidRDefault="0075229B" w:rsidP="0075229B">
      <w:pPr>
        <w:pStyle w:val="ConsPlusNormal"/>
        <w:spacing w:before="240"/>
        <w:ind w:firstLine="540"/>
        <w:jc w:val="both"/>
      </w:pPr>
      <w:r>
        <w:t>даты размещения результатов отбора на едином портале и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75229B" w:rsidRDefault="0075229B" w:rsidP="0075229B">
      <w:pPr>
        <w:pStyle w:val="ConsPlusNormal"/>
        <w:jc w:val="both"/>
      </w:pPr>
      <w:r>
        <w:t>(п. 4 в ред. Постановления КМ РТ от 15.03.2022 N 240)</w:t>
      </w:r>
    </w:p>
    <w:p w:rsidR="0075229B" w:rsidRDefault="0075229B" w:rsidP="0075229B">
      <w:pPr>
        <w:pStyle w:val="ConsPlusNormal"/>
        <w:spacing w:before="240"/>
        <w:ind w:firstLine="540"/>
        <w:jc w:val="both"/>
      </w:pPr>
      <w:bookmarkStart w:id="4" w:name="Par1645"/>
      <w:bookmarkEnd w:id="4"/>
      <w:r>
        <w:t>5. Критериями отбора получателей субсидии являются:</w:t>
      </w:r>
    </w:p>
    <w:p w:rsidR="0075229B" w:rsidRDefault="0075229B" w:rsidP="0075229B">
      <w:pPr>
        <w:pStyle w:val="ConsPlusNormal"/>
        <w:spacing w:before="240"/>
        <w:ind w:firstLine="540"/>
        <w:jc w:val="both"/>
      </w:pPr>
      <w:r>
        <w:t>ведение деятельности на территории Республики Татарстан и уплата налогов в бюджет Республики Татарстан;</w:t>
      </w:r>
    </w:p>
    <w:p w:rsidR="0075229B" w:rsidRDefault="0075229B" w:rsidP="0075229B">
      <w:pPr>
        <w:pStyle w:val="ConsPlusNormal"/>
        <w:spacing w:before="240"/>
        <w:ind w:firstLine="540"/>
        <w:jc w:val="both"/>
      </w:pPr>
      <w:r>
        <w:t>осуществление деятельности по производству и реализации растениеводческой и животноводческой продукции, а также в области товарной аквакультуры (товарного рыбоводства);</w:t>
      </w:r>
    </w:p>
    <w:p w:rsidR="0075229B" w:rsidRDefault="0075229B" w:rsidP="0075229B">
      <w:pPr>
        <w:pStyle w:val="ConsPlusNormal"/>
        <w:spacing w:before="240"/>
        <w:ind w:firstLine="540"/>
        <w:jc w:val="both"/>
      </w:pPr>
      <w:r>
        <w:t>наличие у участников отбора посевных площадей сельскохозяйственных культур и (или) посадок многолетних насаждений (при возмещении части затрат участников отбора на уплату страховых премий, начисленных по договорам сельскохозяйственного страхования в области растениеводства);</w:t>
      </w:r>
    </w:p>
    <w:p w:rsidR="0075229B" w:rsidRDefault="0075229B" w:rsidP="0075229B">
      <w:pPr>
        <w:pStyle w:val="ConsPlusNormal"/>
        <w:spacing w:before="240"/>
        <w:ind w:firstLine="540"/>
        <w:jc w:val="both"/>
      </w:pPr>
      <w:r>
        <w:t>наличие у участников отбора в собственности и (или) на праве аренды поголовья сельскохозяйственных животных и птицы (при возмещении части затрат участников отбора на уплату страховых премий, начисленных по договорам сельскохозяйственного страхования в области животноводства);</w:t>
      </w:r>
    </w:p>
    <w:p w:rsidR="0075229B" w:rsidRDefault="0075229B" w:rsidP="0075229B">
      <w:pPr>
        <w:pStyle w:val="ConsPlusNormal"/>
        <w:spacing w:before="240"/>
        <w:ind w:firstLine="540"/>
        <w:jc w:val="both"/>
      </w:pPr>
      <w:r>
        <w:t>наличие у участников отбора в собственности и (или) на праве аренды объектов товарной аквакультуры (товарного рыбоводства) (при возмещении части затрат участников отбора на уплату страховых премий, начисленных по договорам сельскохозяйственного страхования в области товарной аквакультуры (товарного рыбоводства));</w:t>
      </w:r>
    </w:p>
    <w:p w:rsidR="0075229B" w:rsidRDefault="0075229B" w:rsidP="0075229B">
      <w:pPr>
        <w:pStyle w:val="ConsPlusNormal"/>
        <w:spacing w:before="240"/>
        <w:ind w:firstLine="540"/>
        <w:jc w:val="both"/>
      </w:pPr>
      <w:r>
        <w:t>наличие действующего договора сельскохозяйственного страхования на дату принятия решения о предоставлении субсидии, а также начисленной и уплаченной по нему в текущем и отчетном финансовых годах страховой премии в размере не менее 50 процентов, по договору сельскохозяйственного страхования от чрезвычайной ситуации природного характера в размере не менее 20 процентов страховой премии;</w:t>
      </w:r>
    </w:p>
    <w:p w:rsidR="0075229B" w:rsidRDefault="0075229B" w:rsidP="0075229B">
      <w:pPr>
        <w:pStyle w:val="ConsPlusNormal"/>
        <w:jc w:val="both"/>
      </w:pPr>
      <w:r>
        <w:t>(в ред. Постановления КМ РТ от 15.03.2022 N 240)</w:t>
      </w:r>
    </w:p>
    <w:p w:rsidR="0075229B" w:rsidRDefault="0075229B" w:rsidP="0075229B">
      <w:pPr>
        <w:pStyle w:val="ConsPlusNormal"/>
        <w:spacing w:before="240"/>
        <w:ind w:firstLine="540"/>
        <w:jc w:val="both"/>
      </w:pPr>
      <w:r>
        <w:t>страхование объектов сельскохозяйственного страхования от воздействия одного или нескольких событий, предусмотренных статьей 8 Федерального закона, осуществляемого с учетом плана сельскохозяйственного страхования, утвержденного Министерством сельского хозяйства Российской Федерации на соответствующий год;</w:t>
      </w:r>
    </w:p>
    <w:p w:rsidR="0075229B" w:rsidRDefault="0075229B" w:rsidP="0075229B">
      <w:pPr>
        <w:pStyle w:val="ConsPlusNormal"/>
        <w:spacing w:before="240"/>
        <w:ind w:firstLine="540"/>
        <w:jc w:val="both"/>
      </w:pPr>
      <w:r>
        <w:t>наличие договора сельскохозяйственного страхования, заключенного между участником отбора и страховой организацией в соответствии со статьями 4, 7, 8, 8.1 Федерального закона;</w:t>
      </w:r>
    </w:p>
    <w:p w:rsidR="0075229B" w:rsidRDefault="0075229B" w:rsidP="0075229B">
      <w:pPr>
        <w:pStyle w:val="ConsPlusNormal"/>
        <w:spacing w:before="240"/>
        <w:ind w:firstLine="540"/>
        <w:jc w:val="both"/>
      </w:pPr>
      <w:proofErr w:type="spellStart"/>
      <w:r>
        <w:t>непривлечение</w:t>
      </w:r>
      <w:proofErr w:type="spellEnd"/>
      <w:r>
        <w:t xml:space="preserve"> к административной ответственности по статье 20.4 Кодекса Российской Федерации об административных правонарушениях за несоблюдение запрета </w:t>
      </w:r>
      <w:r>
        <w:lastRenderedPageBreak/>
        <w:t>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75229B" w:rsidRDefault="0075229B" w:rsidP="0075229B">
      <w:pPr>
        <w:pStyle w:val="ConsPlusNormal"/>
        <w:spacing w:before="240"/>
        <w:ind w:firstLine="540"/>
        <w:jc w:val="both"/>
      </w:pPr>
      <w:bookmarkStart w:id="5" w:name="Par1656"/>
      <w:bookmarkEnd w:id="5"/>
      <w:r>
        <w:t>6. Участник отбора на дату, не превышающую 15 рабочих дней до даты подачи заявки, должен соответствовать следующим требованиям:</w:t>
      </w:r>
    </w:p>
    <w:p w:rsidR="0075229B" w:rsidRDefault="0075229B" w:rsidP="0075229B">
      <w:pPr>
        <w:pStyle w:val="ConsPlusNormal"/>
        <w:spacing w:before="240"/>
        <w:ind w:firstLine="540"/>
        <w:jc w:val="both"/>
      </w:pPr>
      <w: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rsidR="0075229B" w:rsidRDefault="0075229B" w:rsidP="0075229B">
      <w:pPr>
        <w:pStyle w:val="ConsPlusNormal"/>
        <w:jc w:val="both"/>
      </w:pPr>
      <w:r>
        <w:t>(в ред. Постановления КМ РТ от 22.07.2022 N 707)</w:t>
      </w:r>
    </w:p>
    <w:p w:rsidR="0075229B" w:rsidRDefault="0075229B" w:rsidP="0075229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5229B" w:rsidTr="00EC5BE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229B" w:rsidRDefault="0075229B" w:rsidP="00EC5BE9">
            <w:pPr>
              <w:pStyle w:val="ConsPlusNormal"/>
            </w:pPr>
          </w:p>
        </w:tc>
        <w:tc>
          <w:tcPr>
            <w:tcW w:w="113" w:type="dxa"/>
            <w:shd w:val="clear" w:color="auto" w:fill="F4F3F8"/>
            <w:tcMar>
              <w:top w:w="0" w:type="dxa"/>
              <w:left w:w="0" w:type="dxa"/>
              <w:bottom w:w="0" w:type="dxa"/>
              <w:right w:w="0" w:type="dxa"/>
            </w:tcMar>
          </w:tcPr>
          <w:p w:rsidR="0075229B" w:rsidRDefault="0075229B" w:rsidP="00EC5BE9">
            <w:pPr>
              <w:pStyle w:val="ConsPlusNormal"/>
            </w:pPr>
          </w:p>
        </w:tc>
        <w:tc>
          <w:tcPr>
            <w:tcW w:w="0" w:type="auto"/>
            <w:shd w:val="clear" w:color="auto" w:fill="F4F3F8"/>
            <w:tcMar>
              <w:top w:w="113" w:type="dxa"/>
              <w:left w:w="0" w:type="dxa"/>
              <w:bottom w:w="113" w:type="dxa"/>
              <w:right w:w="0" w:type="dxa"/>
            </w:tcMar>
          </w:tcPr>
          <w:p w:rsidR="0075229B" w:rsidRDefault="0075229B" w:rsidP="00EC5BE9">
            <w:pPr>
              <w:pStyle w:val="ConsPlusNormal"/>
              <w:jc w:val="both"/>
              <w:rPr>
                <w:color w:val="392C69"/>
              </w:rPr>
            </w:pPr>
            <w:r>
              <w:rPr>
                <w:color w:val="392C69"/>
              </w:rPr>
              <w:t xml:space="preserve">Действие </w:t>
            </w:r>
            <w:proofErr w:type="spellStart"/>
            <w:r>
              <w:rPr>
                <w:color w:val="392C69"/>
              </w:rPr>
              <w:t>абз</w:t>
            </w:r>
            <w:proofErr w:type="spellEnd"/>
            <w:r>
              <w:rPr>
                <w:color w:val="392C69"/>
              </w:rPr>
              <w:t>. 3 п. 6 приостановлено до 01.01.2023 Постановлением КМ РТ от 22.07.2022 N 707.</w:t>
            </w:r>
          </w:p>
        </w:tc>
        <w:tc>
          <w:tcPr>
            <w:tcW w:w="113" w:type="dxa"/>
            <w:shd w:val="clear" w:color="auto" w:fill="F4F3F8"/>
            <w:tcMar>
              <w:top w:w="0" w:type="dxa"/>
              <w:left w:w="0" w:type="dxa"/>
              <w:bottom w:w="0" w:type="dxa"/>
              <w:right w:w="0" w:type="dxa"/>
            </w:tcMar>
          </w:tcPr>
          <w:p w:rsidR="0075229B" w:rsidRDefault="0075229B" w:rsidP="00EC5BE9">
            <w:pPr>
              <w:pStyle w:val="ConsPlusNormal"/>
              <w:jc w:val="both"/>
              <w:rPr>
                <w:color w:val="392C69"/>
              </w:rPr>
            </w:pPr>
          </w:p>
        </w:tc>
      </w:tr>
    </w:tbl>
    <w:p w:rsidR="0075229B" w:rsidRDefault="0075229B" w:rsidP="0075229B">
      <w:pPr>
        <w:pStyle w:val="ConsPlusNormal"/>
        <w:spacing w:before="300"/>
        <w:ind w:firstLine="540"/>
        <w:jc w:val="both"/>
      </w:pPr>
      <w: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75229B" w:rsidRDefault="0075229B" w:rsidP="0075229B">
      <w:pPr>
        <w:pStyle w:val="ConsPlusNormal"/>
        <w:spacing w:before="240"/>
        <w:ind w:firstLine="540"/>
        <w:jc w:val="both"/>
      </w:pPr>
      <w: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75229B" w:rsidRDefault="0075229B" w:rsidP="0075229B">
      <w:pPr>
        <w:pStyle w:val="ConsPlusNormal"/>
        <w:spacing w:before="240"/>
        <w:ind w:firstLine="540"/>
        <w:jc w:val="both"/>
      </w:pPr>
      <w: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5229B" w:rsidRDefault="0075229B" w:rsidP="0075229B">
      <w:pPr>
        <w:pStyle w:val="ConsPlusNormal"/>
        <w:spacing w:before="240"/>
        <w:ind w:firstLine="540"/>
        <w:jc w:val="both"/>
      </w:pPr>
      <w: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ar1622"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софинансируемой из федерального бюджета, на возмещение части затрат (без учета налога на добавленную стоимость) на уплату страховых премий по договорам сельскохозяйственного страхования в области растениеводства, и (или) животноводства, и (или) в..." w:history="1">
        <w:r>
          <w:rPr>
            <w:color w:val="0000FF"/>
          </w:rPr>
          <w:t>пункте 1</w:t>
        </w:r>
      </w:hyperlink>
      <w:r>
        <w:t xml:space="preserve"> настоящего Порядка;</w:t>
      </w:r>
    </w:p>
    <w:p w:rsidR="0075229B" w:rsidRDefault="0075229B" w:rsidP="0075229B">
      <w:pPr>
        <w:pStyle w:val="ConsPlusNormal"/>
        <w:spacing w:before="240"/>
        <w:ind w:firstLine="540"/>
        <w:jc w:val="both"/>
      </w:pPr>
      <w: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5229B" w:rsidRDefault="0075229B" w:rsidP="0075229B">
      <w:pPr>
        <w:pStyle w:val="ConsPlusNormal"/>
        <w:jc w:val="both"/>
      </w:pPr>
      <w:r>
        <w:t>(абзац введен Постановлением КМ РТ от 22.07.2022 N 707)</w:t>
      </w:r>
    </w:p>
    <w:p w:rsidR="0075229B" w:rsidRDefault="0075229B" w:rsidP="0075229B">
      <w:pPr>
        <w:pStyle w:val="ConsPlusNormal"/>
        <w:spacing w:before="240"/>
        <w:ind w:firstLine="540"/>
        <w:jc w:val="both"/>
      </w:pPr>
      <w:r>
        <w:t xml:space="preserve">в 2022 году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w:t>
      </w:r>
      <w:r>
        <w:lastRenderedPageBreak/>
        <w:t>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ограниченного характера.</w:t>
      </w:r>
    </w:p>
    <w:p w:rsidR="0075229B" w:rsidRDefault="0075229B" w:rsidP="0075229B">
      <w:pPr>
        <w:pStyle w:val="ConsPlusNormal"/>
        <w:jc w:val="both"/>
      </w:pPr>
      <w:r>
        <w:t>(абзац введен Постановлением КМ РТ от 22.07.2022 N 707)</w:t>
      </w:r>
    </w:p>
    <w:p w:rsidR="0075229B" w:rsidRDefault="0075229B" w:rsidP="0075229B">
      <w:pPr>
        <w:pStyle w:val="ConsPlusNormal"/>
        <w:spacing w:before="240"/>
        <w:ind w:firstLine="540"/>
        <w:jc w:val="both"/>
      </w:pPr>
      <w:r>
        <w:t>7. Для участия в отборе на получение субсидии участник отбора представляет в Министерство следующие документы:</w:t>
      </w:r>
    </w:p>
    <w:p w:rsidR="0075229B" w:rsidRDefault="0075229B" w:rsidP="0075229B">
      <w:pPr>
        <w:pStyle w:val="ConsPlusNormal"/>
        <w:spacing w:before="240"/>
        <w:ind w:firstLine="540"/>
        <w:jc w:val="both"/>
      </w:pPr>
      <w:bookmarkStart w:id="6" w:name="Par1669"/>
      <w:bookmarkEnd w:id="6"/>
      <w: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w:anchor="Par1656" w:tooltip="6. Участник отбора на дату, не превышающую 15 рабочих дней до даты подачи заявки, должен соответствовать следующим требованиям:" w:history="1">
        <w:r>
          <w:rPr>
            <w:color w:val="0000FF"/>
          </w:rPr>
          <w:t>пункте 6</w:t>
        </w:r>
      </w:hyperlink>
      <w: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rsidR="0075229B" w:rsidRDefault="0075229B" w:rsidP="0075229B">
      <w:pPr>
        <w:pStyle w:val="ConsPlusNormal"/>
        <w:spacing w:before="24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rsidR="0075229B" w:rsidRDefault="0075229B" w:rsidP="0075229B">
      <w:pPr>
        <w:pStyle w:val="ConsPlusNormal"/>
        <w:spacing w:before="240"/>
        <w:ind w:firstLine="540"/>
        <w:jc w:val="both"/>
      </w:pPr>
      <w: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участником отбора такого документа Министерство запрашивает его самостоятельно) или в 2022 году справку налогового органа о состоянии расчетов по налогам, сборам, страховым взносам, пеням, штрафам, процентам организаций и индивидуальных предпринимателей, подтверждающую 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 рублей, выданные по состоянию на дату, не превышающую 15 рабочих дней до даты подачи заявки;</w:t>
      </w:r>
    </w:p>
    <w:p w:rsidR="0075229B" w:rsidRDefault="0075229B" w:rsidP="0075229B">
      <w:pPr>
        <w:pStyle w:val="ConsPlusNormal"/>
        <w:jc w:val="both"/>
      </w:pPr>
      <w:r>
        <w:t>(в ред. Постановления КМ РТ от 22.07.2022 N 707)</w:t>
      </w:r>
    </w:p>
    <w:p w:rsidR="0075229B" w:rsidRDefault="0075229B" w:rsidP="0075229B">
      <w:pPr>
        <w:pStyle w:val="ConsPlusNormal"/>
        <w:spacing w:before="240"/>
        <w:ind w:firstLine="540"/>
        <w:jc w:val="both"/>
      </w:pPr>
      <w:r>
        <w:t>справку о размере субсидии (далее - справка) по форме, утвержденной Министерством, составленную на основании договора сельскохозяйственного страхования и платежного поручения или иного документа, подтверждающих уплату участником отбора страховой премии;</w:t>
      </w:r>
    </w:p>
    <w:p w:rsidR="0075229B" w:rsidRDefault="0075229B" w:rsidP="0075229B">
      <w:pPr>
        <w:pStyle w:val="ConsPlusNormal"/>
        <w:jc w:val="both"/>
      </w:pPr>
      <w:r>
        <w:t>(в ред. Постановления КМ РТ от 15.03.2022 N 240)</w:t>
      </w:r>
    </w:p>
    <w:p w:rsidR="0075229B" w:rsidRDefault="0075229B" w:rsidP="0075229B">
      <w:pPr>
        <w:pStyle w:val="ConsPlusNormal"/>
        <w:spacing w:before="240"/>
        <w:ind w:firstLine="540"/>
        <w:jc w:val="both"/>
      </w:pPr>
      <w:r>
        <w:t>копию договора сельскохозяйственного страхования;</w:t>
      </w:r>
    </w:p>
    <w:p w:rsidR="0075229B" w:rsidRDefault="0075229B" w:rsidP="0075229B">
      <w:pPr>
        <w:pStyle w:val="ConsPlusNormal"/>
        <w:spacing w:before="240"/>
        <w:ind w:firstLine="540"/>
        <w:jc w:val="both"/>
      </w:pPr>
      <w:r>
        <w:t>копию платежного поручения или иного документа об уплате участником отбора страховой премии (страхового взноса) по договору сельскохозяйственного страхования.</w:t>
      </w:r>
    </w:p>
    <w:p w:rsidR="0075229B" w:rsidRDefault="0075229B" w:rsidP="0075229B">
      <w:pPr>
        <w:pStyle w:val="ConsPlusNormal"/>
        <w:jc w:val="both"/>
      </w:pPr>
      <w:r>
        <w:t>(в ред. Постановления КМ РТ от 15.03.2022 N 240)</w:t>
      </w:r>
    </w:p>
    <w:p w:rsidR="0075229B" w:rsidRDefault="0075229B" w:rsidP="0075229B">
      <w:pPr>
        <w:pStyle w:val="ConsPlusNormal"/>
        <w:spacing w:before="240"/>
        <w:ind w:firstLine="540"/>
        <w:jc w:val="both"/>
      </w:pPr>
      <w:r>
        <w:lastRenderedPageBreak/>
        <w:t xml:space="preserve">Для получения субсидии в соответствии с </w:t>
      </w:r>
      <w:hyperlink w:anchor="Par1623" w:tooltip="а) в области растениеводства - на случай утраты (гибели) урожая сельскохозяйственных культур, в том числе урожая многолетних насаждений (зерновых, зернобобовых, масличных, технических, кормовых (в том числе многолетних трав),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ов, плодовых, ягодных и орехоплодных насаждений, плантаций хмеля, чая) в результате воздействия событий, ..." w:history="1">
        <w:r>
          <w:rPr>
            <w:color w:val="0000FF"/>
          </w:rPr>
          <w:t>подпунктом "а" пункта 1</w:t>
        </w:r>
      </w:hyperlink>
      <w:r>
        <w:t xml:space="preserve"> настоящего Порядка участник отбора представляет дополнительно следующие документы:</w:t>
      </w:r>
    </w:p>
    <w:p w:rsidR="0075229B" w:rsidRDefault="0075229B" w:rsidP="0075229B">
      <w:pPr>
        <w:pStyle w:val="ConsPlusNormal"/>
        <w:spacing w:before="240"/>
        <w:ind w:firstLine="540"/>
        <w:jc w:val="both"/>
      </w:pPr>
      <w:r>
        <w:t>копию информации о средней цене продукции растениеводства по данным Федеральной службы государственной статистики, а по кормовым культурам - информацию по фактической себестоимости, сложившейся у участника отбора за год, предшествующий году заключения договора сельскохозяйственного страхования;</w:t>
      </w:r>
    </w:p>
    <w:p w:rsidR="0075229B" w:rsidRDefault="0075229B" w:rsidP="0075229B">
      <w:pPr>
        <w:pStyle w:val="ConsPlusNormal"/>
        <w:spacing w:before="240"/>
        <w:ind w:firstLine="540"/>
        <w:jc w:val="both"/>
      </w:pPr>
      <w:r>
        <w:t>копии отчетов по формам N 29-СХ, N 2-фермер, формы N 4-СХ, N 1-фермер за 5 лет, принятых территориальными органами Федеральной службы государственной статистики.</w:t>
      </w:r>
    </w:p>
    <w:p w:rsidR="0075229B" w:rsidRDefault="0075229B" w:rsidP="0075229B">
      <w:pPr>
        <w:pStyle w:val="ConsPlusNormal"/>
        <w:spacing w:before="240"/>
        <w:ind w:firstLine="540"/>
        <w:jc w:val="both"/>
      </w:pPr>
      <w:r>
        <w:t xml:space="preserve">Для получения субсидии в соответствии с </w:t>
      </w:r>
      <w:hyperlink w:anchor="Par1624" w:tooltip="б) в области животноводства - на случай утраты (гибели) сельскохозяйственных животных (крупного рогатого скота (буйволов, быков, волов, коров, яков), мелкого рогатого скота (коз, овец), свиней, лошадей, лошаков, мулов, ослов, верблюдов, оленей (маралов, пятнистых оленей, северных оленей), кроликов, пушных зверей, птиц яйценоских пород и птиц мясных пород (гусей, индеек, кур, перепелок, уток, цесарок, цыплят-бройлеров), семей пчел в результате воздействия событий, предусмотренных в части 2 статьи 8 Федера..." w:history="1">
        <w:r>
          <w:rPr>
            <w:color w:val="0000FF"/>
          </w:rPr>
          <w:t>подпунктом "б" пункта 1</w:t>
        </w:r>
      </w:hyperlink>
      <w:r>
        <w:t xml:space="preserve"> настоящего Порядка участник отбора представляет дополнительно следующие документы:</w:t>
      </w:r>
    </w:p>
    <w:p w:rsidR="0075229B" w:rsidRDefault="0075229B" w:rsidP="0075229B">
      <w:pPr>
        <w:pStyle w:val="ConsPlusNormal"/>
        <w:spacing w:before="240"/>
        <w:ind w:firstLine="540"/>
        <w:jc w:val="both"/>
      </w:pPr>
      <w:r>
        <w:t>информацию, на основании которой были сформированы статистические отчеты о поголовье животных, на 1 число месяца, в котором заключен договор сельскохозяйственного страхования;</w:t>
      </w:r>
    </w:p>
    <w:p w:rsidR="0075229B" w:rsidRDefault="0075229B" w:rsidP="0075229B">
      <w:pPr>
        <w:pStyle w:val="ConsPlusNormal"/>
        <w:spacing w:before="240"/>
        <w:ind w:firstLine="540"/>
        <w:jc w:val="both"/>
      </w:pPr>
      <w:r>
        <w:t>отчет о движении скота и птицы по форме СП-51 на 1 число месяца, в котором заключен договор сельскохозяйственного страхования.</w:t>
      </w:r>
    </w:p>
    <w:p w:rsidR="0075229B" w:rsidRDefault="0075229B" w:rsidP="0075229B">
      <w:pPr>
        <w:pStyle w:val="ConsPlusNormal"/>
        <w:spacing w:before="240"/>
        <w:ind w:firstLine="540"/>
        <w:jc w:val="both"/>
      </w:pPr>
      <w:r>
        <w:t xml:space="preserve">Для получения субсидии в соответствии с </w:t>
      </w:r>
      <w:hyperlink w:anchor="Par1625" w:tooltip="в) в области товарной аквакультуры (товарного рыбоводства) - на случай утраты (гибели) объектов товарной аквакультуры (товарного рыбоводства) (рыб, беспозвоночных, водорослей) в результате наступления событий, предусмотренных в части 3 статьи 8 Федерального закона." w:history="1">
        <w:r>
          <w:rPr>
            <w:color w:val="0000FF"/>
          </w:rPr>
          <w:t>подпунктом "в" пункта 1</w:t>
        </w:r>
      </w:hyperlink>
      <w:r>
        <w:t xml:space="preserve"> настоящего Порядка участник отбора представляет дополнительно сведения о производстве (выращивании) продукции промышленного рыбоводства (аквакультуры) по форме N </w:t>
      </w:r>
      <w:proofErr w:type="spellStart"/>
      <w:r>
        <w:t>ПР</w:t>
      </w:r>
      <w:proofErr w:type="spellEnd"/>
      <w:r>
        <w:t xml:space="preserve"> (</w:t>
      </w:r>
      <w:proofErr w:type="spellStart"/>
      <w:r>
        <w:t>аквакультура</w:t>
      </w:r>
      <w:proofErr w:type="spellEnd"/>
      <w:r>
        <w:t>) на последнюю дату отчетного периода, предшествующего дате заключения договора сельскохозяйственного страхования.</w:t>
      </w:r>
    </w:p>
    <w:p w:rsidR="0075229B" w:rsidRDefault="0075229B" w:rsidP="0075229B">
      <w:pPr>
        <w:pStyle w:val="ConsPlusNormal"/>
        <w:spacing w:before="240"/>
        <w:ind w:firstLine="540"/>
        <w:jc w:val="both"/>
      </w:pPr>
      <w:r>
        <w:t>Копии предоставленных документов заверяются участником отбора.</w:t>
      </w:r>
    </w:p>
    <w:p w:rsidR="0075229B" w:rsidRDefault="0075229B" w:rsidP="0075229B">
      <w:pPr>
        <w:pStyle w:val="ConsPlusNormal"/>
        <w:spacing w:before="240"/>
        <w:ind w:firstLine="540"/>
        <w:jc w:val="both"/>
      </w:pPr>
      <w: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rsidR="0075229B" w:rsidRDefault="0075229B" w:rsidP="0075229B">
      <w:pPr>
        <w:pStyle w:val="ConsPlusNormal"/>
        <w:spacing w:before="240"/>
        <w:ind w:firstLine="540"/>
        <w:jc w:val="both"/>
      </w:pPr>
      <w:bookmarkStart w:id="7" w:name="Par1687"/>
      <w:bookmarkEnd w:id="7"/>
      <w:r>
        <w:t>8. Министерство:</w:t>
      </w:r>
    </w:p>
    <w:p w:rsidR="0075229B" w:rsidRDefault="0075229B" w:rsidP="0075229B">
      <w:pPr>
        <w:pStyle w:val="ConsPlusNormal"/>
        <w:spacing w:before="240"/>
        <w:ind w:firstLine="540"/>
        <w:jc w:val="both"/>
      </w:pPr>
      <w: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rsidR="0075229B" w:rsidRDefault="0075229B" w:rsidP="0075229B">
      <w:pPr>
        <w:pStyle w:val="ConsPlusNormal"/>
        <w:jc w:val="both"/>
      </w:pPr>
      <w:r>
        <w:t>(в ред. Постановления КМ РТ от 15.03.2022 N 240)</w:t>
      </w:r>
    </w:p>
    <w:p w:rsidR="0075229B" w:rsidRDefault="0075229B" w:rsidP="0075229B">
      <w:pPr>
        <w:pStyle w:val="ConsPlusNormal"/>
        <w:spacing w:before="240"/>
        <w:ind w:firstLine="540"/>
        <w:jc w:val="both"/>
      </w:pPr>
      <w:r>
        <w:t>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документы на их соответствие критериям и требованиям, установленным в объявлении о проведении отбора, формирует и утверждает реестр о результатах отбора (о прохождении отбора либо об отклонении заявки) по форме, утвержденной приказом Министерства;</w:t>
      </w:r>
    </w:p>
    <w:p w:rsidR="0075229B" w:rsidRDefault="0075229B" w:rsidP="0075229B">
      <w:pPr>
        <w:pStyle w:val="ConsPlusNormal"/>
        <w:jc w:val="both"/>
      </w:pPr>
      <w:r>
        <w:t>(в ред. Постановления КМ РТ от 15.03.2022 N 240)</w:t>
      </w:r>
    </w:p>
    <w:p w:rsidR="0075229B" w:rsidRDefault="0075229B" w:rsidP="0075229B">
      <w:pPr>
        <w:pStyle w:val="ConsPlusNormal"/>
        <w:spacing w:before="240"/>
        <w:ind w:firstLine="540"/>
        <w:jc w:val="both"/>
      </w:pPr>
      <w:r>
        <w:t>не позднее 14-го календарного дня, следующего за днем определения победителей отбора, размещает на едином портале и официальном сайте Министерства в информационно-телекоммуникационной сети "Интернет" информацию о результатах отбора, содержащую следующие сведения:</w:t>
      </w:r>
    </w:p>
    <w:p w:rsidR="0075229B" w:rsidRDefault="0075229B" w:rsidP="0075229B">
      <w:pPr>
        <w:pStyle w:val="ConsPlusNormal"/>
        <w:spacing w:before="240"/>
        <w:ind w:firstLine="540"/>
        <w:jc w:val="both"/>
      </w:pPr>
      <w:r>
        <w:t>дату, время и место проведения рассмотрения заявок;</w:t>
      </w:r>
    </w:p>
    <w:p w:rsidR="0075229B" w:rsidRDefault="0075229B" w:rsidP="0075229B">
      <w:pPr>
        <w:pStyle w:val="ConsPlusNormal"/>
        <w:spacing w:before="240"/>
        <w:ind w:firstLine="540"/>
        <w:jc w:val="both"/>
      </w:pPr>
      <w:r>
        <w:lastRenderedPageBreak/>
        <w:t>информацию об участниках отбора, заявки которых были рассмотрены;</w:t>
      </w:r>
    </w:p>
    <w:p w:rsidR="0075229B" w:rsidRDefault="0075229B" w:rsidP="0075229B">
      <w:pPr>
        <w:pStyle w:val="ConsPlusNormal"/>
        <w:spacing w:before="24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5229B" w:rsidRDefault="0075229B" w:rsidP="0075229B">
      <w:pPr>
        <w:pStyle w:val="ConsPlusNormal"/>
        <w:spacing w:before="240"/>
        <w:ind w:firstLine="540"/>
        <w:jc w:val="both"/>
      </w:pPr>
      <w:r>
        <w:t>наименование победителя (победителей) отбора (далее - получатель субсидии), с которым заключается соглашение, и размер предоставляемой ему субсидии.</w:t>
      </w:r>
    </w:p>
    <w:p w:rsidR="0075229B" w:rsidRDefault="0075229B" w:rsidP="0075229B">
      <w:pPr>
        <w:pStyle w:val="ConsPlusNormal"/>
        <w:spacing w:before="240"/>
        <w:ind w:firstLine="540"/>
        <w:jc w:val="both"/>
      </w:pPr>
      <w:bookmarkStart w:id="8" w:name="Par1697"/>
      <w:bookmarkEnd w:id="8"/>
      <w:r>
        <w:t>9. Основаниями для отклонения заявки на стадии рассмотрения заявок являются:</w:t>
      </w:r>
    </w:p>
    <w:p w:rsidR="0075229B" w:rsidRDefault="0075229B" w:rsidP="0075229B">
      <w:pPr>
        <w:pStyle w:val="ConsPlusNormal"/>
        <w:spacing w:before="240"/>
        <w:ind w:firstLine="540"/>
        <w:jc w:val="both"/>
      </w:pPr>
      <w:r>
        <w:t xml:space="preserve">несоответствие участника отбора требованиям, указанным в </w:t>
      </w:r>
      <w:hyperlink w:anchor="Par1656" w:tooltip="6. Участник отбора на дату, не превышающую 15 рабочих дней до даты подачи заявки, должен соответствовать следующим требованиям:" w:history="1">
        <w:r>
          <w:rPr>
            <w:color w:val="0000FF"/>
          </w:rPr>
          <w:t>пункте 6</w:t>
        </w:r>
      </w:hyperlink>
      <w:r>
        <w:t xml:space="preserve"> настоящего Порядка;</w:t>
      </w:r>
    </w:p>
    <w:p w:rsidR="0075229B" w:rsidRDefault="0075229B" w:rsidP="0075229B">
      <w:pPr>
        <w:pStyle w:val="ConsPlusNormal"/>
        <w:spacing w:before="240"/>
        <w:ind w:firstLine="540"/>
        <w:jc w:val="both"/>
      </w:pPr>
      <w: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rsidR="0075229B" w:rsidRDefault="0075229B" w:rsidP="0075229B">
      <w:pPr>
        <w:pStyle w:val="ConsPlusNormal"/>
        <w:spacing w:before="240"/>
        <w:ind w:firstLine="540"/>
        <w:jc w:val="both"/>
      </w:pPr>
      <w:r>
        <w:t>недостоверность представленной участником отбора информации, в том числе информации о месте нахождения и адресе юридического лица;</w:t>
      </w:r>
    </w:p>
    <w:p w:rsidR="0075229B" w:rsidRDefault="0075229B" w:rsidP="0075229B">
      <w:pPr>
        <w:pStyle w:val="ConsPlusNormal"/>
        <w:spacing w:before="240"/>
        <w:ind w:firstLine="540"/>
        <w:jc w:val="both"/>
      </w:pPr>
      <w:r>
        <w:t>подача участником отбора заявки после даты и (или) времени, определенных для подачи заявки;</w:t>
      </w:r>
    </w:p>
    <w:p w:rsidR="0075229B" w:rsidRDefault="0075229B" w:rsidP="0075229B">
      <w:pPr>
        <w:pStyle w:val="ConsPlusNormal"/>
        <w:spacing w:before="240"/>
        <w:ind w:firstLine="540"/>
        <w:jc w:val="both"/>
      </w:pPr>
      <w:r>
        <w:t xml:space="preserve">несоответствие участника отбора критериям, указанным в </w:t>
      </w:r>
      <w:hyperlink w:anchor="Par1645" w:tooltip="5. Критериями отбора получателей субсидии являются:" w:history="1">
        <w:r>
          <w:rPr>
            <w:color w:val="0000FF"/>
          </w:rPr>
          <w:t>пункте 5</w:t>
        </w:r>
      </w:hyperlink>
      <w:r>
        <w:t xml:space="preserve"> настоящего Порядка;</w:t>
      </w:r>
    </w:p>
    <w:p w:rsidR="0075229B" w:rsidRDefault="0075229B" w:rsidP="0075229B">
      <w:pPr>
        <w:pStyle w:val="ConsPlusNormal"/>
        <w:spacing w:before="240"/>
        <w:ind w:firstLine="540"/>
        <w:jc w:val="both"/>
      </w:pPr>
      <w:r>
        <w:t>исчерпание лимита бюджетных обязательств.</w:t>
      </w:r>
    </w:p>
    <w:p w:rsidR="0075229B" w:rsidRDefault="0075229B" w:rsidP="0075229B">
      <w:pPr>
        <w:pStyle w:val="ConsPlusNormal"/>
        <w:spacing w:before="240"/>
        <w:ind w:firstLine="540"/>
        <w:jc w:val="both"/>
      </w:pPr>
      <w:bookmarkStart w:id="9" w:name="Par1704"/>
      <w:bookmarkEnd w:id="9"/>
      <w:r>
        <w:t>10. Министерство в течение 15 рабочих дней со дня размещения на едином портале и официальном сайте Министерства в информационно-телекоммуникационной сети "Интернет"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rsidR="0075229B" w:rsidRDefault="0075229B" w:rsidP="0075229B">
      <w:pPr>
        <w:pStyle w:val="ConsPlusNormal"/>
        <w:spacing w:before="240"/>
        <w:ind w:firstLine="540"/>
        <w:jc w:val="both"/>
      </w:pPr>
      <w: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75229B" w:rsidRDefault="0075229B" w:rsidP="0075229B">
      <w:pPr>
        <w:pStyle w:val="ConsPlusNormal"/>
        <w:spacing w:before="240"/>
        <w:ind w:firstLine="540"/>
        <w:jc w:val="both"/>
      </w:pPr>
      <w:r>
        <w:t>В соглашении предусматриваются:</w:t>
      </w:r>
    </w:p>
    <w:p w:rsidR="0075229B" w:rsidRDefault="0075229B" w:rsidP="0075229B">
      <w:pPr>
        <w:pStyle w:val="ConsPlusNormal"/>
        <w:spacing w:before="240"/>
        <w:ind w:firstLine="540"/>
        <w:jc w:val="both"/>
      </w:pPr>
      <w:r>
        <w:t>а) размер субсидии, предоставляемой получателю субсидии, ее целевое назначение, порядок перечисления;</w:t>
      </w:r>
    </w:p>
    <w:p w:rsidR="0075229B" w:rsidRDefault="0075229B" w:rsidP="0075229B">
      <w:pPr>
        <w:pStyle w:val="ConsPlusNormal"/>
        <w:spacing w:before="240"/>
        <w:ind w:firstLine="540"/>
        <w:jc w:val="both"/>
      </w:pPr>
      <w:r>
        <w:t>б) значение результатов предоставления субсидии;</w:t>
      </w:r>
    </w:p>
    <w:p w:rsidR="0075229B" w:rsidRDefault="0075229B" w:rsidP="0075229B">
      <w:pPr>
        <w:pStyle w:val="ConsPlusNormal"/>
        <w:spacing w:before="240"/>
        <w:ind w:firstLine="540"/>
        <w:jc w:val="both"/>
      </w:pPr>
      <w:r>
        <w:t>в) утратил силу. - Постановление КМ РТ от 15.03.2022 N 240;</w:t>
      </w:r>
    </w:p>
    <w:p w:rsidR="0075229B" w:rsidRDefault="0075229B" w:rsidP="0075229B">
      <w:pPr>
        <w:pStyle w:val="ConsPlusNormal"/>
        <w:spacing w:before="240"/>
        <w:ind w:firstLine="540"/>
        <w:jc w:val="both"/>
      </w:pPr>
      <w:r>
        <w:t>г) порядок возврата субсидии в бюджет Республики Татарстан;</w:t>
      </w:r>
    </w:p>
    <w:p w:rsidR="0075229B" w:rsidRDefault="0075229B" w:rsidP="0075229B">
      <w:pPr>
        <w:pStyle w:val="ConsPlusNormal"/>
        <w:jc w:val="both"/>
      </w:pPr>
      <w:r>
        <w:t>(в ред. Постановления КМ РТ от 22.07.2022 N 707)</w:t>
      </w:r>
    </w:p>
    <w:p w:rsidR="0075229B" w:rsidRDefault="0075229B" w:rsidP="0075229B">
      <w:pPr>
        <w:pStyle w:val="ConsPlusNormal"/>
        <w:spacing w:before="240"/>
        <w:ind w:firstLine="540"/>
        <w:jc w:val="both"/>
      </w:pPr>
      <w:r>
        <w:t>д) форма и сроки представления получателем субсидии дополнительных отчетов, установленных Министерством;</w:t>
      </w:r>
    </w:p>
    <w:p w:rsidR="0075229B" w:rsidRDefault="0075229B" w:rsidP="0075229B">
      <w:pPr>
        <w:pStyle w:val="ConsPlusNormal"/>
        <w:spacing w:before="240"/>
        <w:ind w:firstLine="540"/>
        <w:jc w:val="both"/>
      </w:pPr>
      <w:r>
        <w:t xml:space="preserve">е) условие о согласовании новых условий соглашения или о расторжении соглашения </w:t>
      </w:r>
      <w:r>
        <w:lastRenderedPageBreak/>
        <w:t xml:space="preserve">при </w:t>
      </w:r>
      <w:proofErr w:type="spellStart"/>
      <w:r>
        <w:t>недостижении</w:t>
      </w:r>
      <w:proofErr w:type="spellEnd"/>
      <w: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2022 году 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w:t>
      </w:r>
    </w:p>
    <w:p w:rsidR="0075229B" w:rsidRDefault="0075229B" w:rsidP="0075229B">
      <w:pPr>
        <w:pStyle w:val="ConsPlusNormal"/>
        <w:jc w:val="both"/>
      </w:pPr>
      <w:r>
        <w:t>(в ред. Постановления КМ РТ от 22.07.2022 N 707)</w:t>
      </w:r>
    </w:p>
    <w:p w:rsidR="0075229B" w:rsidRDefault="0075229B" w:rsidP="0075229B">
      <w:pPr>
        <w:pStyle w:val="ConsPlusNormal"/>
        <w:spacing w:before="240"/>
        <w:ind w:firstLine="540"/>
        <w:jc w:val="both"/>
      </w:pPr>
      <w:r>
        <w:t xml:space="preserve">11. Получатель субсидии признается уклонившимся от заключения соглашения в случае, если в сроки, указанные в </w:t>
      </w:r>
      <w:hyperlink w:anchor="Par1704" w:tooltip="10.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 w:history="1">
        <w:r>
          <w:rPr>
            <w:color w:val="0000FF"/>
          </w:rPr>
          <w:t>абзаце первом пункта 10</w:t>
        </w:r>
      </w:hyperlink>
      <w:r>
        <w:t xml:space="preserve"> настоящего Порядка, не обеспечил подписание соглашения лицом, имеющим право действовать от имени получателя субсидии.</w:t>
      </w:r>
    </w:p>
    <w:p w:rsidR="0075229B" w:rsidRDefault="0075229B" w:rsidP="0075229B">
      <w:pPr>
        <w:pStyle w:val="ConsPlusNormal"/>
        <w:spacing w:before="240"/>
        <w:ind w:firstLine="540"/>
        <w:jc w:val="both"/>
      </w:pPr>
      <w:r>
        <w:t>12. Министерство:</w:t>
      </w:r>
    </w:p>
    <w:p w:rsidR="0075229B" w:rsidRDefault="0075229B" w:rsidP="0075229B">
      <w:pPr>
        <w:pStyle w:val="ConsPlusNormal"/>
        <w:spacing w:before="240"/>
        <w:ind w:firstLine="540"/>
        <w:jc w:val="both"/>
      </w:pPr>
      <w:r>
        <w:t>не позднее пятого рабочего дня со дня установленного в объявлении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75229B" w:rsidRDefault="0075229B" w:rsidP="0075229B">
      <w:pPr>
        <w:pStyle w:val="ConsPlusNormal"/>
        <w:spacing w:before="240"/>
        <w:ind w:firstLine="540"/>
        <w:jc w:val="both"/>
      </w:pPr>
      <w: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счета страховых организаций, открытые в кредитных организациях, на основании заявлений получателей субсидии.</w:t>
      </w:r>
    </w:p>
    <w:p w:rsidR="0075229B" w:rsidRDefault="0075229B" w:rsidP="0075229B">
      <w:pPr>
        <w:pStyle w:val="ConsPlusNormal"/>
        <w:spacing w:before="240"/>
        <w:ind w:firstLine="540"/>
        <w:jc w:val="both"/>
      </w:pPr>
      <w:r>
        <w:t>13. Направлением затрат, на возмещение которых предоставляется субсидия, является уплата начисленной страховой премии (взноса) по договору сельскохозяйственного страхования.</w:t>
      </w:r>
    </w:p>
    <w:p w:rsidR="0075229B" w:rsidRDefault="0075229B" w:rsidP="0075229B">
      <w:pPr>
        <w:pStyle w:val="ConsPlusNormal"/>
        <w:spacing w:before="240"/>
        <w:ind w:firstLine="540"/>
        <w:jc w:val="both"/>
      </w:pPr>
      <w:r>
        <w:t>14. Размер субсидии, предоставляемой получателям субсидии на возмещение части затрат на уплату страховых премий по договорам сельскохозяйственного страхования в области растениеводства, животноводства и товарной аквакультуры (товарного рыбоводства) (W) (в рублях), определяется по следующей формуле:</w:t>
      </w:r>
    </w:p>
    <w:p w:rsidR="0075229B" w:rsidRDefault="0075229B" w:rsidP="0075229B">
      <w:pPr>
        <w:pStyle w:val="ConsPlusNormal"/>
        <w:jc w:val="both"/>
      </w:pPr>
    </w:p>
    <w:p w:rsidR="0075229B" w:rsidRDefault="0075229B" w:rsidP="0075229B">
      <w:pPr>
        <w:pStyle w:val="ConsPlusNormal"/>
        <w:jc w:val="center"/>
      </w:pPr>
      <w:r>
        <w:t>W = P x П,</w:t>
      </w:r>
    </w:p>
    <w:p w:rsidR="0075229B" w:rsidRDefault="0075229B" w:rsidP="0075229B">
      <w:pPr>
        <w:pStyle w:val="ConsPlusNormal"/>
        <w:jc w:val="both"/>
      </w:pPr>
    </w:p>
    <w:p w:rsidR="0075229B" w:rsidRDefault="0075229B" w:rsidP="0075229B">
      <w:pPr>
        <w:pStyle w:val="ConsPlusNormal"/>
        <w:ind w:firstLine="540"/>
        <w:jc w:val="both"/>
      </w:pPr>
      <w:r>
        <w:t>где:</w:t>
      </w:r>
    </w:p>
    <w:p w:rsidR="0075229B" w:rsidRDefault="0075229B" w:rsidP="0075229B">
      <w:pPr>
        <w:pStyle w:val="ConsPlusNormal"/>
        <w:spacing w:before="240"/>
        <w:ind w:firstLine="540"/>
        <w:jc w:val="both"/>
      </w:pPr>
      <w:r>
        <w:t>P - размер начисленной страховой премии по договору сельскохозяйственного страхования, подлежащей субсидированию, рублей;</w:t>
      </w:r>
    </w:p>
    <w:p w:rsidR="0075229B" w:rsidRDefault="0075229B" w:rsidP="0075229B">
      <w:pPr>
        <w:pStyle w:val="ConsPlusNormal"/>
        <w:spacing w:before="240"/>
        <w:ind w:firstLine="540"/>
        <w:jc w:val="both"/>
      </w:pPr>
      <w:r>
        <w:t>П - процент субсидии от страховой премии, предусмотренный статьей 8 Федерального закона по соответствующему договору страхования.</w:t>
      </w:r>
    </w:p>
    <w:p w:rsidR="0075229B" w:rsidRDefault="0075229B" w:rsidP="0075229B">
      <w:pPr>
        <w:pStyle w:val="ConsPlusNormal"/>
        <w:jc w:val="both"/>
      </w:pPr>
      <w:r>
        <w:t>(п. 14 в ред. Постановления КМ РТ от 15.03.2022 N 240)</w:t>
      </w:r>
    </w:p>
    <w:p w:rsidR="0075229B" w:rsidRDefault="0075229B" w:rsidP="0075229B">
      <w:pPr>
        <w:pStyle w:val="ConsPlusNormal"/>
        <w:spacing w:before="240"/>
        <w:ind w:firstLine="540"/>
        <w:jc w:val="both"/>
      </w:pPr>
      <w:bookmarkStart w:id="10" w:name="Par1728"/>
      <w:bookmarkEnd w:id="10"/>
      <w:r>
        <w:t>15. Результатами предоставления субсидии являются:</w:t>
      </w:r>
    </w:p>
    <w:p w:rsidR="0075229B" w:rsidRDefault="0075229B" w:rsidP="0075229B">
      <w:pPr>
        <w:pStyle w:val="ConsPlusNormal"/>
        <w:spacing w:before="240"/>
        <w:ind w:firstLine="540"/>
        <w:jc w:val="both"/>
      </w:pPr>
      <w:r>
        <w:t xml:space="preserve">в соответствии с </w:t>
      </w:r>
      <w:hyperlink w:anchor="Par1623" w:tooltip="а) в области растениеводства - на случай утраты (гибели) урожая сельскохозяйственных культур, в том числе урожая многолетних насаждений (зерновых, зернобобовых, масличных, технических, кормовых (в том числе многолетних трав),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ов, плодовых, ягодных и орехоплодных насаждений, плантаций хмеля, чая) в результате воздействия событий, ..." w:history="1">
        <w:r>
          <w:rPr>
            <w:color w:val="0000FF"/>
          </w:rPr>
          <w:t>подпунктом "а" пункта 1</w:t>
        </w:r>
      </w:hyperlink>
      <w:r>
        <w:t xml:space="preserve"> настоящего Порядка - застрахованная посевная (посадочная) площадь сельскохозяйственных культур;</w:t>
      </w:r>
    </w:p>
    <w:p w:rsidR="0075229B" w:rsidRDefault="0075229B" w:rsidP="0075229B">
      <w:pPr>
        <w:pStyle w:val="ConsPlusNormal"/>
        <w:spacing w:before="240"/>
        <w:ind w:firstLine="540"/>
        <w:jc w:val="both"/>
      </w:pPr>
      <w:r>
        <w:t xml:space="preserve">в соответствии с </w:t>
      </w:r>
      <w:hyperlink w:anchor="Par1624" w:tooltip="б) в области животноводства - на случай утраты (гибели) сельскохозяйственных животных (крупного рогатого скота (буйволов, быков, волов, коров, яков), мелкого рогатого скота (коз, овец), свиней, лошадей, лошаков, мулов, ослов, верблюдов, оленей (маралов, пятнистых оленей, северных оленей), кроликов, пушных зверей, птиц яйценоских пород и птиц мясных пород (гусей, индеек, кур, перепелок, уток, цесарок, цыплят-бройлеров), семей пчел в результате воздействия событий, предусмотренных в части 2 статьи 8 Федера..." w:history="1">
        <w:r>
          <w:rPr>
            <w:color w:val="0000FF"/>
          </w:rPr>
          <w:t>подпунктом "б" пункта 1</w:t>
        </w:r>
      </w:hyperlink>
      <w:r>
        <w:t xml:space="preserve"> настоящего Порядка - застрахованное поголовье сельскохозяйственных животных (количество </w:t>
      </w:r>
      <w:proofErr w:type="spellStart"/>
      <w:r>
        <w:t>пчело</w:t>
      </w:r>
      <w:proofErr w:type="spellEnd"/>
      <w:r>
        <w:t>-семей);</w:t>
      </w:r>
    </w:p>
    <w:p w:rsidR="0075229B" w:rsidRDefault="0075229B" w:rsidP="0075229B">
      <w:pPr>
        <w:pStyle w:val="ConsPlusNormal"/>
        <w:spacing w:before="240"/>
        <w:ind w:firstLine="540"/>
        <w:jc w:val="both"/>
      </w:pPr>
      <w:r>
        <w:lastRenderedPageBreak/>
        <w:t xml:space="preserve">в соответствии с </w:t>
      </w:r>
      <w:hyperlink w:anchor="Par1625" w:tooltip="в) в области товарной аквакультуры (товарного рыбоводства) - на случай утраты (гибели) объектов товарной аквакультуры (товарного рыбоводства) (рыб, беспозвоночных, водорослей) в результате наступления событий, предусмотренных в части 3 статьи 8 Федерального закона." w:history="1">
        <w:r>
          <w:rPr>
            <w:color w:val="0000FF"/>
          </w:rPr>
          <w:t>подпунктом "в" пункта 1</w:t>
        </w:r>
      </w:hyperlink>
      <w:r>
        <w:t xml:space="preserve"> настоящего Порядка - застрахованные объекты товарной аквакультуры (товарного рыбоводства).</w:t>
      </w:r>
    </w:p>
    <w:p w:rsidR="0075229B" w:rsidRDefault="0075229B" w:rsidP="0075229B">
      <w:pPr>
        <w:pStyle w:val="ConsPlusNormal"/>
        <w:spacing w:before="240"/>
        <w:ind w:firstLine="540"/>
        <w:jc w:val="both"/>
      </w:pPr>
      <w: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соглашением,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rsidR="0075229B" w:rsidRDefault="0075229B" w:rsidP="0075229B">
      <w:pPr>
        <w:pStyle w:val="ConsPlusNormal"/>
        <w:jc w:val="both"/>
      </w:pPr>
      <w:r>
        <w:t>(абзац введен Постановлением КМ РТ от 22.07.2022 N 707)</w:t>
      </w:r>
    </w:p>
    <w:p w:rsidR="0075229B" w:rsidRDefault="0075229B" w:rsidP="0075229B">
      <w:pPr>
        <w:pStyle w:val="ConsPlusNormal"/>
        <w:spacing w:before="240"/>
        <w:ind w:firstLine="540"/>
        <w:jc w:val="both"/>
      </w:pPr>
      <w:r>
        <w:t>16. Получатель субсидии представляет в Министерство отчет о достижении значений результатов предоставления субсидии до 1 февраля года, следующего за годом получения субсидии, по форме, прилагаемой к типовой форме соглашения, установленной Министерством финансов Российской Федерации.</w:t>
      </w:r>
    </w:p>
    <w:p w:rsidR="0075229B" w:rsidRDefault="0075229B" w:rsidP="0075229B">
      <w:pPr>
        <w:pStyle w:val="ConsPlusNormal"/>
        <w:jc w:val="both"/>
      </w:pPr>
      <w:r>
        <w:t>(в ред. Постановления КМ РТ от 15.03.2022 N 240)</w:t>
      </w:r>
    </w:p>
    <w:p w:rsidR="0075229B" w:rsidRDefault="0075229B" w:rsidP="0075229B">
      <w:pPr>
        <w:pStyle w:val="ConsPlusNormal"/>
        <w:spacing w:before="240"/>
        <w:ind w:firstLine="540"/>
        <w:jc w:val="both"/>
      </w:pPr>
      <w:bookmarkStart w:id="11" w:name="Par1736"/>
      <w:bookmarkEnd w:id="11"/>
      <w:r>
        <w:t>17.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w:t>
      </w:r>
    </w:p>
    <w:p w:rsidR="0075229B" w:rsidRDefault="0075229B" w:rsidP="0075229B">
      <w:pPr>
        <w:pStyle w:val="ConsPlusNormal"/>
        <w:spacing w:before="240"/>
        <w:ind w:firstLine="540"/>
        <w:jc w:val="both"/>
      </w:pPr>
      <w: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rsidR="0075229B" w:rsidRDefault="0075229B" w:rsidP="0075229B">
      <w:pPr>
        <w:pStyle w:val="ConsPlusNormal"/>
        <w:jc w:val="both"/>
      </w:pPr>
      <w:r>
        <w:t>(в ред. Постановления КМ РТ от 15.03.2022 N 240)</w:t>
      </w:r>
    </w:p>
    <w:p w:rsidR="0075229B" w:rsidRDefault="0075229B" w:rsidP="0075229B">
      <w:pPr>
        <w:pStyle w:val="ConsPlusNormal"/>
        <w:spacing w:before="240"/>
        <w:ind w:firstLine="540"/>
        <w:jc w:val="both"/>
      </w:pPr>
      <w:r>
        <w:t xml:space="preserve">в размере, определяемом пропорционально отклонению от значений результатов предоставления субсидии, установленных соглашением, - в случае </w:t>
      </w:r>
      <w:proofErr w:type="spellStart"/>
      <w:r>
        <w:t>недостижения</w:t>
      </w:r>
      <w:proofErr w:type="spellEnd"/>
      <w:r>
        <w:t xml:space="preserve"> значений результатов, указанных в </w:t>
      </w:r>
      <w:hyperlink w:anchor="Par1728" w:tooltip="15. Результатами предоставления субсидии являются:" w:history="1">
        <w:r>
          <w:rPr>
            <w:color w:val="0000FF"/>
          </w:rPr>
          <w:t>пункте 15</w:t>
        </w:r>
      </w:hyperlink>
      <w:r>
        <w:t xml:space="preserve"> настоящего Порядка.</w:t>
      </w:r>
    </w:p>
    <w:p w:rsidR="0075229B" w:rsidRDefault="0075229B" w:rsidP="0075229B">
      <w:pPr>
        <w:pStyle w:val="ConsPlusNormal"/>
        <w:spacing w:before="240"/>
        <w:ind w:firstLine="540"/>
        <w:jc w:val="both"/>
      </w:pPr>
      <w:r>
        <w:t xml:space="preserve">18. В случае отказа от добровольного возврата в доход бюджета Республики Татарстан средств, указанных в </w:t>
      </w:r>
      <w:hyperlink w:anchor="Par1736" w:tooltip="17. Предоставленная субсидия подлежит возврату в доход бюджета Республики Татарстан в 60-дневный срок, исчисляемый в рабочих днях, со дня получения соответствующего требования Министерства:" w:history="1">
        <w:r>
          <w:rPr>
            <w:color w:val="0000FF"/>
          </w:rPr>
          <w:t>пункте 17</w:t>
        </w:r>
      </w:hyperlink>
      <w: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75229B" w:rsidRDefault="0075229B" w:rsidP="0075229B">
      <w:pPr>
        <w:pStyle w:val="ConsPlusNormal"/>
        <w:spacing w:before="240"/>
        <w:ind w:firstLine="540"/>
        <w:jc w:val="both"/>
      </w:pPr>
      <w:r>
        <w:t>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75229B" w:rsidRDefault="0075229B" w:rsidP="0075229B">
      <w:pPr>
        <w:pStyle w:val="ConsPlusNormal"/>
        <w:spacing w:before="240"/>
        <w:ind w:firstLine="540"/>
        <w:jc w:val="both"/>
      </w:pPr>
      <w: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75229B" w:rsidRDefault="0075229B" w:rsidP="0075229B">
      <w:pPr>
        <w:pStyle w:val="ConsPlusNormal"/>
        <w:jc w:val="both"/>
      </w:pPr>
      <w:r>
        <w:t>(п. 19 в ред. Постановления КМ РТ от 22.07.2022 N 707)</w:t>
      </w:r>
    </w:p>
    <w:p w:rsidR="0075229B" w:rsidRDefault="0075229B" w:rsidP="0075229B">
      <w:pPr>
        <w:pStyle w:val="ConsPlusNormal"/>
        <w:spacing w:before="240"/>
        <w:ind w:firstLine="540"/>
        <w:jc w:val="both"/>
      </w:pPr>
      <w:r>
        <w:t>21.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rsidR="0075229B" w:rsidRDefault="0075229B" w:rsidP="0075229B">
      <w:pPr>
        <w:pStyle w:val="ConsPlusNormal"/>
        <w:spacing w:before="240"/>
        <w:ind w:firstLine="540"/>
        <w:jc w:val="both"/>
      </w:pPr>
      <w:r>
        <w:t>22. Контроль за использованием бюджетных средств осуществляет Министерство.</w:t>
      </w:r>
    </w:p>
    <w:p w:rsidR="004B2A7C" w:rsidRDefault="004B2A7C">
      <w:bookmarkStart w:id="12" w:name="_GoBack"/>
      <w:bookmarkEnd w:id="12"/>
    </w:p>
    <w:sectPr w:rsidR="004B2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9B"/>
    <w:rsid w:val="00032AFD"/>
    <w:rsid w:val="00034D71"/>
    <w:rsid w:val="004B2A7C"/>
    <w:rsid w:val="0075229B"/>
    <w:rsid w:val="007804FF"/>
    <w:rsid w:val="00D23906"/>
    <w:rsid w:val="00E71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FE0C5-CF84-489B-BC71-14C84269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2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2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5229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4668</Words>
  <Characters>26612</Characters>
  <Application>Microsoft Office Word</Application>
  <DocSecurity>0</DocSecurity>
  <Lines>221</Lines>
  <Paragraphs>62</Paragraphs>
  <ScaleCrop>false</ScaleCrop>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AgronomMCX</dc:creator>
  <cp:keywords/>
  <dc:description/>
  <cp:lastModifiedBy>AgronomMCX</cp:lastModifiedBy>
  <cp:revision>1</cp:revision>
  <dcterms:created xsi:type="dcterms:W3CDTF">2023-01-17T10:43:00Z</dcterms:created>
  <dcterms:modified xsi:type="dcterms:W3CDTF">2023-01-17T10:43:00Z</dcterms:modified>
</cp:coreProperties>
</file>