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EECC" w14:textId="7CEB0FC7" w:rsidR="00266AEC" w:rsidRDefault="0055261C" w:rsidP="0055261C">
      <w:pPr>
        <w:ind w:left="-567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 продовольствия Республики Татарстан </w:t>
      </w:r>
    </w:p>
    <w:p w14:paraId="555B9B89" w14:textId="72B7613A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14:paraId="245C5A05" w14:textId="21D07C32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агробиотехнологии и землепользования </w:t>
      </w:r>
    </w:p>
    <w:p w14:paraId="6DED2383" w14:textId="2FA087A8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агрохимии и почвоведения</w:t>
      </w:r>
    </w:p>
    <w:p w14:paraId="3E5B0C66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443338B3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E27C76A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23442643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2F206AAC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39403432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1A4B3B30" w14:textId="40C51FA5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261C">
        <w:rPr>
          <w:rFonts w:ascii="Times New Roman" w:hAnsi="Times New Roman" w:cs="Times New Roman"/>
          <w:b/>
          <w:bCs/>
          <w:sz w:val="40"/>
          <w:szCs w:val="40"/>
        </w:rPr>
        <w:t>Контрольная работа</w:t>
      </w:r>
    </w:p>
    <w:p w14:paraId="0EE9CCBA" w14:textId="13DA7296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геологии с основами геоморфологии</w:t>
      </w:r>
    </w:p>
    <w:p w14:paraId="1B8B48CD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1A95C958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3B58FF7F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3C36E030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5360AC85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D608645" w14:textId="77777777" w:rsid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1583CD37" w14:textId="77777777" w:rsidR="0055261C" w:rsidRDefault="0055261C" w:rsidP="0055261C">
      <w:pPr>
        <w:ind w:right="-426"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5681240E" w14:textId="7322C131" w:rsidR="00F3246E" w:rsidRDefault="0055261C" w:rsidP="00F3246E">
      <w:pPr>
        <w:ind w:right="-426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группы Б132-02</w:t>
      </w:r>
    </w:p>
    <w:p w14:paraId="19079721" w14:textId="71EE2338" w:rsidR="0055261C" w:rsidRDefault="00F3246E" w:rsidP="00F3246E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5261C">
        <w:rPr>
          <w:rFonts w:ascii="Times New Roman" w:hAnsi="Times New Roman" w:cs="Times New Roman"/>
          <w:sz w:val="28"/>
          <w:szCs w:val="28"/>
        </w:rPr>
        <w:t>Нуриахметов Ф.З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C0BD2" w14:textId="57CA08AA" w:rsidR="0055261C" w:rsidRDefault="00F3246E" w:rsidP="00F3246E">
      <w:pPr>
        <w:ind w:left="4248" w:righ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261C">
        <w:rPr>
          <w:rFonts w:ascii="Times New Roman" w:hAnsi="Times New Roman" w:cs="Times New Roman"/>
          <w:sz w:val="28"/>
          <w:szCs w:val="28"/>
        </w:rPr>
        <w:t>Проверила:Михайлова М.Ю.</w:t>
      </w:r>
    </w:p>
    <w:p w14:paraId="6DE83C6E" w14:textId="77777777" w:rsidR="0055261C" w:rsidRDefault="0055261C" w:rsidP="0055261C">
      <w:pPr>
        <w:ind w:left="-567" w:right="-426"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570B397E" w14:textId="77777777" w:rsidR="0055261C" w:rsidRDefault="0055261C" w:rsidP="0055261C">
      <w:pPr>
        <w:ind w:left="-567" w:right="-426"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53B6AFA5" w14:textId="77777777" w:rsidR="0055261C" w:rsidRDefault="0055261C" w:rsidP="0055261C">
      <w:pPr>
        <w:ind w:left="-567" w:right="-426"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36012D38" w14:textId="77777777" w:rsidR="00F3246E" w:rsidRDefault="00F3246E" w:rsidP="0055261C">
      <w:pPr>
        <w:ind w:left="-567" w:right="-426"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36625709" w14:textId="77777777" w:rsidR="0055261C" w:rsidRDefault="0055261C" w:rsidP="0055261C">
      <w:pPr>
        <w:ind w:left="-567" w:right="-426"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2BA818F8" w14:textId="3BCF5555" w:rsidR="0055261C" w:rsidRPr="0055261C" w:rsidRDefault="0055261C" w:rsidP="0055261C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Казань,2024</w:t>
      </w:r>
    </w:p>
    <w:p w14:paraId="3E6EEDF5" w14:textId="77777777" w:rsidR="003355CB" w:rsidRDefault="003355CB" w:rsidP="00F3246E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  <w:sectPr w:rsidR="003355C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423C14" w14:textId="77777777" w:rsidR="00136417" w:rsidRDefault="00136417" w:rsidP="00F3246E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1AAD44DD" w14:textId="77777777" w:rsidR="00136417" w:rsidRPr="00136417" w:rsidRDefault="00136417" w:rsidP="00136417">
      <w:pPr>
        <w:rPr>
          <w:rFonts w:ascii="Times New Roman" w:hAnsi="Times New Roman" w:cs="Times New Roman"/>
          <w:sz w:val="28"/>
          <w:szCs w:val="28"/>
        </w:rPr>
        <w:sectPr w:rsidR="00136417" w:rsidRPr="00136417" w:rsidSect="003355CB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085320" w14:textId="5E8C9424" w:rsidR="0055261C" w:rsidRDefault="00F3246E" w:rsidP="00F3246E">
      <w:pPr>
        <w:ind w:left="-567" w:right="-42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781696">
        <w:rPr>
          <w:rFonts w:ascii="Times New Roman" w:hAnsi="Times New Roman" w:cs="Times New Roman"/>
          <w:sz w:val="28"/>
          <w:szCs w:val="28"/>
        </w:rPr>
        <w:t>:</w:t>
      </w:r>
    </w:p>
    <w:p w14:paraId="4FDB0807" w14:textId="09887C64" w:rsidR="00F3246E" w:rsidRDefault="00F3246E" w:rsidP="00F3246E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Аморфные и кристаллические минералы.</w:t>
      </w:r>
    </w:p>
    <w:p w14:paraId="52E12B68" w14:textId="58BE0D0D" w:rsidR="00F3246E" w:rsidRDefault="00F3246E" w:rsidP="00F3246E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Глинистые породы ( основные представители, свойства, месторождения, применение, почвообразующее значение)</w:t>
      </w:r>
    </w:p>
    <w:p w14:paraId="52CF4925" w14:textId="005FB43F" w:rsidR="00F3246E" w:rsidRDefault="00F3246E" w:rsidP="00F3246E">
      <w:pPr>
        <w:pStyle w:val="a3"/>
        <w:numPr>
          <w:ilvl w:val="0"/>
          <w:numId w:val="1"/>
        </w:num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породы наиболее податливы к растворению.</w:t>
      </w:r>
    </w:p>
    <w:p w14:paraId="6D0B1E0C" w14:textId="77777777" w:rsidR="00781696" w:rsidRDefault="00781696" w:rsidP="00781696">
      <w:pPr>
        <w:pStyle w:val="a3"/>
        <w:ind w:left="218" w:right="-426"/>
        <w:rPr>
          <w:rFonts w:ascii="Times New Roman" w:hAnsi="Times New Roman" w:cs="Times New Roman"/>
          <w:sz w:val="28"/>
          <w:szCs w:val="28"/>
        </w:rPr>
      </w:pPr>
    </w:p>
    <w:p w14:paraId="201885BF" w14:textId="77777777" w:rsidR="00781696" w:rsidRDefault="00781696" w:rsidP="00781696">
      <w:pPr>
        <w:pStyle w:val="a3"/>
        <w:ind w:left="218" w:right="-426"/>
        <w:rPr>
          <w:rFonts w:ascii="Times New Roman" w:hAnsi="Times New Roman" w:cs="Times New Roman"/>
          <w:sz w:val="28"/>
          <w:szCs w:val="28"/>
        </w:rPr>
      </w:pPr>
    </w:p>
    <w:p w14:paraId="28ECEBFC" w14:textId="5C66A162" w:rsidR="00781696" w:rsidRDefault="00781696" w:rsidP="00781696">
      <w:pPr>
        <w:pStyle w:val="a3"/>
        <w:ind w:left="218" w:right="-426"/>
        <w:rPr>
          <w:rFonts w:ascii="Times New Roman" w:hAnsi="Times New Roman" w:cs="Times New Roman"/>
          <w:sz w:val="28"/>
          <w:szCs w:val="28"/>
        </w:rPr>
      </w:pPr>
    </w:p>
    <w:p w14:paraId="684A21F0" w14:textId="77777777" w:rsidR="00781696" w:rsidRDefault="0078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19D468" w14:textId="77777777" w:rsidR="00B133C5" w:rsidRDefault="00781696" w:rsidP="00B133C5">
      <w:pPr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>Аморфные и кристаллические минералы</w:t>
      </w:r>
      <w:r w:rsidRPr="00781696">
        <w:rPr>
          <w:b/>
          <w:bCs/>
        </w:rPr>
        <w:t>.</w:t>
      </w:r>
      <w:r w:rsidR="00692730">
        <w:rPr>
          <w:b/>
          <w:bCs/>
        </w:rPr>
        <w:t xml:space="preserve"> </w:t>
      </w:r>
      <w:r w:rsidR="00692730" w:rsidRPr="00B133C5">
        <w:rPr>
          <w:rFonts w:ascii="Times New Roman" w:hAnsi="Times New Roman" w:cs="Times New Roman"/>
          <w:sz w:val="28"/>
          <w:szCs w:val="28"/>
        </w:rPr>
        <w:t>Минералы — это природные неорганические вещества, которые образуются в результате геологических процессов. Они могут быть классифицированы на две основные группы: аморфные и кристаллические минералы. Каждая из этих групп имеет свои уникальные свойства,</w:t>
      </w:r>
      <w:r w:rsidR="00B133C5" w:rsidRPr="00B133C5">
        <w:rPr>
          <w:rFonts w:ascii="Times New Roman" w:hAnsi="Times New Roman" w:cs="Times New Roman"/>
          <w:sz w:val="28"/>
          <w:szCs w:val="28"/>
        </w:rPr>
        <w:t xml:space="preserve"> </w:t>
      </w:r>
      <w:r w:rsidR="00692730" w:rsidRPr="00B133C5">
        <w:rPr>
          <w:rFonts w:ascii="Times New Roman" w:hAnsi="Times New Roman" w:cs="Times New Roman"/>
          <w:sz w:val="28"/>
          <w:szCs w:val="28"/>
        </w:rPr>
        <w:t>структуру</w:t>
      </w:r>
      <w:r w:rsidR="00B133C5" w:rsidRPr="00B133C5">
        <w:rPr>
          <w:rFonts w:ascii="Times New Roman" w:hAnsi="Times New Roman" w:cs="Times New Roman"/>
          <w:sz w:val="28"/>
          <w:szCs w:val="28"/>
        </w:rPr>
        <w:t xml:space="preserve"> </w:t>
      </w:r>
      <w:r w:rsidR="00692730" w:rsidRPr="00B133C5">
        <w:rPr>
          <w:rFonts w:ascii="Times New Roman" w:hAnsi="Times New Roman" w:cs="Times New Roman"/>
          <w:sz w:val="28"/>
          <w:szCs w:val="28"/>
        </w:rPr>
        <w:t>и способы образования</w:t>
      </w:r>
      <w:r w:rsidR="00692730" w:rsidRPr="00B133C5">
        <w:rPr>
          <w:rFonts w:ascii="Times New Roman" w:hAnsi="Times New Roman" w:cs="Times New Roman"/>
          <w:sz w:val="28"/>
          <w:szCs w:val="28"/>
        </w:rPr>
        <w:t>.</w:t>
      </w:r>
    </w:p>
    <w:p w14:paraId="45F13A82" w14:textId="77777777" w:rsidR="00B133C5" w:rsidRDefault="00692730" w:rsidP="00B133C5">
      <w:pPr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br/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>Кристаллически</w:t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>еминерал</w:t>
      </w:r>
      <w:r w:rsidR="00B133C5" w:rsidRPr="00B133C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133C5" w:rsidRPr="00B133C5">
        <w:rPr>
          <w:rFonts w:ascii="Times New Roman" w:hAnsi="Times New Roman" w:cs="Times New Roman"/>
          <w:sz w:val="28"/>
          <w:szCs w:val="28"/>
        </w:rPr>
        <w:t xml:space="preserve">. </w:t>
      </w:r>
      <w:r w:rsidRPr="00B133C5">
        <w:rPr>
          <w:rFonts w:ascii="Times New Roman" w:hAnsi="Times New Roman" w:cs="Times New Roman"/>
          <w:sz w:val="28"/>
          <w:szCs w:val="28"/>
        </w:rPr>
        <w:t>Кристаллические минералы характеризуются упорядоченной структурой, где атомы располагаются в регулярной решетке. Эта упорядоченность придает минералам определенные физические свойства, такие как твердость, блеск и цвет. Кристаллы могут образовываться в результате различных процессов, включая охлаждение магмы, осаждение из растворов и метаморфизм.</w:t>
      </w:r>
      <w:r w:rsidRPr="00B133C5">
        <w:rPr>
          <w:rFonts w:ascii="Times New Roman" w:hAnsi="Times New Roman" w:cs="Times New Roman"/>
          <w:sz w:val="28"/>
          <w:szCs w:val="28"/>
        </w:rPr>
        <w:br/>
      </w:r>
      <w:r w:rsidRPr="00B133C5">
        <w:rPr>
          <w:rFonts w:ascii="Times New Roman" w:hAnsi="Times New Roman" w:cs="Times New Roman"/>
          <w:sz w:val="28"/>
          <w:szCs w:val="28"/>
        </w:rPr>
        <w:br/>
        <w:t>Примеры кристаллических минералов включают кварц, полевой шпат и слюду. Каждый из этих минералов имеет свою уникальную кристаллическую решетку, что определяет их физические и химические свойства. Кристаллические минералы часто используются в промышленности, ювелирном деле и в качестве сырья для производства различных материалов.</w:t>
      </w:r>
      <w:r w:rsidRPr="00B133C5">
        <w:rPr>
          <w:rFonts w:ascii="Times New Roman" w:hAnsi="Times New Roman" w:cs="Times New Roman"/>
          <w:sz w:val="28"/>
          <w:szCs w:val="28"/>
        </w:rPr>
        <w:br/>
      </w:r>
      <w:r w:rsidRPr="00B133C5">
        <w:rPr>
          <w:rFonts w:ascii="Times New Roman" w:hAnsi="Times New Roman" w:cs="Times New Roman"/>
          <w:sz w:val="28"/>
          <w:szCs w:val="28"/>
        </w:rPr>
        <w:br/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>Аморфные минералы</w:t>
      </w:r>
      <w:r w:rsidR="00B133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33C5">
        <w:rPr>
          <w:rFonts w:ascii="Times New Roman" w:hAnsi="Times New Roman" w:cs="Times New Roman"/>
          <w:sz w:val="28"/>
          <w:szCs w:val="28"/>
        </w:rPr>
        <w:t>Аморфные минералы, в отличие от кристаллических, не имеют упорядоченной структуры. Их атомы располагаются случайным образом, что делает их менее жесткими и более подверженными изменениям. Аморфные минералы образуются в результате быстрого охлаждения расплавленных веществ или осаждения из растворов, где время не позволяет атомам организоваться в кристаллическую решетку.</w:t>
      </w:r>
      <w:r w:rsidR="00B133C5">
        <w:rPr>
          <w:rFonts w:ascii="Times New Roman" w:hAnsi="Times New Roman" w:cs="Times New Roman"/>
          <w:sz w:val="28"/>
          <w:szCs w:val="28"/>
        </w:rPr>
        <w:t xml:space="preserve"> </w:t>
      </w:r>
      <w:r w:rsidRPr="00B133C5">
        <w:rPr>
          <w:rFonts w:ascii="Times New Roman" w:hAnsi="Times New Roman" w:cs="Times New Roman"/>
          <w:sz w:val="28"/>
          <w:szCs w:val="28"/>
        </w:rPr>
        <w:t>Примеры аморфных минералов включают опал и стекло. Эти минералы часто имеют стекловидный блеск и могут быть прозрачными или полупрозрачными. Аморфные минералы находят применение в производстве стекла, керамики и других материалов.</w:t>
      </w:r>
      <w:r w:rsidR="00B133C5">
        <w:rPr>
          <w:rFonts w:ascii="Times New Roman" w:hAnsi="Times New Roman" w:cs="Times New Roman"/>
          <w:sz w:val="28"/>
          <w:szCs w:val="28"/>
        </w:rPr>
        <w:t xml:space="preserve"> </w:t>
      </w:r>
      <w:r w:rsidRPr="00B133C5">
        <w:rPr>
          <w:rFonts w:ascii="Times New Roman" w:hAnsi="Times New Roman" w:cs="Times New Roman"/>
          <w:sz w:val="28"/>
          <w:szCs w:val="28"/>
        </w:rPr>
        <w:t>Сравнение аморфных и кристаллических минералов</w:t>
      </w:r>
      <w:r w:rsidR="00B133C5">
        <w:rPr>
          <w:rFonts w:ascii="Times New Roman" w:hAnsi="Times New Roman" w:cs="Times New Roman"/>
          <w:sz w:val="28"/>
          <w:szCs w:val="28"/>
        </w:rPr>
        <w:t xml:space="preserve"> </w:t>
      </w:r>
      <w:r w:rsidRPr="00B133C5">
        <w:rPr>
          <w:rFonts w:ascii="Times New Roman" w:hAnsi="Times New Roman" w:cs="Times New Roman"/>
          <w:sz w:val="28"/>
          <w:szCs w:val="28"/>
        </w:rPr>
        <w:t>Основное различие между аморфными и кристаллическими минералами заключается в их структуре. Кристаллические минералы имеют регулярную, упорядоченную структуру, тогда как аморфные минералы обладают беспорядочной структурой. Это различие влияет на их физические свойства, такие как твердость, прочность и реакция на внешние воздействия.</w:t>
      </w:r>
      <w:r w:rsidR="00B133C5">
        <w:rPr>
          <w:rFonts w:ascii="Times New Roman" w:hAnsi="Times New Roman" w:cs="Times New Roman"/>
          <w:sz w:val="28"/>
          <w:szCs w:val="28"/>
        </w:rPr>
        <w:t xml:space="preserve"> </w:t>
      </w:r>
      <w:r w:rsidRPr="00B133C5">
        <w:rPr>
          <w:rFonts w:ascii="Times New Roman" w:hAnsi="Times New Roman" w:cs="Times New Roman"/>
          <w:sz w:val="28"/>
          <w:szCs w:val="28"/>
        </w:rPr>
        <w:t>Кристаллические минералы, как правило, более прочные и устойчивые к механическим повреждениям, в то время как аморфные минералы могут быть более хрупкими. Однако аморфные минералы могут иметь уникальные свойства, такие как высокая прозрачность и легкость в обработке.</w:t>
      </w:r>
      <w:r w:rsidR="00B13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C1CD9" w14:textId="77777777" w:rsidR="00B133C5" w:rsidRDefault="00B133C5" w:rsidP="00B133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B59B1E" w14:textId="77777777" w:rsidR="00B133C5" w:rsidRDefault="00B133C5" w:rsidP="00B133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BE50AB" w14:textId="590CAFAE" w:rsidR="00B133C5" w:rsidRDefault="00692730" w:rsidP="00B133C5">
      <w:pPr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r w:rsidR="00B133C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7017167" w14:textId="525E7514" w:rsidR="00781696" w:rsidRPr="00B133C5" w:rsidRDefault="00692730" w:rsidP="00B133C5">
      <w:pPr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Аморфные и кристаллические минералы играют важную роль в природе и в жизни человека. Понимание их свойств и различий помогает в различных областях, включая геологию, материаловедение и промышленность. Исследование этих минералов продолжает оставаться актуальным, открывая новые горизонты для научных открытий и практического применения.</w:t>
      </w:r>
    </w:p>
    <w:p w14:paraId="6055F360" w14:textId="6A00310F" w:rsidR="00B133C5" w:rsidRDefault="00B133C5">
      <w:r>
        <w:br w:type="page"/>
      </w:r>
    </w:p>
    <w:p w14:paraId="1CED9BEA" w14:textId="72A9BA54" w:rsidR="00B133C5" w:rsidRDefault="00B133C5" w:rsidP="00B133C5">
      <w:pPr>
        <w:pStyle w:val="a3"/>
        <w:ind w:left="-567" w:right="-42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>Глинистые породы ( основные представители, свойства, месторождения, применение, почвообразующее значение)</w:t>
      </w:r>
      <w:r w:rsidRPr="00B133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DB80BB" w14:textId="77777777" w:rsidR="00B133C5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Глинистые породы — это осадочные горные породы, состоящие в основном из мелких частиц глины. Они образуются в результате выветривания и разрушения более крупных горных пород, а также в процессе осаждения и накопления органических и неорганических веществ. Глинистые породы играют важную роль в геологии, экологии и сельском хозяйстве.</w:t>
      </w:r>
    </w:p>
    <w:p w14:paraId="5F7053BE" w14:textId="77777777" w:rsidR="00B133C5" w:rsidRP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FBB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Pr="00742FBB">
        <w:rPr>
          <w:rFonts w:ascii="Times New Roman" w:hAnsi="Times New Roman" w:cs="Times New Roman"/>
          <w:sz w:val="28"/>
          <w:szCs w:val="28"/>
          <w:u w:val="single"/>
        </w:rPr>
        <w:t>основным представителям глинистых пород относятся:</w:t>
      </w:r>
    </w:p>
    <w:p w14:paraId="691C15FC" w14:textId="77777777" w:rsidR="00B133C5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1. Глина: Это основная составляющая глинистых пород, которая может быть различной по составу и свойствам. Глины делятся на несколько типов, включая каолинит, иллит и монтмориллонит.</w:t>
      </w:r>
    </w:p>
    <w:p w14:paraId="43E3D700" w14:textId="77777777" w:rsidR="00B133C5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2. Супесь: Это порода, состоящая из смеси песка и глины, обладающая промежуточными свойствами между ними.</w:t>
      </w:r>
    </w:p>
    <w:p w14:paraId="76DCEEAD" w14:textId="77777777" w:rsidR="00B133C5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3. Сланцы: Это метаморфические породы, которые могут содержать значительное количество глинистых минералов.</w:t>
      </w:r>
    </w:p>
    <w:p w14:paraId="1383CDB2" w14:textId="77777777" w:rsidR="00B133C5" w:rsidRP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FBB">
        <w:rPr>
          <w:rFonts w:ascii="Times New Roman" w:hAnsi="Times New Roman" w:cs="Times New Roman"/>
          <w:sz w:val="28"/>
          <w:szCs w:val="28"/>
          <w:u w:val="single"/>
        </w:rPr>
        <w:t>Глинистые породы обладают рядом уникальных свойств:</w:t>
      </w:r>
    </w:p>
    <w:p w14:paraId="37027447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Пластичность: Глина становится пластичной при добавлении воды, что позволяет ей принимать различные формы.</w:t>
      </w:r>
    </w:p>
    <w:p w14:paraId="7975D277" w14:textId="1177ABB2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Водопроницаемость: Глинистые породы имеют низкую проницаемость, что делает их хорошими барьерами для воды.</w:t>
      </w:r>
    </w:p>
    <w:p w14:paraId="247E77B9" w14:textId="40E056FC" w:rsidR="00B133C5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Капиллярность: Глина способна удерживать воду, что важно для сельского хозяйства.</w:t>
      </w:r>
    </w:p>
    <w:p w14:paraId="1FEB9AA9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Химическая активность: Глинистые минералы могут взаимодействовать с различными химическими веществами, что влияет на их свойства и поведение в почве.</w:t>
      </w:r>
    </w:p>
    <w:p w14:paraId="5A1AFEE8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Глинистые породы встречаются повсеместно и могут образовываться в различных геологических условиях. Основные месторождения глин находятся в:</w:t>
      </w:r>
    </w:p>
    <w:p w14:paraId="71A0786B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Речных и озерных отложениях: Здесь глины образуются в результате осаждения частиц в водоемах.</w:t>
      </w:r>
    </w:p>
    <w:p w14:paraId="06D3A39F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Морских отложениях: Глины могут накапливаться в морских условиях, где происходит осаждение органических и неорганических веществ.</w:t>
      </w:r>
    </w:p>
    <w:p w14:paraId="1CE9C649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Ледниковых отложениях: В некоторых регионах глины образуются в результате деятельности ледников.</w:t>
      </w:r>
    </w:p>
    <w:p w14:paraId="6D9FDC17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Применение</w:t>
      </w:r>
    </w:p>
    <w:p w14:paraId="71685A16" w14:textId="77777777" w:rsidR="00742FBB" w:rsidRP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FBB">
        <w:rPr>
          <w:rFonts w:ascii="Times New Roman" w:hAnsi="Times New Roman" w:cs="Times New Roman"/>
          <w:sz w:val="28"/>
          <w:szCs w:val="28"/>
          <w:u w:val="single"/>
        </w:rPr>
        <w:t>Глинистые породы находят широкое применение в различных отраслях:</w:t>
      </w:r>
    </w:p>
    <w:p w14:paraId="2F964B77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lastRenderedPageBreak/>
        <w:t>- Строительство: Глина используется для производства кирпичей, черепицы и керамики.</w:t>
      </w:r>
    </w:p>
    <w:p w14:paraId="2D3A5351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Сельское хозяйство: Глинистые почвы обеспечивают хорошую водоудерживающую способность, что важно для роста растений.</w:t>
      </w:r>
    </w:p>
    <w:p w14:paraId="4CD2B6C7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Промышленность: Глина используется в производстве стекла, косметики, фармацевтики и других товаров.</w:t>
      </w:r>
    </w:p>
    <w:p w14:paraId="09E78F6A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- Экология: Глинистые породы могут использоваться для создания барьеров для загрязняющих веществ и в системах очистки воды.</w:t>
      </w:r>
    </w:p>
    <w:p w14:paraId="1E158EF5" w14:textId="77777777" w:rsidR="00742FBB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Почвообразующее значение</w:t>
      </w:r>
    </w:p>
    <w:p w14:paraId="5BD126A4" w14:textId="5794CEDE" w:rsidR="00B133C5" w:rsidRPr="00B133C5" w:rsidRDefault="00B133C5" w:rsidP="00742FBB">
      <w:pPr>
        <w:ind w:left="-567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33C5">
        <w:rPr>
          <w:rFonts w:ascii="Times New Roman" w:hAnsi="Times New Roman" w:cs="Times New Roman"/>
          <w:sz w:val="28"/>
          <w:szCs w:val="28"/>
        </w:rPr>
        <w:t>Глинистые породы играют ключевую роль в образовании почвы. Они способствуют формированию структуры почвы, обеспечивают ее водоудерживающую способность и влияют на химический состав. Глинистые почвы часто являются плодородными и способны поддерживать разнообразие растительности. Однако из-за своей высокой плотности и низкой проницаемости они могут также вызывать проблемы с дренажом, что требует внимательного управления в сельском хозяйстве.</w:t>
      </w:r>
      <w:r w:rsidR="00742FBB">
        <w:rPr>
          <w:rFonts w:ascii="Times New Roman" w:hAnsi="Times New Roman" w:cs="Times New Roman"/>
          <w:sz w:val="28"/>
          <w:szCs w:val="28"/>
        </w:rPr>
        <w:t xml:space="preserve"> </w:t>
      </w:r>
      <w:r w:rsidRPr="00B133C5">
        <w:rPr>
          <w:rFonts w:ascii="Times New Roman" w:hAnsi="Times New Roman" w:cs="Times New Roman"/>
          <w:sz w:val="28"/>
          <w:szCs w:val="28"/>
        </w:rPr>
        <w:t>Глинистые породы являются важным компонентом земной коры, обладая уникальными свойствами и широким спектром применения. Их значение в почвообразовании и экосистемах невозможно переоценить, что делает их предметом изучения в различных научных и практических областях.</w:t>
      </w:r>
    </w:p>
    <w:p w14:paraId="2466F5BA" w14:textId="3DBE1DE9" w:rsidR="00A50F23" w:rsidRDefault="00A50F23">
      <w:r>
        <w:br w:type="page"/>
      </w:r>
    </w:p>
    <w:p w14:paraId="418E4491" w14:textId="69BA9C93" w:rsidR="00781696" w:rsidRDefault="00A50F23" w:rsidP="00A50F23">
      <w:pPr>
        <w:ind w:left="-567" w:right="-426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A50F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A50F23">
        <w:rPr>
          <w:rFonts w:ascii="Times New Roman" w:hAnsi="Times New Roman" w:cs="Times New Roman"/>
          <w:b/>
          <w:bCs/>
          <w:sz w:val="28"/>
          <w:szCs w:val="28"/>
        </w:rPr>
        <w:t>Какие породы наиболее податливы к растворению</w:t>
      </w:r>
      <w:r w:rsidRPr="00A50F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D6502C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В мире геологии существует множество уникальных минеральных составов, каждый из которых обладает различной степенью химической стабильности и способностью к растворению в жидкостях природы (в воде, кислотах). Давайте подробно рассмотрим наиболее «податливые» породы минералов:</w:t>
      </w:r>
    </w:p>
    <w:p w14:paraId="23E0CEE4" w14:textId="20921903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Минеральные соединения играют ключевую роль в геологических процессах и формировании земной коры. Их химическая устойчивость определяет, насколько быстро они могут раствориться или подвергнуться деструкции при взаимодействии с окружающей средой.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Минералы с высокой податливостью к растворению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19AD6" w14:textId="292E82A8" w:rsidR="00E17BFC" w:rsidRP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Карбонаты</w:t>
      </w:r>
      <w:r w:rsidRPr="00E17BFC">
        <w:rPr>
          <w:rFonts w:ascii="Times New Roman" w:hAnsi="Times New Roman" w:cs="Times New Roman"/>
          <w:sz w:val="28"/>
          <w:szCs w:val="28"/>
        </w:rPr>
        <w:t>:</w:t>
      </w:r>
    </w:p>
    <w:p w14:paraId="1114415D" w14:textId="5BF6BF7F" w:rsidR="00E17BFC" w:rsidRPr="00E17BFC" w:rsidRDefault="00E17BFC" w:rsidP="00F44894">
      <w:pPr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7BFC">
        <w:rPr>
          <w:rFonts w:ascii="Times New Roman" w:hAnsi="Times New Roman" w:cs="Times New Roman"/>
          <w:sz w:val="28"/>
          <w:szCs w:val="28"/>
        </w:rPr>
        <w:t>Кальцит (CaCO3): Один из наиболее распространённых и легкорастворимых карбонатов, широко представлен в природе как известняк, мрамор и мел.</w:t>
      </w:r>
      <w:r w:rsidRPr="00E17BFC"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Особенности: Быстро растворяется в слабых кислотах (например, углекислой воде) и под воздействием атмосферных осадков.</w:t>
      </w:r>
    </w:p>
    <w:p w14:paraId="2DF16827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-Доломит (CaMg(CO3)2): Сходен с кальцитом по химической природе, но менее растворим из-за присутствия магния.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 xml:space="preserve">Особенности: Растворяется медленнее, чем чистый кальцит. </w:t>
      </w:r>
    </w:p>
    <w:p w14:paraId="75C029C3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2. Гидроксид</w:t>
      </w:r>
    </w:p>
    <w:p w14:paraId="747C1B1B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 xml:space="preserve"> - Гидратированные оксиды (например, гидроксид алюминия Al(OH)3): Встречаются в виде различных минералов.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BFC">
        <w:rPr>
          <w:rFonts w:ascii="Times New Roman" w:hAnsi="Times New Roman" w:cs="Times New Roman"/>
          <w:sz w:val="28"/>
          <w:szCs w:val="28"/>
        </w:rPr>
        <w:t xml:space="preserve">: Легко растворимы и играют важную роль в процессах выветривания. </w:t>
      </w:r>
    </w:p>
    <w:p w14:paraId="6196C65B" w14:textId="5694B935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 xml:space="preserve">3. Соли </w:t>
      </w:r>
    </w:p>
    <w:p w14:paraId="5A17EA50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Гипс (CaSO4·2H2O): Очень гидратированный сульфат кальция. Особенности: Быстро растворяется как в воде, так и в слабых кислотах.</w:t>
      </w:r>
    </w:p>
    <w:p w14:paraId="1142252E" w14:textId="1FAAD724" w:rsidR="00E17BFC" w:rsidRPr="00E17BFC" w:rsidRDefault="00E17BFC" w:rsidP="00F44894">
      <w:pPr>
        <w:pStyle w:val="a3"/>
        <w:numPr>
          <w:ilvl w:val="0"/>
          <w:numId w:val="1"/>
        </w:num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Силикаты</w:t>
      </w:r>
    </w:p>
    <w:p w14:paraId="6F0AA8BC" w14:textId="2CD74444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Опал (SiO2·nH2O): Не совсем типичный силикат, но его гидратированная структура делает минерал податливым к растворению.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Особенности: Растворимость зависит от степени кристаллизации и количества связанной воды. 5. Соли аммония</w:t>
      </w:r>
    </w:p>
    <w:p w14:paraId="36F7FD54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lastRenderedPageBreak/>
        <w:t>Аммиачные соли (например, карналлит KMgCl3·6H2O): Очень легко растворяются в воде.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Особенности: Быстро вымываются из пород при контакте с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1460E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Минералы со средней податливостью - Пирит (FeS2): Растворим в кислотах, особенно серной и железосернокислой. Особенности: При окислении образует сульфат железа, который затем растворяется.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27390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Минералы с низкой податливостью - Кварц (SiO2): Один из самых устойчивых минералов к химическому воздействию.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>Особенности: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 xml:space="preserve">Практически нерастворим в воде и большинстве кислот. </w:t>
      </w:r>
    </w:p>
    <w:p w14:paraId="1AAD8BDD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Факторы, влияющие на растворимость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B88619" w14:textId="77777777" w:rsid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 xml:space="preserve"> 1. Температура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7BFC">
        <w:rPr>
          <w:rFonts w:ascii="Times New Roman" w:hAnsi="Times New Roman" w:cs="Times New Roman"/>
          <w:sz w:val="28"/>
          <w:szCs w:val="28"/>
        </w:rPr>
        <w:t xml:space="preserve">Повышение температуры ускоряет процессы растворения. </w:t>
      </w:r>
    </w:p>
    <w:p w14:paraId="2E207413" w14:textId="77777777" w:rsidR="00F44894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BFC">
        <w:rPr>
          <w:rFonts w:ascii="Times New Roman" w:hAnsi="Times New Roman" w:cs="Times New Roman"/>
          <w:sz w:val="28"/>
          <w:szCs w:val="28"/>
        </w:rPr>
        <w:t xml:space="preserve">Кислотность среды (pH): Низкий pH способствует более быстрому растворению карбонатов, сульфатов и гидроксидов. </w:t>
      </w:r>
    </w:p>
    <w:p w14:paraId="4AE0A0E4" w14:textId="77777777" w:rsidR="00F44894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 xml:space="preserve">3. Влажность: Наличие воды является необходимым условием для большинства процессов растворения. Применение знаний - Геохимические исследования: Понимание податливости минералов к растворению критично в геологических изысканиях. </w:t>
      </w:r>
    </w:p>
    <w:p w14:paraId="251E97FA" w14:textId="26893168" w:rsidR="00E17BFC" w:rsidRPr="00E17BFC" w:rsidRDefault="00E17BFC" w:rsidP="00F44894">
      <w:pPr>
        <w:spacing w:line="36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BFC">
        <w:rPr>
          <w:rFonts w:ascii="Times New Roman" w:hAnsi="Times New Roman" w:cs="Times New Roman"/>
          <w:sz w:val="28"/>
          <w:szCs w:val="28"/>
        </w:rPr>
        <w:t>Водоснабжение и гидрогеология: Определяет качество питьевой воды, скорость эрозии почв и формирование водных ресурсов. Исследование минералов с точки зрения их растворимости открывает широкий спектр геологических процессов. Знание особенностей различных пород позволяет прогнозировать изменения ландшафтов, оценивать риски эрозии почв и разрабатывать стратегии по защите водных ресурсов.</w:t>
      </w:r>
    </w:p>
    <w:sectPr w:rsidR="00E17BFC" w:rsidRPr="00E17BFC" w:rsidSect="003355CB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5463" w14:textId="77777777" w:rsidR="00A92B34" w:rsidRDefault="00A92B34" w:rsidP="003355CB">
      <w:pPr>
        <w:spacing w:after="0" w:line="240" w:lineRule="auto"/>
      </w:pPr>
      <w:r>
        <w:separator/>
      </w:r>
    </w:p>
  </w:endnote>
  <w:endnote w:type="continuationSeparator" w:id="0">
    <w:p w14:paraId="68F2B9FB" w14:textId="77777777" w:rsidR="00A92B34" w:rsidRDefault="00A92B34" w:rsidP="0033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FB8A" w14:textId="09920A73" w:rsidR="003355CB" w:rsidRDefault="003355CB">
    <w:pPr>
      <w:pStyle w:val="a6"/>
      <w:jc w:val="center"/>
    </w:pPr>
  </w:p>
  <w:p w14:paraId="70424936" w14:textId="77777777" w:rsidR="003355CB" w:rsidRDefault="003355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6014" w14:textId="38BC83CF" w:rsidR="003355CB" w:rsidRDefault="003355CB">
    <w:pPr>
      <w:pStyle w:val="a6"/>
      <w:jc w:val="center"/>
    </w:pPr>
  </w:p>
  <w:p w14:paraId="34A0D3DB" w14:textId="77777777" w:rsidR="003355CB" w:rsidRDefault="003355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244008"/>
      <w:docPartObj>
        <w:docPartGallery w:val="Page Numbers (Bottom of Page)"/>
        <w:docPartUnique/>
      </w:docPartObj>
    </w:sdtPr>
    <w:sdtContent>
      <w:p w14:paraId="11E5366A" w14:textId="77777777" w:rsidR="00136417" w:rsidRDefault="001364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52C1E" w14:textId="77777777" w:rsidR="00136417" w:rsidRDefault="001364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2505" w14:textId="77777777" w:rsidR="00A92B34" w:rsidRDefault="00A92B34" w:rsidP="003355CB">
      <w:pPr>
        <w:spacing w:after="0" w:line="240" w:lineRule="auto"/>
      </w:pPr>
      <w:r>
        <w:separator/>
      </w:r>
    </w:p>
  </w:footnote>
  <w:footnote w:type="continuationSeparator" w:id="0">
    <w:p w14:paraId="0D2EB01D" w14:textId="77777777" w:rsidR="00A92B34" w:rsidRDefault="00A92B34" w:rsidP="0033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D37E2"/>
    <w:multiLevelType w:val="hybridMultilevel"/>
    <w:tmpl w:val="276257F8"/>
    <w:lvl w:ilvl="0" w:tplc="E4E0219E">
      <w:start w:val="3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8EA7E54"/>
    <w:multiLevelType w:val="hybridMultilevel"/>
    <w:tmpl w:val="9E1E6A14"/>
    <w:lvl w:ilvl="0" w:tplc="97726540">
      <w:start w:val="3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BD80E97"/>
    <w:multiLevelType w:val="hybridMultilevel"/>
    <w:tmpl w:val="F126C35A"/>
    <w:lvl w:ilvl="0" w:tplc="AA7000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CCC6BA3"/>
    <w:multiLevelType w:val="hybridMultilevel"/>
    <w:tmpl w:val="DD244AE0"/>
    <w:lvl w:ilvl="0" w:tplc="5F8ACC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442841575">
    <w:abstractNumId w:val="2"/>
  </w:num>
  <w:num w:numId="2" w16cid:durableId="1636135879">
    <w:abstractNumId w:val="0"/>
  </w:num>
  <w:num w:numId="3" w16cid:durableId="1863590552">
    <w:abstractNumId w:val="1"/>
  </w:num>
  <w:num w:numId="4" w16cid:durableId="1773431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B4"/>
    <w:rsid w:val="00136417"/>
    <w:rsid w:val="00266AEC"/>
    <w:rsid w:val="003355CB"/>
    <w:rsid w:val="0055261C"/>
    <w:rsid w:val="00692730"/>
    <w:rsid w:val="006B4F27"/>
    <w:rsid w:val="00742FBB"/>
    <w:rsid w:val="00781696"/>
    <w:rsid w:val="00872B51"/>
    <w:rsid w:val="00A50F23"/>
    <w:rsid w:val="00A92B34"/>
    <w:rsid w:val="00B133C5"/>
    <w:rsid w:val="00CA42B4"/>
    <w:rsid w:val="00E17BFC"/>
    <w:rsid w:val="00F3246E"/>
    <w:rsid w:val="00F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262B"/>
  <w15:chartTrackingRefBased/>
  <w15:docId w15:val="{D977834D-4B0B-4EC2-9EF4-D7D1C76C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55CB"/>
  </w:style>
  <w:style w:type="paragraph" w:styleId="a6">
    <w:name w:val="footer"/>
    <w:basedOn w:val="a"/>
    <w:link w:val="a7"/>
    <w:uiPriority w:val="99"/>
    <w:unhideWhenUsed/>
    <w:rsid w:val="0033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1BC6-10CB-40C7-A1A9-6AE7AAAA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Нуриахметов</dc:creator>
  <cp:keywords/>
  <dc:description/>
  <cp:lastModifiedBy>Айдар Нуриахметов</cp:lastModifiedBy>
  <cp:revision>3</cp:revision>
  <cp:lastPrinted>2024-11-28T18:18:00Z</cp:lastPrinted>
  <dcterms:created xsi:type="dcterms:W3CDTF">2024-11-28T18:18:00Z</dcterms:created>
  <dcterms:modified xsi:type="dcterms:W3CDTF">2024-11-28T18:18:00Z</dcterms:modified>
</cp:coreProperties>
</file>