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93" w:rsidRPr="00375493" w:rsidRDefault="00375493" w:rsidP="00375493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bookmarkStart w:id="0" w:name="_GoBack"/>
      <w:bookmarkEnd w:id="0"/>
      <w:r w:rsidRPr="00375493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МИНИСТЕРСТВО СЕЛЬСКОГО ХОЗЯЙСТВА РОССИЙСКОЙ ФЕДЕРАЦИИ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ФЕДЕРАЛЬНОЕ ГОСУДАРСТВЕННОЕ БЮДЖЕТНОЕ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ОБРАЗОВАТЕЛЬНОЕ УЧРЕЖДЕНИЕ ВЫСШЕГО ОБРАЗОВАНИЯ КАЗАНСКИЙ ГОСУДАРСТВЕННЫЙ АГРАРНЫЙ УНИВЕРСИТЕТ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Факультет лесного хозяйства и экологии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Направление 35.04.01 Лесное дело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Направленность (профиль) Лесные культуры, селекция, семеноводство 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Кафедра лесоводства и лесных культур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ОТЧЕТ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 производственной практике. 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Научно-исследовательской работе 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40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студента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М421-01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группы _</w:t>
      </w:r>
      <w:r w:rsidR="0036140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Теми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ргалиев Т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.</w:t>
      </w:r>
      <w:r w:rsidR="0036140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А.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(Ф.И.О.)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______________________________________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(подпись, дата)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«Проверен и допущен к защите»</w:t>
      </w:r>
    </w:p>
    <w:p w:rsidR="00375493" w:rsidRDefault="00375493" w:rsidP="0037549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уководитель практики от кафедры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к.с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.- х.н. доцент Ятманова Н.М.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</w:t>
      </w:r>
      <w:r w:rsidRPr="0037549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(должность, Ф.И.О.)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______________________________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(подпись, дата)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Отчет защищен «_________________», ___________________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(оценка) </w:t>
      </w:r>
      <w:r w:rsidRPr="0037549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  <w:r w:rsidRPr="0037549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  <w:r w:rsidRPr="0037549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  <w:t xml:space="preserve">         дата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комиссии: ______________________________________________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(должность, Ф.И.О.)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______________________________________________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(должность, Ф.И.О.)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______________________________________________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(должность, Ф.И.О.)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tabs>
          <w:tab w:val="left" w:pos="19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tabs>
          <w:tab w:val="left" w:pos="19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tabs>
          <w:tab w:val="left" w:pos="19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tabs>
          <w:tab w:val="left" w:pos="19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Казань, 2024 г.</w:t>
      </w:r>
      <w:r w:rsidRPr="00375493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br w:type="page"/>
      </w:r>
    </w:p>
    <w:p w:rsidR="00375493" w:rsidRPr="00375493" w:rsidRDefault="00375493" w:rsidP="00375493">
      <w:pPr>
        <w:widowControl w:val="0"/>
        <w:tabs>
          <w:tab w:val="left" w:pos="2492"/>
        </w:tabs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РАБОЧИЙ ГРАФИК (ПЛАН) ПРОВЕДЕНИЯ </w:t>
      </w:r>
    </w:p>
    <w:p w:rsidR="00375493" w:rsidRPr="00375493" w:rsidRDefault="00375493" w:rsidP="00375493">
      <w:pPr>
        <w:widowControl w:val="0"/>
        <w:tabs>
          <w:tab w:val="left" w:pos="2492"/>
        </w:tabs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ПРОИЗВОДСТВЕННОЙ ПРАКТИКИ. </w:t>
      </w:r>
    </w:p>
    <w:p w:rsidR="00375493" w:rsidRPr="00375493" w:rsidRDefault="00375493" w:rsidP="00375493">
      <w:pPr>
        <w:widowControl w:val="0"/>
        <w:tabs>
          <w:tab w:val="left" w:pos="2492"/>
        </w:tabs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НАУЧНО-ИССЛЕДОВАТЕЛЬСКОЙ РАБОТЫ</w:t>
      </w:r>
    </w:p>
    <w:p w:rsidR="00375493" w:rsidRPr="00375493" w:rsidRDefault="00375493" w:rsidP="00375493">
      <w:pPr>
        <w:widowControl w:val="0"/>
        <w:tabs>
          <w:tab w:val="left" w:pos="2492"/>
        </w:tabs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tabs>
          <w:tab w:val="left" w:pos="1746"/>
          <w:tab w:val="left" w:pos="3330"/>
        </w:tabs>
        <w:autoSpaceDE w:val="0"/>
        <w:autoSpaceDN w:val="0"/>
        <w:spacing w:before="43"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Студента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</w:t>
      </w:r>
      <w:r w:rsidR="0036140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Теми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ргалиев Т.</w:t>
      </w:r>
      <w:r w:rsidR="0036140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А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.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группы</w:t>
      </w:r>
      <w:r w:rsidRPr="0037549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М421-01              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2   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курса</w:t>
      </w:r>
    </w:p>
    <w:p w:rsidR="00375493" w:rsidRPr="00375493" w:rsidRDefault="00375493" w:rsidP="00375493">
      <w:pPr>
        <w:widowControl w:val="0"/>
        <w:tabs>
          <w:tab w:val="left" w:pos="5974"/>
        </w:tabs>
        <w:autoSpaceDE w:val="0"/>
        <w:autoSpaceDN w:val="0"/>
        <w:spacing w:before="47" w:after="0" w:line="240" w:lineRule="auto"/>
        <w:ind w:left="4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Факультета лесного хозяйства и экологии</w:t>
      </w:r>
    </w:p>
    <w:p w:rsidR="00375493" w:rsidRPr="00375493" w:rsidRDefault="00375493" w:rsidP="00375493">
      <w:pPr>
        <w:widowControl w:val="0"/>
        <w:autoSpaceDE w:val="0"/>
        <w:autoSpaceDN w:val="0"/>
        <w:spacing w:before="50" w:after="0" w:line="240" w:lineRule="auto"/>
        <w:ind w:left="1138" w:right="115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Казанского государственного аграрного университета</w:t>
      </w:r>
    </w:p>
    <w:p w:rsidR="00375493" w:rsidRPr="00375493" w:rsidRDefault="00375493" w:rsidP="003754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u w:val="single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Кафедры лесоводства и лесных культур</w:t>
      </w:r>
    </w:p>
    <w:p w:rsidR="00375493" w:rsidRPr="00375493" w:rsidRDefault="00375493" w:rsidP="0037549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  <w:u w:val="single"/>
          <w:lang w:eastAsia="ru-RU" w:bidi="ru-RU"/>
        </w:rPr>
      </w:pPr>
    </w:p>
    <w:p w:rsidR="00375493" w:rsidRPr="00375493" w:rsidRDefault="00DA270F" w:rsidP="003754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C3B7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Уральское КГУ по охране лесов и животного мира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.</w:t>
      </w:r>
    </w:p>
    <w:p w:rsidR="00375493" w:rsidRPr="00375493" w:rsidRDefault="00375493" w:rsidP="00375493">
      <w:pPr>
        <w:widowControl w:val="0"/>
        <w:autoSpaceDE w:val="0"/>
        <w:autoSpaceDN w:val="0"/>
        <w:spacing w:before="23" w:after="0" w:line="240" w:lineRule="auto"/>
        <w:ind w:left="1799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>(место прохождения практики (название организации, местонахождение))</w:t>
      </w:r>
    </w:p>
    <w:p w:rsidR="00375493" w:rsidRPr="00375493" w:rsidRDefault="00375493" w:rsidP="00375493">
      <w:pPr>
        <w:widowControl w:val="0"/>
        <w:tabs>
          <w:tab w:val="left" w:pos="4234"/>
          <w:tab w:val="left" w:pos="4795"/>
          <w:tab w:val="left" w:pos="7323"/>
          <w:tab w:val="left" w:pos="7884"/>
        </w:tabs>
        <w:autoSpaceDE w:val="0"/>
        <w:autoSpaceDN w:val="0"/>
        <w:spacing w:before="31" w:after="0" w:line="240" w:lineRule="auto"/>
        <w:ind w:left="187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tabs>
          <w:tab w:val="left" w:pos="4234"/>
          <w:tab w:val="left" w:pos="4795"/>
          <w:tab w:val="left" w:pos="7323"/>
          <w:tab w:val="left" w:pos="7884"/>
        </w:tabs>
        <w:autoSpaceDE w:val="0"/>
        <w:autoSpaceDN w:val="0"/>
        <w:spacing w:before="31"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01.12.2023       г.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15.05.2024       г.</w:t>
      </w:r>
    </w:p>
    <w:p w:rsidR="00375493" w:rsidRPr="00375493" w:rsidRDefault="00375493" w:rsidP="0037549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6"/>
          <w:szCs w:val="28"/>
          <w:lang w:eastAsia="ru-RU" w:bidi="ru-RU"/>
        </w:rPr>
      </w:pPr>
    </w:p>
    <w:tbl>
      <w:tblPr>
        <w:tblStyle w:val="TableNormal"/>
        <w:tblW w:w="936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126"/>
        <w:gridCol w:w="4819"/>
        <w:gridCol w:w="1701"/>
      </w:tblGrid>
      <w:tr w:rsidR="00375493" w:rsidRPr="00375493" w:rsidTr="00F67D01">
        <w:trPr>
          <w:trHeight w:val="391"/>
        </w:trPr>
        <w:tc>
          <w:tcPr>
            <w:tcW w:w="715" w:type="dxa"/>
            <w:vAlign w:val="center"/>
          </w:tcPr>
          <w:p w:rsidR="00375493" w:rsidRPr="00375493" w:rsidRDefault="00375493" w:rsidP="00375493">
            <w:pPr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№</w:t>
            </w:r>
          </w:p>
        </w:tc>
        <w:tc>
          <w:tcPr>
            <w:tcW w:w="2126" w:type="dxa"/>
            <w:vAlign w:val="center"/>
          </w:tcPr>
          <w:p w:rsidR="00375493" w:rsidRPr="00375493" w:rsidRDefault="00375493" w:rsidP="00375493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Наименование </w:t>
            </w:r>
          </w:p>
          <w:p w:rsidR="00375493" w:rsidRPr="00375493" w:rsidRDefault="00375493" w:rsidP="00375493">
            <w:pPr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этапа</w:t>
            </w:r>
          </w:p>
        </w:tc>
        <w:tc>
          <w:tcPr>
            <w:tcW w:w="4819" w:type="dxa"/>
            <w:vAlign w:val="center"/>
          </w:tcPr>
          <w:p w:rsidR="00375493" w:rsidRPr="00375493" w:rsidRDefault="00375493" w:rsidP="00375493">
            <w:pPr>
              <w:ind w:left="142" w:right="14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375493" w:rsidRPr="00375493" w:rsidRDefault="00375493" w:rsidP="00375493">
            <w:pPr>
              <w:ind w:left="142" w:right="15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Количество </w:t>
            </w: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рабочих</w:t>
            </w:r>
          </w:p>
          <w:p w:rsidR="00375493" w:rsidRPr="00375493" w:rsidRDefault="00375493" w:rsidP="00375493">
            <w:pPr>
              <w:ind w:left="142" w:right="15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дней </w:t>
            </w:r>
            <w:r w:rsidRPr="00375493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>(недель)</w:t>
            </w:r>
          </w:p>
        </w:tc>
      </w:tr>
      <w:tr w:rsidR="00375493" w:rsidRPr="00375493" w:rsidTr="00F67D01">
        <w:trPr>
          <w:trHeight w:val="391"/>
        </w:trPr>
        <w:tc>
          <w:tcPr>
            <w:tcW w:w="715" w:type="dxa"/>
          </w:tcPr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2126" w:type="dxa"/>
          </w:tcPr>
          <w:p w:rsidR="00375493" w:rsidRPr="00375493" w:rsidRDefault="00375493" w:rsidP="00375493">
            <w:pPr>
              <w:ind w:left="878" w:right="411" w:hanging="81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Подготовительный</w:t>
            </w:r>
          </w:p>
        </w:tc>
        <w:tc>
          <w:tcPr>
            <w:tcW w:w="4819" w:type="dxa"/>
          </w:tcPr>
          <w:p w:rsidR="00375493" w:rsidRPr="00375493" w:rsidRDefault="00375493" w:rsidP="00375493">
            <w:pPr>
              <w:tabs>
                <w:tab w:val="left" w:pos="1226"/>
              </w:tabs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Подготовительный этап: пройти инструктаж по технике безопасности. Ознакомиться с правилами работы и техникой безопасности при проведении научных исследований. Спланировать научно-исследовательскую работу (выбор темы, обоснование актуальности исследования, изучение научной, методической литературы и программного обеспечения предполагаемых исследований, реферирование научных трудов, составление аналитических обзоров накопленных сведений в мировой науке и производственной деятельности). Ознакомиться и утвердить программу практики, индивидуальное задание и индивидуальный график (план) его</w:t>
            </w:r>
            <w:r w:rsidRPr="003754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выполнения.</w:t>
            </w:r>
          </w:p>
        </w:tc>
        <w:tc>
          <w:tcPr>
            <w:tcW w:w="1701" w:type="dxa"/>
          </w:tcPr>
          <w:p w:rsidR="00375493" w:rsidRPr="00375493" w:rsidRDefault="00375493" w:rsidP="00375493">
            <w:pPr>
              <w:ind w:left="108" w:right="9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01.12.23 – 04.12.23г</w:t>
            </w:r>
            <w:r w:rsidRPr="00375493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>.</w:t>
            </w:r>
          </w:p>
        </w:tc>
      </w:tr>
      <w:tr w:rsidR="00375493" w:rsidRPr="00375493" w:rsidTr="00F67D01">
        <w:trPr>
          <w:trHeight w:val="1073"/>
        </w:trPr>
        <w:tc>
          <w:tcPr>
            <w:tcW w:w="715" w:type="dxa"/>
          </w:tcPr>
          <w:p w:rsidR="00375493" w:rsidRPr="00375493" w:rsidRDefault="00375493" w:rsidP="00375493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2126" w:type="dxa"/>
          </w:tcPr>
          <w:p w:rsidR="00375493" w:rsidRPr="00375493" w:rsidRDefault="00375493" w:rsidP="00375493">
            <w:pPr>
              <w:ind w:left="105" w:right="27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Основной</w:t>
            </w:r>
          </w:p>
        </w:tc>
        <w:tc>
          <w:tcPr>
            <w:tcW w:w="4819" w:type="dxa"/>
          </w:tcPr>
          <w:p w:rsidR="00375493" w:rsidRPr="00375493" w:rsidRDefault="00375493" w:rsidP="00375493">
            <w:pPr>
              <w:tabs>
                <w:tab w:val="left" w:pos="1171"/>
              </w:tabs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Основной этап: выполнить исследования с использованием современных подходов и методов, оборудования. Освоить методики научных исследований и современных методов обработки и интерпретации информации при проведении научных исследований. Изучить и проанализировать фактические данные и данные, имеющиеся в научной литературе по теме практики.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Оформить библиографический список основных научных трудов по определенной теме.</w:t>
            </w:r>
          </w:p>
        </w:tc>
        <w:tc>
          <w:tcPr>
            <w:tcW w:w="1701" w:type="dxa"/>
          </w:tcPr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05.12.2023-</w:t>
            </w:r>
          </w:p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30.04.2024 г.</w:t>
            </w:r>
          </w:p>
        </w:tc>
      </w:tr>
      <w:tr w:rsidR="00375493" w:rsidRPr="00375493" w:rsidTr="00F67D01">
        <w:trPr>
          <w:trHeight w:val="699"/>
        </w:trPr>
        <w:tc>
          <w:tcPr>
            <w:tcW w:w="715" w:type="dxa"/>
          </w:tcPr>
          <w:p w:rsidR="00375493" w:rsidRPr="00375493" w:rsidRDefault="00375493" w:rsidP="00375493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3</w:t>
            </w:r>
          </w:p>
        </w:tc>
        <w:tc>
          <w:tcPr>
            <w:tcW w:w="2126" w:type="dxa"/>
          </w:tcPr>
          <w:p w:rsidR="00375493" w:rsidRPr="00375493" w:rsidRDefault="00375493" w:rsidP="00375493">
            <w:pPr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Заключительный этап</w:t>
            </w:r>
          </w:p>
        </w:tc>
        <w:tc>
          <w:tcPr>
            <w:tcW w:w="4819" w:type="dxa"/>
          </w:tcPr>
          <w:p w:rsidR="00375493" w:rsidRPr="00375493" w:rsidRDefault="00375493" w:rsidP="00375493">
            <w:pPr>
              <w:tabs>
                <w:tab w:val="left" w:pos="1236"/>
              </w:tabs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Заключительный этап: оформить документы, систематизировать материалы по практике, провести статистическую обработку первичных данных, проанализировать их. Подготовить доклад по отчету по практике, презентацию. Представить отчет по результатам практики (в соответствии с требованиями) для проверки руководителю.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Защитить отчет (аттестация</w:t>
            </w:r>
            <w:r w:rsidRPr="003754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обучающегося).</w:t>
            </w:r>
          </w:p>
        </w:tc>
        <w:tc>
          <w:tcPr>
            <w:tcW w:w="1701" w:type="dxa"/>
          </w:tcPr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01.05.2024-</w:t>
            </w:r>
          </w:p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15.05.2024 г.</w:t>
            </w:r>
          </w:p>
        </w:tc>
      </w:tr>
    </w:tbl>
    <w:p w:rsidR="00375493" w:rsidRPr="00375493" w:rsidRDefault="00375493" w:rsidP="00375493">
      <w:pPr>
        <w:widowControl w:val="0"/>
        <w:tabs>
          <w:tab w:val="left" w:pos="9599"/>
        </w:tabs>
        <w:autoSpaceDE w:val="0"/>
        <w:autoSpaceDN w:val="0"/>
        <w:spacing w:before="40" w:after="0" w:line="240" w:lineRule="auto"/>
        <w:ind w:right="21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tabs>
          <w:tab w:val="left" w:pos="9599"/>
        </w:tabs>
        <w:autoSpaceDE w:val="0"/>
        <w:autoSpaceDN w:val="0"/>
        <w:spacing w:before="40" w:after="0" w:line="240" w:lineRule="auto"/>
        <w:ind w:right="211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375493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прохождении </w:t>
      </w:r>
      <w:r w:rsidR="00A163C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производственной практики. Научно-исследовательской работы  </w:t>
      </w:r>
    </w:p>
    <w:p w:rsidR="00375493" w:rsidRPr="00375493" w:rsidRDefault="00375493" w:rsidP="00375493">
      <w:pPr>
        <w:widowControl w:val="0"/>
        <w:tabs>
          <w:tab w:val="left" w:pos="4714"/>
        </w:tabs>
        <w:autoSpaceDE w:val="0"/>
        <w:autoSpaceDN w:val="0"/>
        <w:spacing w:before="18"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(</w:t>
      </w:r>
      <w:r w:rsidRPr="00375493"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  <w:t>название практики)</w:t>
      </w:r>
    </w:p>
    <w:p w:rsidR="00375493" w:rsidRPr="00375493" w:rsidRDefault="00375493" w:rsidP="00375493">
      <w:pPr>
        <w:widowControl w:val="0"/>
        <w:tabs>
          <w:tab w:val="left" w:pos="4714"/>
        </w:tabs>
        <w:autoSpaceDE w:val="0"/>
        <w:autoSpaceDN w:val="0"/>
        <w:spacing w:before="18"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студент </w:t>
      </w:r>
      <w:r w:rsidR="0036140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Теми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ргалиев Т.</w:t>
      </w:r>
      <w:r w:rsidR="0036140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А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.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_________________________был распределен  по следующим</w:t>
      </w:r>
      <w:r w:rsidRPr="00375493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рабочим местам:  __________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практикант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</w:t>
      </w:r>
    </w:p>
    <w:p w:rsidR="00375493" w:rsidRPr="00375493" w:rsidRDefault="00375493" w:rsidP="0037549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tabs>
          <w:tab w:val="left" w:pos="9752"/>
        </w:tabs>
        <w:autoSpaceDE w:val="0"/>
        <w:autoSpaceDN w:val="0"/>
        <w:spacing w:before="18"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выполнения видов</w:t>
      </w:r>
      <w:r w:rsidRPr="00375493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работ:</w:t>
      </w:r>
    </w:p>
    <w:p w:rsidR="00375493" w:rsidRPr="00375493" w:rsidRDefault="00375493" w:rsidP="00375493">
      <w:pPr>
        <w:widowControl w:val="0"/>
        <w:tabs>
          <w:tab w:val="left" w:pos="9752"/>
        </w:tabs>
        <w:autoSpaceDE w:val="0"/>
        <w:autoSpaceDN w:val="0"/>
        <w:spacing w:before="18"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36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984"/>
        <w:gridCol w:w="4961"/>
        <w:gridCol w:w="1701"/>
      </w:tblGrid>
      <w:tr w:rsidR="00375493" w:rsidRPr="00375493" w:rsidTr="00F67D01">
        <w:trPr>
          <w:trHeight w:val="391"/>
        </w:trPr>
        <w:tc>
          <w:tcPr>
            <w:tcW w:w="715" w:type="dxa"/>
            <w:vAlign w:val="center"/>
          </w:tcPr>
          <w:p w:rsidR="00375493" w:rsidRPr="00361402" w:rsidRDefault="00375493" w:rsidP="00375493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614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№</w:t>
            </w:r>
          </w:p>
        </w:tc>
        <w:tc>
          <w:tcPr>
            <w:tcW w:w="1984" w:type="dxa"/>
            <w:vAlign w:val="center"/>
          </w:tcPr>
          <w:p w:rsidR="00375493" w:rsidRPr="00361402" w:rsidRDefault="00375493" w:rsidP="00375493">
            <w:pPr>
              <w:ind w:left="141" w:right="41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614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Наименование этапа,</w:t>
            </w:r>
          </w:p>
        </w:tc>
        <w:tc>
          <w:tcPr>
            <w:tcW w:w="4961" w:type="dxa"/>
            <w:vAlign w:val="center"/>
          </w:tcPr>
          <w:p w:rsidR="00375493" w:rsidRPr="00361402" w:rsidRDefault="00375493" w:rsidP="00375493">
            <w:pPr>
              <w:spacing w:line="270" w:lineRule="exact"/>
              <w:ind w:left="127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</w:pPr>
            <w:r w:rsidRPr="003614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375493" w:rsidRPr="00361402" w:rsidRDefault="00375493" w:rsidP="00375493">
            <w:pPr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61402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Количество </w:t>
            </w:r>
            <w:r w:rsidRPr="003614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рабочих</w:t>
            </w:r>
          </w:p>
          <w:p w:rsidR="00375493" w:rsidRPr="00361402" w:rsidRDefault="00375493" w:rsidP="00375493">
            <w:pPr>
              <w:spacing w:line="270" w:lineRule="atLeast"/>
              <w:ind w:left="281" w:right="271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614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дней </w:t>
            </w:r>
            <w:r w:rsidRPr="00361402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(недель)</w:t>
            </w:r>
          </w:p>
        </w:tc>
      </w:tr>
      <w:tr w:rsidR="00375493" w:rsidRPr="00375493" w:rsidTr="00F67D01">
        <w:trPr>
          <w:trHeight w:val="391"/>
        </w:trPr>
        <w:tc>
          <w:tcPr>
            <w:tcW w:w="715" w:type="dxa"/>
          </w:tcPr>
          <w:p w:rsidR="00375493" w:rsidRPr="00361402" w:rsidRDefault="00375493" w:rsidP="00375493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614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  <w:p w:rsidR="00375493" w:rsidRPr="00361402" w:rsidRDefault="00375493" w:rsidP="0037549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984" w:type="dxa"/>
          </w:tcPr>
          <w:p w:rsidR="00375493" w:rsidRPr="00361402" w:rsidRDefault="00375493" w:rsidP="00375493">
            <w:pPr>
              <w:ind w:left="878" w:right="411" w:hanging="81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6140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Вводный этап</w:t>
            </w:r>
          </w:p>
        </w:tc>
        <w:tc>
          <w:tcPr>
            <w:tcW w:w="4961" w:type="dxa"/>
          </w:tcPr>
          <w:p w:rsidR="00375493" w:rsidRPr="00375493" w:rsidRDefault="00375493" w:rsidP="00375493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Прибытие студента на место практики. Ознакомление с деятельностью. Определение рабочего места,</w:t>
            </w:r>
            <w:r w:rsidRPr="00375493">
              <w:rPr>
                <w:rFonts w:ascii="Times New Roman" w:eastAsia="Times New Roman" w:hAnsi="Times New Roman" w:cs="Times New Roman"/>
                <w:spacing w:val="-32"/>
                <w:sz w:val="24"/>
                <w:szCs w:val="28"/>
                <w:lang w:val="ru-RU" w:eastAsia="ru-RU" w:bidi="ru-RU"/>
              </w:rPr>
              <w:t xml:space="preserve">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распорядка дня и служебных обязанностей</w:t>
            </w:r>
            <w:r w:rsidRPr="00375493">
              <w:rPr>
                <w:rFonts w:ascii="Times New Roman" w:eastAsia="Times New Roman" w:hAnsi="Times New Roman" w:cs="Times New Roman"/>
                <w:spacing w:val="-36"/>
                <w:sz w:val="24"/>
                <w:szCs w:val="28"/>
                <w:lang w:val="ru-RU" w:eastAsia="ru-RU" w:bidi="ru-RU"/>
              </w:rPr>
              <w:t xml:space="preserve">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студента - практиканта. Первичный инструктаж</w:t>
            </w:r>
            <w:r w:rsidRPr="00375493">
              <w:rPr>
                <w:rFonts w:ascii="Times New Roman" w:eastAsia="Times New Roman" w:hAnsi="Times New Roman" w:cs="Times New Roman"/>
                <w:spacing w:val="12"/>
                <w:sz w:val="24"/>
                <w:szCs w:val="28"/>
                <w:lang w:val="ru-RU" w:eastAsia="ru-RU" w:bidi="ru-RU"/>
              </w:rPr>
              <w:t xml:space="preserve">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на рабочем месте. Вводный инструктаж по технике безопасности.</w:t>
            </w:r>
          </w:p>
        </w:tc>
        <w:tc>
          <w:tcPr>
            <w:tcW w:w="1701" w:type="dxa"/>
          </w:tcPr>
          <w:p w:rsidR="00375493" w:rsidRPr="00375493" w:rsidRDefault="00375493" w:rsidP="00375493">
            <w:pPr>
              <w:ind w:left="108" w:right="9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>01.12.2023 - 04.12.2023 г.</w:t>
            </w:r>
          </w:p>
        </w:tc>
      </w:tr>
      <w:tr w:rsidR="00375493" w:rsidRPr="00375493" w:rsidTr="00F67D01">
        <w:trPr>
          <w:trHeight w:val="1073"/>
        </w:trPr>
        <w:tc>
          <w:tcPr>
            <w:tcW w:w="715" w:type="dxa"/>
          </w:tcPr>
          <w:p w:rsidR="00375493" w:rsidRPr="00375493" w:rsidRDefault="00375493" w:rsidP="00375493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375493" w:rsidRPr="00375493" w:rsidRDefault="00375493" w:rsidP="00375493">
            <w:pPr>
              <w:ind w:left="105" w:right="27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Подготовительный этап</w:t>
            </w:r>
          </w:p>
        </w:tc>
        <w:tc>
          <w:tcPr>
            <w:tcW w:w="4961" w:type="dxa"/>
          </w:tcPr>
          <w:p w:rsidR="00375493" w:rsidRPr="00375493" w:rsidRDefault="00375493" w:rsidP="00375493">
            <w:pPr>
              <w:tabs>
                <w:tab w:val="left" w:pos="1938"/>
                <w:tab w:val="left" w:pos="2321"/>
                <w:tab w:val="left" w:pos="2938"/>
                <w:tab w:val="left" w:pos="4209"/>
              </w:tabs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Выбор тематики исследований. Составление совместно с руководителем индивидуального графика (плана) выполнения научно-исследовательской работы на основании индивидуального задания. Подготовка к проведению научного исследования. Подготовка к выполнению научной работы (изучение методов лабораторных исследований; изучение правила эксплуатации исследовательского оборудования; ознакомиться с методами анализа и обработки экспериментальных данных). Сбор данных для оформления отчета о выполненной работе, подготовка к защите отчета</w:t>
            </w:r>
          </w:p>
        </w:tc>
        <w:tc>
          <w:tcPr>
            <w:tcW w:w="1701" w:type="dxa"/>
          </w:tcPr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05.12.2023-</w:t>
            </w:r>
          </w:p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30.04.2024 г.</w:t>
            </w:r>
          </w:p>
        </w:tc>
      </w:tr>
      <w:tr w:rsidR="00375493" w:rsidRPr="00375493" w:rsidTr="00F67D01">
        <w:trPr>
          <w:trHeight w:val="699"/>
        </w:trPr>
        <w:tc>
          <w:tcPr>
            <w:tcW w:w="715" w:type="dxa"/>
          </w:tcPr>
          <w:p w:rsidR="00375493" w:rsidRPr="00375493" w:rsidRDefault="00375493" w:rsidP="00375493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984" w:type="dxa"/>
          </w:tcPr>
          <w:p w:rsidR="00375493" w:rsidRPr="00375493" w:rsidRDefault="00375493" w:rsidP="00375493">
            <w:pPr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Выполнение программы практики</w:t>
            </w:r>
          </w:p>
        </w:tc>
        <w:tc>
          <w:tcPr>
            <w:tcW w:w="4961" w:type="dxa"/>
          </w:tcPr>
          <w:p w:rsidR="00375493" w:rsidRPr="00375493" w:rsidRDefault="00375493" w:rsidP="00375493">
            <w:pPr>
              <w:tabs>
                <w:tab w:val="left" w:pos="1135"/>
              </w:tabs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Формулирование цели и задач НИР. Утверждение индивидуального графика (плана) работы обучаю</w:t>
            </w:r>
            <w:r w:rsidRPr="003754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щегося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руководителем. Разработка методики </w:t>
            </w:r>
            <w:r w:rsidRPr="003754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>прове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дения НИР. Проведение полевых и лабораторных </w:t>
            </w:r>
            <w:r w:rsidRPr="0037549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 w:eastAsia="ru-RU" w:bidi="ru-RU"/>
              </w:rPr>
              <w:t>иссле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дований, систематизация полученных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данных. Обработка и</w:t>
            </w:r>
            <w:r w:rsidRPr="0037549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 w:eastAsia="ru-RU" w:bidi="ru-RU"/>
              </w:rPr>
              <w:t xml:space="preserve">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анализ первичных </w:t>
            </w:r>
            <w:r w:rsidRPr="0037549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>ре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зультатов. </w:t>
            </w:r>
            <w:r w:rsidRPr="003754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имеющихся данных в научной литературе по теме НИР; проведение аналитиче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ских обзоров </w:t>
            </w:r>
            <w:r w:rsidRPr="0037549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 w:bidi="ru-RU"/>
              </w:rPr>
              <w:t xml:space="preserve">и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реферирование данных литературы. </w:t>
            </w:r>
            <w:r w:rsidRPr="003754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Сбор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375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система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тизация </w:t>
            </w:r>
            <w:r w:rsidRPr="003754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>факти</w:t>
            </w:r>
            <w:r w:rsidRPr="003754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ческого 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</w:t>
            </w:r>
            <w:r w:rsidRPr="00375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лите</w:t>
            </w:r>
            <w:r w:rsidRPr="003754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ратурного </w:t>
            </w:r>
            <w:r w:rsidRPr="0037549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>мате</w:t>
            </w: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риала по теме НИР. </w:t>
            </w:r>
          </w:p>
        </w:tc>
        <w:tc>
          <w:tcPr>
            <w:tcW w:w="1701" w:type="dxa"/>
          </w:tcPr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01.05.2024-</w:t>
            </w:r>
          </w:p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15.05.2024 г.</w:t>
            </w:r>
          </w:p>
        </w:tc>
      </w:tr>
    </w:tbl>
    <w:p w:rsidR="00375493" w:rsidRPr="00375493" w:rsidRDefault="00375493" w:rsidP="00375493">
      <w:pPr>
        <w:widowControl w:val="0"/>
        <w:tabs>
          <w:tab w:val="left" w:pos="9752"/>
        </w:tabs>
        <w:autoSpaceDE w:val="0"/>
        <w:autoSpaceDN w:val="0"/>
        <w:spacing w:before="18"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before="209"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практики</w:t>
      </w:r>
    </w:p>
    <w:p w:rsidR="00375493" w:rsidRPr="00375493" w:rsidRDefault="00375493" w:rsidP="00375493">
      <w:pPr>
        <w:widowControl w:val="0"/>
        <w:tabs>
          <w:tab w:val="left" w:pos="3141"/>
          <w:tab w:val="left" w:pos="6503"/>
          <w:tab w:val="left" w:pos="7294"/>
          <w:tab w:val="left" w:pos="9656"/>
        </w:tabs>
        <w:autoSpaceDE w:val="0"/>
        <w:autoSpaceDN w:val="0"/>
        <w:spacing w:before="48"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Казанского</w:t>
      </w:r>
      <w:r w:rsidRPr="0037549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ГАУ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__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к.с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.- х.н. доцент Ятманова Н.М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     ____________</w:t>
      </w:r>
    </w:p>
    <w:p w:rsidR="00375493" w:rsidRPr="00375493" w:rsidRDefault="00375493" w:rsidP="00375493">
      <w:pPr>
        <w:widowControl w:val="0"/>
        <w:tabs>
          <w:tab w:val="left" w:pos="8055"/>
        </w:tabs>
        <w:autoSpaceDE w:val="0"/>
        <w:autoSpaceDN w:val="0"/>
        <w:spacing w:before="50" w:after="0" w:line="240" w:lineRule="auto"/>
        <w:ind w:left="5117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>(Ф.И.О)</w:t>
      </w: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ab/>
        <w:t>(подпись)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right="880"/>
        <w:jc w:val="right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w w:val="95"/>
          <w:sz w:val="20"/>
          <w:lang w:eastAsia="ru-RU" w:bidi="ru-RU"/>
        </w:rPr>
        <w:t>М.П.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tabs>
          <w:tab w:val="left" w:pos="3141"/>
          <w:tab w:val="left" w:pos="6503"/>
          <w:tab w:val="left" w:pos="7294"/>
          <w:tab w:val="left" w:pos="9656"/>
        </w:tabs>
        <w:autoSpaceDE w:val="0"/>
        <w:autoSpaceDN w:val="0"/>
        <w:spacing w:before="48"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Студент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   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</w:t>
      </w:r>
      <w:r w:rsidR="0036140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Теми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ргалиев Т.</w:t>
      </w:r>
      <w:r w:rsidR="0036140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А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.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            _____________</w:t>
      </w:r>
    </w:p>
    <w:p w:rsidR="00375493" w:rsidRPr="00375493" w:rsidRDefault="00375493" w:rsidP="00375493">
      <w:pPr>
        <w:widowControl w:val="0"/>
        <w:tabs>
          <w:tab w:val="left" w:pos="8055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                       (Ф.И.О)</w:t>
      </w: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ab/>
        <w:t>(подпись)</w:t>
      </w:r>
    </w:p>
    <w:p w:rsidR="00375493" w:rsidRPr="00375493" w:rsidRDefault="00375493" w:rsidP="00375493">
      <w:pPr>
        <w:widowControl w:val="0"/>
        <w:tabs>
          <w:tab w:val="left" w:pos="3643"/>
          <w:tab w:val="left" w:pos="7202"/>
          <w:tab w:val="left" w:pos="9699"/>
        </w:tabs>
        <w:autoSpaceDE w:val="0"/>
        <w:autoSpaceDN w:val="0"/>
        <w:spacing w:after="0" w:line="240" w:lineRule="auto"/>
        <w:ind w:left="153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  <w:sectPr w:rsidR="00375493" w:rsidRPr="00375493" w:rsidSect="00F67D01">
          <w:headerReference w:type="default" r:id="rId9"/>
          <w:footerReference w:type="default" r:id="rId10"/>
          <w:pgSz w:w="11910" w:h="16840"/>
          <w:pgMar w:top="1134" w:right="567" w:bottom="1134" w:left="1701" w:header="1140" w:footer="0" w:gutter="0"/>
          <w:cols w:space="720"/>
        </w:sect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1138" w:right="115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ИНДИВИДУАЛЬНОЕ ЗАДАНИЕ</w:t>
      </w:r>
    </w:p>
    <w:p w:rsidR="00375493" w:rsidRPr="00375493" w:rsidRDefault="00375493" w:rsidP="00375493">
      <w:pPr>
        <w:widowControl w:val="0"/>
        <w:tabs>
          <w:tab w:val="left" w:pos="2367"/>
          <w:tab w:val="left" w:pos="4021"/>
          <w:tab w:val="left" w:pos="9574"/>
        </w:tabs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студента 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Института</w:t>
      </w:r>
      <w:r w:rsidRPr="00375493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(факультета)  ФЛХиЭ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группы 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М421-01  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2  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курса </w:t>
      </w:r>
    </w:p>
    <w:p w:rsidR="00375493" w:rsidRPr="00375493" w:rsidRDefault="00361402" w:rsidP="00375493">
      <w:pPr>
        <w:widowControl w:val="0"/>
        <w:tabs>
          <w:tab w:val="left" w:pos="9519"/>
        </w:tabs>
        <w:autoSpaceDE w:val="0"/>
        <w:autoSpaceDN w:val="0"/>
        <w:spacing w:before="163" w:after="0" w:line="240" w:lineRule="auto"/>
        <w:ind w:left="2127" w:right="67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                           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Теми</w:t>
      </w:r>
      <w:r w:rsid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ргалиев Т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А.</w:t>
      </w:r>
      <w:r w:rsid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</w:t>
      </w:r>
    </w:p>
    <w:p w:rsidR="00375493" w:rsidRPr="00375493" w:rsidRDefault="00375493" w:rsidP="00375493">
      <w:pPr>
        <w:widowControl w:val="0"/>
        <w:tabs>
          <w:tab w:val="left" w:pos="9519"/>
        </w:tabs>
        <w:autoSpaceDE w:val="0"/>
        <w:autoSpaceDN w:val="0"/>
        <w:spacing w:before="163" w:after="0" w:line="240" w:lineRule="auto"/>
        <w:ind w:right="67"/>
        <w:jc w:val="center"/>
        <w:rPr>
          <w:rFonts w:ascii="Times New Roman" w:eastAsia="Times New Roman" w:hAnsi="Times New Roman" w:cs="Times New Roman"/>
          <w:sz w:val="14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14"/>
          <w:szCs w:val="28"/>
          <w:lang w:eastAsia="ru-RU" w:bidi="ru-RU"/>
        </w:rPr>
        <w:t>(Ф.И.О. студента),</w:t>
      </w:r>
    </w:p>
    <w:p w:rsidR="00375493" w:rsidRPr="00375493" w:rsidRDefault="00375493" w:rsidP="00375493">
      <w:pPr>
        <w:widowControl w:val="0"/>
        <w:tabs>
          <w:tab w:val="left" w:pos="9556"/>
        </w:tabs>
        <w:autoSpaceDE w:val="0"/>
        <w:autoSpaceDN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выполняемое в период</w:t>
      </w:r>
      <w:r w:rsidRPr="00375493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прохождения</w:t>
      </w:r>
    </w:p>
    <w:p w:rsidR="00375493" w:rsidRPr="00375493" w:rsidRDefault="00375493" w:rsidP="00375493">
      <w:pPr>
        <w:widowControl w:val="0"/>
        <w:tabs>
          <w:tab w:val="left" w:pos="9556"/>
        </w:tabs>
        <w:autoSpaceDE w:val="0"/>
        <w:autoSpaceDN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производственной практики. Научно-исследовательской работы</w:t>
      </w:r>
    </w:p>
    <w:p w:rsidR="00375493" w:rsidRPr="00375493" w:rsidRDefault="00375493" w:rsidP="003754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01.12.2023                   г. 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15.05.2024                г.  </w:t>
      </w:r>
      <w:r w:rsidRPr="0037549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 </w:t>
      </w:r>
    </w:p>
    <w:p w:rsidR="00375493" w:rsidRPr="00375493" w:rsidRDefault="00375493" w:rsidP="003754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A270F" w:rsidRPr="00BC3B7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Уральское КГУ по охране </w:t>
      </w:r>
      <w:r w:rsidR="00DA270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лесов и животного мира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                                                                                       </w:t>
      </w:r>
    </w:p>
    <w:p w:rsidR="00375493" w:rsidRPr="00375493" w:rsidRDefault="00375493" w:rsidP="00375493">
      <w:pPr>
        <w:widowControl w:val="0"/>
        <w:autoSpaceDE w:val="0"/>
        <w:autoSpaceDN w:val="0"/>
        <w:spacing w:before="23" w:after="0" w:line="240" w:lineRule="auto"/>
        <w:ind w:left="1799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>(место прохождения практики (название организации, местонахождение))</w:t>
      </w:r>
    </w:p>
    <w:p w:rsidR="00375493" w:rsidRPr="00375493" w:rsidRDefault="00375493" w:rsidP="00375493">
      <w:pPr>
        <w:widowControl w:val="0"/>
        <w:autoSpaceDE w:val="0"/>
        <w:autoSpaceDN w:val="0"/>
        <w:spacing w:before="23" w:after="0" w:line="240" w:lineRule="auto"/>
        <w:ind w:left="1799"/>
        <w:rPr>
          <w:rFonts w:ascii="Times New Roman" w:eastAsia="Times New Roman" w:hAnsi="Times New Roman" w:cs="Times New Roman"/>
          <w:sz w:val="20"/>
          <w:lang w:eastAsia="ru-RU" w:bidi="ru-RU"/>
        </w:rPr>
      </w:pPr>
    </w:p>
    <w:tbl>
      <w:tblPr>
        <w:tblStyle w:val="TableNormal1"/>
        <w:tblW w:w="95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7443"/>
        <w:gridCol w:w="1524"/>
      </w:tblGrid>
      <w:tr w:rsidR="00375493" w:rsidRPr="00375493" w:rsidTr="00F67D01">
        <w:trPr>
          <w:trHeight w:val="381"/>
        </w:trPr>
        <w:tc>
          <w:tcPr>
            <w:tcW w:w="604" w:type="dxa"/>
          </w:tcPr>
          <w:p w:rsidR="00375493" w:rsidRPr="00375493" w:rsidRDefault="00375493" w:rsidP="00375493">
            <w:pPr>
              <w:spacing w:before="133"/>
              <w:ind w:left="17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№ п/п</w:t>
            </w:r>
          </w:p>
        </w:tc>
        <w:tc>
          <w:tcPr>
            <w:tcW w:w="7443" w:type="dxa"/>
          </w:tcPr>
          <w:p w:rsidR="00375493" w:rsidRPr="00375493" w:rsidRDefault="00375493" w:rsidP="00375493">
            <w:pPr>
              <w:spacing w:before="133"/>
              <w:ind w:left="2331" w:right="232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Формулировка задания</w:t>
            </w:r>
          </w:p>
        </w:tc>
        <w:tc>
          <w:tcPr>
            <w:tcW w:w="1524" w:type="dxa"/>
          </w:tcPr>
          <w:p w:rsidR="00375493" w:rsidRPr="00375493" w:rsidRDefault="00375493" w:rsidP="00375493">
            <w:pPr>
              <w:spacing w:line="276" w:lineRule="exact"/>
              <w:ind w:left="275" w:right="160" w:hanging="8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Период ис- полнения</w:t>
            </w:r>
          </w:p>
        </w:tc>
      </w:tr>
      <w:tr w:rsidR="00375493" w:rsidRPr="00375493" w:rsidTr="00F67D01">
        <w:trPr>
          <w:trHeight w:val="3756"/>
        </w:trPr>
        <w:tc>
          <w:tcPr>
            <w:tcW w:w="604" w:type="dxa"/>
          </w:tcPr>
          <w:p w:rsidR="00375493" w:rsidRPr="00375493" w:rsidRDefault="00375493" w:rsidP="00375493">
            <w:pPr>
              <w:spacing w:before="111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7443" w:type="dxa"/>
          </w:tcPr>
          <w:p w:rsidR="00375493" w:rsidRPr="00375493" w:rsidRDefault="00375493" w:rsidP="00375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Цель: </w:t>
            </w:r>
            <w:r w:rsidRPr="0037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Задачи исследования. Для достижения поставленной цели решались следующие задачи: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1. приобрести навыки самостоятельного проведения экспериментальных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исследований лесных экосистем, научно-производственных объектов;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2. приобрести умение камеральной обработки лесоводственно-таксационных показателей насаждений с использованием компьютерных технологий, методов математической статистики;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3. приобретение навыков лабораторного анализа компонентов природных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экосистем: растительности, почв, водной среды, представителей животного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мира;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4. приобрести умение составлять научный отчёт, рекомендации, защищать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научные положения.</w:t>
            </w:r>
          </w:p>
          <w:p w:rsidR="00375493" w:rsidRPr="00375493" w:rsidRDefault="00375493" w:rsidP="003754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24" w:type="dxa"/>
          </w:tcPr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01.12.2023- 04.12.2023 г.</w:t>
            </w:r>
          </w:p>
        </w:tc>
      </w:tr>
      <w:tr w:rsidR="00375493" w:rsidRPr="00375493" w:rsidTr="00F67D01">
        <w:trPr>
          <w:trHeight w:val="3430"/>
        </w:trPr>
        <w:tc>
          <w:tcPr>
            <w:tcW w:w="604" w:type="dxa"/>
          </w:tcPr>
          <w:p w:rsidR="00375493" w:rsidRPr="00375493" w:rsidRDefault="00375493" w:rsidP="0037549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7443" w:type="dxa"/>
          </w:tcPr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1</w:t>
            </w: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Содержание работы: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1 Изучить: современное состояние  насаждений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2 Практически выполнить: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- подобрать объекты для изучения динамики на объектах исследования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- заложить временные пробные и контрольные площади на участках исследования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- провести натурные и аналитические исследования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- провести обработку полученных лабораторных данных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3 Приобрести навыки.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Выполнить обработку информации и провести анализ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полученных данных.</w:t>
            </w:r>
          </w:p>
          <w:p w:rsidR="00375493" w:rsidRPr="00375493" w:rsidRDefault="00375493" w:rsidP="00375493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24" w:type="dxa"/>
          </w:tcPr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05.12.2023 – 30.04.2024 г.</w:t>
            </w:r>
          </w:p>
        </w:tc>
      </w:tr>
      <w:tr w:rsidR="00375493" w:rsidRPr="00375493" w:rsidTr="00F67D01">
        <w:trPr>
          <w:trHeight w:val="463"/>
        </w:trPr>
        <w:tc>
          <w:tcPr>
            <w:tcW w:w="604" w:type="dxa"/>
          </w:tcPr>
          <w:p w:rsidR="00375493" w:rsidRPr="00375493" w:rsidRDefault="00375493" w:rsidP="00375493">
            <w:pPr>
              <w:spacing w:before="111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7443" w:type="dxa"/>
          </w:tcPr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Предоставление результата: Анализ полученных результатов и</w:t>
            </w:r>
          </w:p>
          <w:p w:rsidR="00375493" w:rsidRPr="00375493" w:rsidRDefault="00375493" w:rsidP="0037549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375493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val="ru-RU" w:eastAsia="ru-RU"/>
              </w:rPr>
              <w:t>формирование на их основе положений и выводов.</w:t>
            </w:r>
          </w:p>
          <w:p w:rsidR="00375493" w:rsidRPr="00375493" w:rsidRDefault="00375493" w:rsidP="0037549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524" w:type="dxa"/>
          </w:tcPr>
          <w:p w:rsidR="00375493" w:rsidRPr="00375493" w:rsidRDefault="00375493" w:rsidP="00375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01.05.2024- 15.05.2024 г.</w:t>
            </w:r>
          </w:p>
        </w:tc>
      </w:tr>
    </w:tbl>
    <w:p w:rsidR="00375493" w:rsidRPr="00375493" w:rsidRDefault="00375493" w:rsidP="0037549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8"/>
          <w:lang w:eastAsia="ru-RU" w:bidi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158"/>
        <w:gridCol w:w="4087"/>
        <w:gridCol w:w="1949"/>
      </w:tblGrid>
      <w:tr w:rsidR="00375493" w:rsidRPr="00375493" w:rsidTr="00F67D01">
        <w:trPr>
          <w:trHeight w:val="710"/>
        </w:trPr>
        <w:tc>
          <w:tcPr>
            <w:tcW w:w="3158" w:type="dxa"/>
          </w:tcPr>
          <w:p w:rsidR="00375493" w:rsidRPr="00375493" w:rsidRDefault="00375493" w:rsidP="00375493">
            <w:pPr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Руководитель практики</w:t>
            </w:r>
          </w:p>
          <w:p w:rsidR="00375493" w:rsidRPr="00375493" w:rsidRDefault="00375493" w:rsidP="00375493">
            <w:pPr>
              <w:spacing w:before="47"/>
              <w:ind w:left="50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от Казанского ГАУ</w:t>
            </w:r>
          </w:p>
        </w:tc>
        <w:tc>
          <w:tcPr>
            <w:tcW w:w="4087" w:type="dxa"/>
          </w:tcPr>
          <w:p w:rsidR="00375493" w:rsidRPr="00375493" w:rsidRDefault="00375493" w:rsidP="00375493">
            <w:pPr>
              <w:tabs>
                <w:tab w:val="left" w:pos="3426"/>
              </w:tabs>
              <w:spacing w:before="1"/>
              <w:rPr>
                <w:rFonts w:ascii="Times New Roman" w:eastAsia="Times New Roman" w:hAnsi="Times New Roman" w:cs="Times New Roman"/>
                <w:sz w:val="31"/>
                <w:lang w:val="ru-RU" w:eastAsia="ru-RU" w:bidi="ru-RU"/>
              </w:rPr>
            </w:pPr>
          </w:p>
          <w:p w:rsidR="00375493" w:rsidRPr="00375493" w:rsidRDefault="00375493" w:rsidP="00375493">
            <w:pPr>
              <w:tabs>
                <w:tab w:val="left" w:pos="3426"/>
              </w:tabs>
              <w:spacing w:before="1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ru-RU"/>
              </w:rPr>
              <w:t xml:space="preserve"> к.с.- х.н. доцент Ятманова Н.М</w:t>
            </w:r>
            <w:r w:rsidRPr="00375493">
              <w:rPr>
                <w:rFonts w:ascii="Times New Roman" w:eastAsia="Times New Roman" w:hAnsi="Times New Roman" w:cs="Times New Roman"/>
                <w:sz w:val="28"/>
                <w:u w:val="single"/>
                <w:lang w:val="ru-RU" w:eastAsia="ru-RU" w:bidi="ru-RU"/>
              </w:rPr>
              <w:t xml:space="preserve">.       </w:t>
            </w:r>
            <w:r w:rsidRPr="00375493">
              <w:rPr>
                <w:rFonts w:ascii="Times New Roman" w:eastAsia="Times New Roman" w:hAnsi="Times New Roman" w:cs="Times New Roman"/>
                <w:u w:val="single"/>
                <w:lang w:val="ru-RU" w:eastAsia="ru-RU" w:bidi="ru-RU"/>
              </w:rPr>
              <w:t xml:space="preserve">               </w:t>
            </w:r>
            <w:r w:rsidRPr="00375493">
              <w:rPr>
                <w:rFonts w:ascii="Times New Roman" w:eastAsia="Times New Roman" w:hAnsi="Times New Roman" w:cs="Times New Roman"/>
                <w:sz w:val="28"/>
                <w:u w:val="single"/>
                <w:lang w:val="ru-RU" w:eastAsia="ru-RU" w:bidi="ru-RU"/>
              </w:rPr>
              <w:t xml:space="preserve">                                 </w:t>
            </w:r>
          </w:p>
        </w:tc>
        <w:tc>
          <w:tcPr>
            <w:tcW w:w="1949" w:type="dxa"/>
          </w:tcPr>
          <w:p w:rsidR="00375493" w:rsidRPr="00375493" w:rsidRDefault="00375493" w:rsidP="00375493">
            <w:pPr>
              <w:spacing w:before="1"/>
              <w:rPr>
                <w:rFonts w:ascii="Times New Roman" w:eastAsia="Times New Roman" w:hAnsi="Times New Roman" w:cs="Times New Roman"/>
                <w:sz w:val="31"/>
                <w:lang w:val="ru-RU" w:eastAsia="ru-RU" w:bidi="ru-RU"/>
              </w:rPr>
            </w:pPr>
          </w:p>
          <w:p w:rsidR="00375493" w:rsidRPr="00375493" w:rsidRDefault="00375493" w:rsidP="00375493">
            <w:pPr>
              <w:tabs>
                <w:tab w:val="left" w:pos="1817"/>
              </w:tabs>
              <w:spacing w:before="1"/>
              <w:ind w:left="152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8"/>
                <w:u w:val="single"/>
                <w:lang w:val="ru-RU" w:eastAsia="ru-RU" w:bidi="ru-RU"/>
              </w:rPr>
              <w:t xml:space="preserve"> </w:t>
            </w:r>
            <w:r w:rsidRPr="00375493">
              <w:rPr>
                <w:rFonts w:ascii="Times New Roman" w:eastAsia="Times New Roman" w:hAnsi="Times New Roman" w:cs="Times New Roman"/>
                <w:sz w:val="28"/>
                <w:u w:val="single"/>
                <w:lang w:val="ru-RU" w:eastAsia="ru-RU" w:bidi="ru-RU"/>
              </w:rPr>
              <w:tab/>
            </w:r>
          </w:p>
        </w:tc>
      </w:tr>
      <w:tr w:rsidR="00375493" w:rsidRPr="00375493" w:rsidTr="00F67D01">
        <w:trPr>
          <w:trHeight w:val="139"/>
        </w:trPr>
        <w:tc>
          <w:tcPr>
            <w:tcW w:w="3158" w:type="dxa"/>
          </w:tcPr>
          <w:p w:rsidR="00375493" w:rsidRPr="00375493" w:rsidRDefault="00375493" w:rsidP="00375493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087" w:type="dxa"/>
          </w:tcPr>
          <w:p w:rsidR="00375493" w:rsidRPr="00375493" w:rsidRDefault="00375493" w:rsidP="00375493">
            <w:pPr>
              <w:spacing w:before="20"/>
              <w:ind w:left="1512" w:right="1329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(Ф.И.О)</w:t>
            </w:r>
          </w:p>
        </w:tc>
        <w:tc>
          <w:tcPr>
            <w:tcW w:w="1949" w:type="dxa"/>
          </w:tcPr>
          <w:p w:rsidR="00375493" w:rsidRPr="00375493" w:rsidRDefault="00375493" w:rsidP="00375493">
            <w:pPr>
              <w:spacing w:before="20"/>
              <w:ind w:left="647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(подпись)</w:t>
            </w:r>
          </w:p>
        </w:tc>
      </w:tr>
    </w:tbl>
    <w:p w:rsidR="00375493" w:rsidRPr="00375493" w:rsidRDefault="00375493" w:rsidP="00375493">
      <w:pPr>
        <w:widowControl w:val="0"/>
        <w:autoSpaceDE w:val="0"/>
        <w:autoSpaceDN w:val="0"/>
        <w:spacing w:before="89" w:after="0" w:line="240" w:lineRule="auto"/>
        <w:ind w:right="984"/>
        <w:rPr>
          <w:rFonts w:ascii="Times New Roman" w:eastAsia="Times New Roman" w:hAnsi="Times New Roman" w:cs="Times New Roman"/>
          <w:sz w:val="10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Студент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FA45A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Теми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ргалиев Т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.</w:t>
      </w:r>
      <w:r w:rsidR="00FA45A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А.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                             __________ 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  <w:sectPr w:rsidR="00375493" w:rsidRPr="00375493" w:rsidSect="00F67D01">
          <w:pgSz w:w="11910" w:h="16840"/>
          <w:pgMar w:top="1134" w:right="567" w:bottom="1134" w:left="1701" w:header="1140" w:footer="0" w:gutter="0"/>
          <w:cols w:space="720"/>
          <w:docGrid w:linePitch="299"/>
        </w:sectPr>
      </w:pP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lastRenderedPageBreak/>
        <w:t xml:space="preserve">                                                    (Ф.И.О)                                                                                  (подпись)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78" w:lineRule="auto"/>
        <w:ind w:left="44" w:right="62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 xml:space="preserve">СОДЕРЖАНИЕ И ПЛАНИРУЕМЫЕ РЕЗУЛЬТАТЫ 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78" w:lineRule="auto"/>
        <w:ind w:left="44" w:right="62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ПРОИЗВОДСТВЕННОЙ ПРАКТИКИ. НАУЧНО-ИССЛЕДОВАТЕЛЬСКОЙ РАБОТЫ</w:t>
      </w:r>
    </w:p>
    <w:p w:rsidR="00375493" w:rsidRPr="00375493" w:rsidRDefault="00375493" w:rsidP="00375493">
      <w:pPr>
        <w:widowControl w:val="0"/>
        <w:tabs>
          <w:tab w:val="left" w:pos="5974"/>
        </w:tabs>
        <w:autoSpaceDE w:val="0"/>
        <w:autoSpaceDN w:val="0"/>
        <w:spacing w:before="50" w:after="0" w:line="240" w:lineRule="auto"/>
        <w:ind w:left="4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студента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Факультета лесного хозяйства и экологии</w:t>
      </w:r>
    </w:p>
    <w:p w:rsidR="00375493" w:rsidRPr="00375493" w:rsidRDefault="00375493" w:rsidP="00375493">
      <w:pPr>
        <w:widowControl w:val="0"/>
        <w:tabs>
          <w:tab w:val="left" w:pos="1746"/>
          <w:tab w:val="left" w:pos="3330"/>
        </w:tabs>
        <w:autoSpaceDE w:val="0"/>
        <w:autoSpaceDN w:val="0"/>
        <w:spacing w:after="0" w:line="309" w:lineRule="exact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Казанского государственного аграрного университета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75493" w:rsidRPr="00375493" w:rsidRDefault="00375493" w:rsidP="00375493">
      <w:pPr>
        <w:widowControl w:val="0"/>
        <w:tabs>
          <w:tab w:val="left" w:pos="1746"/>
          <w:tab w:val="left" w:pos="3330"/>
        </w:tabs>
        <w:autoSpaceDE w:val="0"/>
        <w:autoSpaceDN w:val="0"/>
        <w:spacing w:after="0" w:line="309" w:lineRule="exact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группы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М421-01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_ 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2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курса</w:t>
      </w:r>
    </w:p>
    <w:p w:rsidR="00375493" w:rsidRPr="00375493" w:rsidRDefault="00375493" w:rsidP="00375493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D136D8" wp14:editId="7031D854">
                <wp:simplePos x="0" y="0"/>
                <wp:positionH relativeFrom="page">
                  <wp:posOffset>1778635</wp:posOffset>
                </wp:positionH>
                <wp:positionV relativeFrom="paragraph">
                  <wp:posOffset>231775</wp:posOffset>
                </wp:positionV>
                <wp:extent cx="4002405" cy="0"/>
                <wp:effectExtent l="6985" t="12700" r="10160" b="6350"/>
                <wp:wrapTopAndBottom/>
                <wp:docPr id="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240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134EC7" id="Line 3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0.05pt,18.25pt" to="455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ya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" strokeweight=".19811mm">
                <w10:wrap type="topAndBottom" anchorx="page"/>
              </v:line>
            </w:pict>
          </mc:Fallback>
        </mc:AlternateConten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A45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ргалиев Т.</w:t>
      </w:r>
      <w:r w:rsidR="00FA45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3754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</w:t>
      </w:r>
    </w:p>
    <w:p w:rsidR="00375493" w:rsidRPr="00375493" w:rsidRDefault="00375493" w:rsidP="00375493">
      <w:pPr>
        <w:widowControl w:val="0"/>
        <w:autoSpaceDE w:val="0"/>
        <w:autoSpaceDN w:val="0"/>
        <w:spacing w:before="21" w:after="0" w:line="240" w:lineRule="auto"/>
        <w:ind w:left="1138" w:right="1161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>(Ф.И.О. студента)</w:t>
      </w:r>
    </w:p>
    <w:p w:rsidR="00375493" w:rsidRPr="00375493" w:rsidRDefault="00DA270F" w:rsidP="0037549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375493" w:rsidRPr="003754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ГБУ «Учебно-</w:t>
      </w:r>
      <w:r w:rsidRPr="00DA270F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BC3B7D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Уральское КГУ по охране лесов и животного мира</w:t>
      </w:r>
      <w:r w:rsidR="00375493" w:rsidRPr="003754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»</w:t>
      </w:r>
    </w:p>
    <w:p w:rsidR="00375493" w:rsidRPr="00375493" w:rsidRDefault="00375493" w:rsidP="00375493">
      <w:pPr>
        <w:widowControl w:val="0"/>
        <w:autoSpaceDE w:val="0"/>
        <w:autoSpaceDN w:val="0"/>
        <w:spacing w:before="23" w:after="0" w:line="240" w:lineRule="auto"/>
        <w:ind w:left="1799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 xml:space="preserve"> (место прохождения практики (название организации, местонахождение))</w:t>
      </w:r>
    </w:p>
    <w:p w:rsidR="00375493" w:rsidRPr="00375493" w:rsidRDefault="00375493" w:rsidP="00375493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  01.12.2023г.      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15.05.2024 г.</w:t>
      </w:r>
    </w:p>
    <w:p w:rsidR="00375493" w:rsidRPr="00375493" w:rsidRDefault="00375493" w:rsidP="00375493">
      <w:pPr>
        <w:widowControl w:val="0"/>
        <w:numPr>
          <w:ilvl w:val="0"/>
          <w:numId w:val="1"/>
        </w:numPr>
        <w:tabs>
          <w:tab w:val="left" w:pos="874"/>
        </w:tabs>
        <w:autoSpaceDE w:val="0"/>
        <w:autoSpaceDN w:val="0"/>
        <w:spacing w:before="1" w:after="5" w:line="24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>Содержание</w:t>
      </w:r>
      <w:r w:rsidRPr="00375493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>практики:</w:t>
      </w:r>
    </w:p>
    <w:p w:rsidR="00375493" w:rsidRPr="00375493" w:rsidRDefault="00375493" w:rsidP="00375493">
      <w:pPr>
        <w:widowControl w:val="0"/>
        <w:tabs>
          <w:tab w:val="left" w:pos="874"/>
        </w:tabs>
        <w:autoSpaceDE w:val="0"/>
        <w:autoSpaceDN w:val="0"/>
        <w:spacing w:before="1" w:after="5" w:line="240" w:lineRule="auto"/>
        <w:ind w:left="87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tbl>
      <w:tblPr>
        <w:tblStyle w:val="TableNormal"/>
        <w:tblW w:w="936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1"/>
      </w:tblGrid>
      <w:tr w:rsidR="00375493" w:rsidRPr="00375493" w:rsidTr="00F67D01">
        <w:trPr>
          <w:trHeight w:val="4945"/>
        </w:trPr>
        <w:tc>
          <w:tcPr>
            <w:tcW w:w="9361" w:type="dxa"/>
          </w:tcPr>
          <w:p w:rsidR="00375493" w:rsidRPr="00375493" w:rsidRDefault="00375493" w:rsidP="00375493">
            <w:pPr>
              <w:numPr>
                <w:ilvl w:val="0"/>
                <w:numId w:val="2"/>
              </w:numPr>
              <w:tabs>
                <w:tab w:val="left" w:pos="1226"/>
              </w:tabs>
              <w:ind w:right="223" w:firstLine="70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Подготовительный этап: Пройти инструктаж по технике безопасности. Ознакомиться с правилами работы и техникой безопасности при проведении научных исследований. Спланировать научно-исследовательскую работу (выбор темы, обоснование актуальности исследования, изучение научной, методической литературы и программного обеспечения предполагаемых исследований, реферирование научных трудов, составление аналитических обзоров накопленных сведений в мировой науке и производственной деятельности). Ознакомиться и утвердить программу практики, индивидуальное задание и индивидуальный график (план) его</w:t>
            </w:r>
            <w:r w:rsidRPr="00375493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3754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выполнения.</w:t>
            </w:r>
          </w:p>
          <w:p w:rsidR="00375493" w:rsidRPr="00375493" w:rsidRDefault="00375493" w:rsidP="00375493">
            <w:pPr>
              <w:numPr>
                <w:ilvl w:val="0"/>
                <w:numId w:val="2"/>
              </w:numPr>
              <w:tabs>
                <w:tab w:val="left" w:pos="1171"/>
              </w:tabs>
              <w:ind w:right="223" w:firstLine="7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Основной этап: Выполнить исследования с использованием современных подходов и методов, оборудования. Освоить методики научных исследований и современных методов обработки и интерпретации информации при проведении научных исследований. Изучить и проанализировать фактические данные и данные, имеющиеся в научной литературе по теме практики. </w:t>
            </w: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Оформить библиографический список основных научных трудов по определенной теме.</w:t>
            </w:r>
          </w:p>
          <w:p w:rsidR="00375493" w:rsidRPr="00375493" w:rsidRDefault="00375493" w:rsidP="00375493">
            <w:pPr>
              <w:numPr>
                <w:ilvl w:val="0"/>
                <w:numId w:val="2"/>
              </w:numPr>
              <w:tabs>
                <w:tab w:val="left" w:pos="1236"/>
              </w:tabs>
              <w:ind w:right="224" w:firstLine="7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754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Заключительный этап: Оформить документы, систематизировать материалы по практике, провести статистическую обработку первичных данных, проанализировать их. Подготовить доклад по отчету по практике, презентацию. Представить отчет по результатам практики (в соответствии с требованиями) для проверки руководителю. </w:t>
            </w: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Защитить отчет (аттестация</w:t>
            </w:r>
            <w:r w:rsidRPr="00375493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r w:rsidRPr="003754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обучающегося).</w:t>
            </w:r>
          </w:p>
          <w:p w:rsidR="00375493" w:rsidRPr="00375493" w:rsidRDefault="00375493" w:rsidP="0037549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numPr>
          <w:ilvl w:val="0"/>
          <w:numId w:val="1"/>
        </w:numPr>
        <w:tabs>
          <w:tab w:val="left" w:pos="874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>Планируемые результаты</w:t>
      </w:r>
      <w:r w:rsidRPr="00375493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>практики:</w:t>
      </w:r>
    </w:p>
    <w:p w:rsidR="00375493" w:rsidRPr="00375493" w:rsidRDefault="00375493" w:rsidP="00375493">
      <w:pPr>
        <w:widowControl w:val="0"/>
        <w:autoSpaceDE w:val="0"/>
        <w:autoSpaceDN w:val="0"/>
        <w:spacing w:before="50" w:after="55" w:line="240" w:lineRule="auto"/>
        <w:ind w:left="873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tbl>
      <w:tblPr>
        <w:tblStyle w:val="a5"/>
        <w:tblW w:w="4927" w:type="pct"/>
        <w:tblLook w:val="04A0" w:firstRow="1" w:lastRow="0" w:firstColumn="1" w:lastColumn="0" w:noHBand="0" w:noVBand="1"/>
      </w:tblPr>
      <w:tblGrid>
        <w:gridCol w:w="1652"/>
        <w:gridCol w:w="3425"/>
        <w:gridCol w:w="4637"/>
      </w:tblGrid>
      <w:tr w:rsidR="00375493" w:rsidRPr="00375493" w:rsidTr="00F67D01">
        <w:trPr>
          <w:trHeight w:val="1176"/>
        </w:trPr>
        <w:tc>
          <w:tcPr>
            <w:tcW w:w="850" w:type="pct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75493">
              <w:rPr>
                <w:sz w:val="24"/>
                <w:szCs w:val="24"/>
              </w:rPr>
              <w:t>Код индикатора достижения компетенции</w:t>
            </w:r>
          </w:p>
        </w:tc>
        <w:tc>
          <w:tcPr>
            <w:tcW w:w="1763" w:type="pct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ind w:left="-108" w:right="-148"/>
              <w:jc w:val="center"/>
              <w:rPr>
                <w:sz w:val="24"/>
                <w:szCs w:val="24"/>
              </w:rPr>
            </w:pPr>
            <w:r w:rsidRPr="00375493">
              <w:rPr>
                <w:sz w:val="24"/>
                <w:szCs w:val="24"/>
              </w:rPr>
              <w:t xml:space="preserve">Индикатор достижения компетенции </w:t>
            </w:r>
          </w:p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ind w:right="-148"/>
              <w:rPr>
                <w:sz w:val="24"/>
                <w:szCs w:val="24"/>
              </w:rPr>
            </w:pPr>
          </w:p>
        </w:tc>
        <w:tc>
          <w:tcPr>
            <w:tcW w:w="2387" w:type="pct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75493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75493">
              <w:rPr>
                <w:sz w:val="24"/>
                <w:szCs w:val="24"/>
              </w:rPr>
              <w:t>обучения по практике</w:t>
            </w:r>
          </w:p>
        </w:tc>
      </w:tr>
      <w:tr w:rsidR="00375493" w:rsidRPr="00375493" w:rsidTr="00F67D01">
        <w:trPr>
          <w:trHeight w:val="2835"/>
        </w:trPr>
        <w:tc>
          <w:tcPr>
            <w:tcW w:w="850" w:type="pct"/>
            <w:vAlign w:val="center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vertAlign w:val="subscript"/>
              </w:rPr>
            </w:pPr>
            <w:r w:rsidRPr="00375493">
              <w:rPr>
                <w:rFonts w:eastAsia="Calibri"/>
                <w:sz w:val="24"/>
                <w:szCs w:val="24"/>
              </w:rPr>
              <w:lastRenderedPageBreak/>
              <w:t>ПК-14</w:t>
            </w:r>
          </w:p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pct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375493">
              <w:rPr>
                <w:sz w:val="24"/>
                <w:szCs w:val="24"/>
              </w:rPr>
              <w:t xml:space="preserve">готовностью к получению новых знаний о лесных объектах, способностью </w:t>
            </w:r>
            <w:r w:rsidRPr="00375493">
              <w:rPr>
                <w:spacing w:val="-5"/>
                <w:sz w:val="24"/>
                <w:szCs w:val="24"/>
              </w:rPr>
              <w:t xml:space="preserve">проводить </w:t>
            </w:r>
            <w:r w:rsidRPr="00375493">
              <w:rPr>
                <w:spacing w:val="-6"/>
                <w:sz w:val="24"/>
                <w:szCs w:val="24"/>
              </w:rPr>
              <w:t xml:space="preserve">прикладные исследования </w:t>
            </w:r>
            <w:r w:rsidRPr="00375493">
              <w:rPr>
                <w:sz w:val="24"/>
                <w:szCs w:val="24"/>
              </w:rPr>
              <w:t xml:space="preserve">в </w:t>
            </w:r>
            <w:r w:rsidRPr="00375493">
              <w:rPr>
                <w:spacing w:val="-5"/>
                <w:sz w:val="24"/>
                <w:szCs w:val="24"/>
              </w:rPr>
              <w:t xml:space="preserve">области </w:t>
            </w:r>
            <w:r w:rsidRPr="00375493">
              <w:rPr>
                <w:spacing w:val="-6"/>
                <w:sz w:val="24"/>
                <w:szCs w:val="24"/>
              </w:rPr>
              <w:t xml:space="preserve">лесного </w:t>
            </w:r>
            <w:r w:rsidRPr="00375493">
              <w:rPr>
                <w:sz w:val="24"/>
                <w:szCs w:val="24"/>
              </w:rPr>
              <w:t xml:space="preserve">и </w:t>
            </w:r>
            <w:r w:rsidRPr="00375493">
              <w:rPr>
                <w:spacing w:val="-6"/>
                <w:sz w:val="24"/>
                <w:szCs w:val="24"/>
              </w:rPr>
              <w:t>лесопаркового хозяйства</w:t>
            </w:r>
            <w:r w:rsidRPr="003754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7" w:type="pct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75493">
              <w:rPr>
                <w:b/>
                <w:sz w:val="24"/>
                <w:szCs w:val="24"/>
              </w:rPr>
              <w:t xml:space="preserve">Знать: </w:t>
            </w:r>
            <w:r w:rsidRPr="00375493">
              <w:rPr>
                <w:bCs/>
                <w:sz w:val="24"/>
                <w:szCs w:val="24"/>
              </w:rPr>
              <w:t xml:space="preserve">методы обследования лесных культур, методы </w:t>
            </w:r>
            <w:r w:rsidRPr="00375493">
              <w:rPr>
                <w:bCs/>
                <w:spacing w:val="-6"/>
                <w:sz w:val="24"/>
                <w:szCs w:val="24"/>
              </w:rPr>
              <w:t>прикладных исследований при выполнении научно-исследовательской работы</w:t>
            </w:r>
            <w:r w:rsidRPr="00375493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75493">
              <w:rPr>
                <w:b/>
                <w:sz w:val="24"/>
                <w:szCs w:val="24"/>
              </w:rPr>
              <w:t xml:space="preserve">Уметь: </w:t>
            </w:r>
            <w:r w:rsidRPr="00375493">
              <w:rPr>
                <w:sz w:val="24"/>
                <w:szCs w:val="24"/>
              </w:rPr>
              <w:t>самостоятельно проводить исследования применять методы обследования лесных культур при</w:t>
            </w:r>
            <w:r w:rsidRPr="00375493">
              <w:rPr>
                <w:bCs/>
                <w:spacing w:val="-6"/>
                <w:sz w:val="24"/>
                <w:szCs w:val="24"/>
              </w:rPr>
              <w:t xml:space="preserve"> выполнении научно-исследовательской работы</w:t>
            </w:r>
            <w:r w:rsidRPr="00375493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375493">
              <w:rPr>
                <w:b/>
                <w:sz w:val="24"/>
                <w:szCs w:val="24"/>
              </w:rPr>
              <w:t xml:space="preserve">Владеть: </w:t>
            </w:r>
            <w:r w:rsidRPr="00375493">
              <w:rPr>
                <w:sz w:val="24"/>
                <w:szCs w:val="24"/>
              </w:rPr>
              <w:t>современными методами</w:t>
            </w:r>
            <w:r w:rsidRPr="00375493">
              <w:rPr>
                <w:spacing w:val="-9"/>
                <w:sz w:val="24"/>
                <w:szCs w:val="24"/>
              </w:rPr>
              <w:t xml:space="preserve"> </w:t>
            </w:r>
            <w:r w:rsidRPr="00375493">
              <w:rPr>
                <w:sz w:val="24"/>
                <w:szCs w:val="24"/>
              </w:rPr>
              <w:t xml:space="preserve">обследования лесных культур </w:t>
            </w:r>
            <w:r w:rsidRPr="00375493">
              <w:rPr>
                <w:bCs/>
                <w:spacing w:val="-6"/>
                <w:sz w:val="24"/>
                <w:szCs w:val="24"/>
              </w:rPr>
              <w:t>при выполнении научно-исследовательской работы</w:t>
            </w:r>
          </w:p>
        </w:tc>
      </w:tr>
      <w:tr w:rsidR="00375493" w:rsidRPr="00375493" w:rsidTr="00F67D01">
        <w:trPr>
          <w:trHeight w:val="611"/>
        </w:trPr>
        <w:tc>
          <w:tcPr>
            <w:tcW w:w="850" w:type="pct"/>
            <w:vAlign w:val="center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75493">
              <w:rPr>
                <w:sz w:val="24"/>
                <w:szCs w:val="24"/>
              </w:rPr>
              <w:t xml:space="preserve">ПК-15 </w:t>
            </w:r>
          </w:p>
        </w:tc>
        <w:tc>
          <w:tcPr>
            <w:tcW w:w="1763" w:type="pct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375493">
              <w:rPr>
                <w:sz w:val="24"/>
                <w:szCs w:val="24"/>
              </w:rPr>
              <w:t>способностью изучать и анализировать научно-техническую информацию, отечественный и зарубежный опыт по тематике исследования, готовностью использовать современные достижения науки и передовой технологии в научно-исследовательских работах</w:t>
            </w:r>
          </w:p>
        </w:tc>
        <w:tc>
          <w:tcPr>
            <w:tcW w:w="2387" w:type="pct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75493">
              <w:rPr>
                <w:b/>
                <w:sz w:val="24"/>
                <w:szCs w:val="24"/>
              </w:rPr>
              <w:t xml:space="preserve">Знать: </w:t>
            </w:r>
            <w:r w:rsidRPr="00375493">
              <w:rPr>
                <w:bCs/>
                <w:sz w:val="24"/>
                <w:szCs w:val="24"/>
              </w:rPr>
              <w:t>научно-техническую информацию, отечественный и зарубежный опыт</w:t>
            </w:r>
            <w:r w:rsidRPr="00375493">
              <w:rPr>
                <w:b/>
                <w:sz w:val="24"/>
                <w:szCs w:val="24"/>
              </w:rPr>
              <w:t xml:space="preserve"> </w:t>
            </w:r>
            <w:r w:rsidRPr="00375493">
              <w:rPr>
                <w:sz w:val="24"/>
                <w:szCs w:val="24"/>
              </w:rPr>
              <w:t xml:space="preserve">по тематике </w:t>
            </w:r>
            <w:r w:rsidRPr="00375493">
              <w:rPr>
                <w:bCs/>
                <w:sz w:val="24"/>
                <w:szCs w:val="24"/>
              </w:rPr>
              <w:t>исследования</w:t>
            </w:r>
            <w:r w:rsidRPr="00375493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75493">
              <w:rPr>
                <w:b/>
                <w:sz w:val="24"/>
                <w:szCs w:val="24"/>
              </w:rPr>
              <w:t xml:space="preserve">Уметь: </w:t>
            </w:r>
            <w:r w:rsidRPr="00375493">
              <w:rPr>
                <w:bCs/>
                <w:sz w:val="24"/>
                <w:szCs w:val="24"/>
              </w:rPr>
              <w:t>изучать и анализировать научно-техническую информацию, отечественный и зарубежный опыт по селекционным методам в лесовосстановлении, использовать современные достижения науки и передовой технологии в научно-исследовательских работах</w:t>
            </w:r>
          </w:p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375493">
              <w:rPr>
                <w:b/>
                <w:sz w:val="24"/>
                <w:szCs w:val="24"/>
              </w:rPr>
              <w:t xml:space="preserve">Владеть: </w:t>
            </w:r>
            <w:r w:rsidRPr="00375493">
              <w:rPr>
                <w:sz w:val="24"/>
                <w:szCs w:val="24"/>
              </w:rPr>
              <w:t xml:space="preserve">методами </w:t>
            </w:r>
            <w:r w:rsidRPr="00375493">
              <w:rPr>
                <w:bCs/>
                <w:sz w:val="24"/>
                <w:szCs w:val="24"/>
              </w:rPr>
              <w:t xml:space="preserve">изучения и анализа научно-технической информации, отечественный и зарубежный опыт </w:t>
            </w:r>
            <w:r w:rsidRPr="00375493">
              <w:rPr>
                <w:sz w:val="24"/>
                <w:szCs w:val="24"/>
              </w:rPr>
              <w:t xml:space="preserve">по тематике </w:t>
            </w:r>
            <w:r w:rsidRPr="00375493">
              <w:rPr>
                <w:bCs/>
                <w:sz w:val="24"/>
                <w:szCs w:val="24"/>
              </w:rPr>
              <w:t>исследования</w:t>
            </w:r>
          </w:p>
        </w:tc>
      </w:tr>
      <w:tr w:rsidR="00375493" w:rsidRPr="00375493" w:rsidTr="00F67D01">
        <w:trPr>
          <w:trHeight w:val="5352"/>
        </w:trPr>
        <w:tc>
          <w:tcPr>
            <w:tcW w:w="850" w:type="pct"/>
            <w:vAlign w:val="center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75493">
              <w:rPr>
                <w:sz w:val="24"/>
                <w:szCs w:val="24"/>
              </w:rPr>
              <w:t>ПК-17</w:t>
            </w:r>
          </w:p>
        </w:tc>
        <w:tc>
          <w:tcPr>
            <w:tcW w:w="1763" w:type="pct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375493">
              <w:rPr>
                <w:sz w:val="24"/>
                <w:szCs w:val="24"/>
              </w:rPr>
              <w:t>способностью разрабатывать программы и методики проведения исследований, выбирать методы экспериментальной работы, разрабатывать теоретические модели, позволяющие прогнозировать процессы и явления в лесном и лесопарковом хозяйстве</w:t>
            </w:r>
          </w:p>
        </w:tc>
        <w:tc>
          <w:tcPr>
            <w:tcW w:w="2387" w:type="pct"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75493">
              <w:rPr>
                <w:b/>
                <w:sz w:val="24"/>
                <w:szCs w:val="24"/>
              </w:rPr>
              <w:t xml:space="preserve">Знать: </w:t>
            </w:r>
            <w:r w:rsidRPr="00375493">
              <w:rPr>
                <w:bCs/>
                <w:sz w:val="24"/>
                <w:szCs w:val="24"/>
              </w:rPr>
              <w:t>программы и</w:t>
            </w:r>
            <w:r w:rsidRPr="00375493">
              <w:rPr>
                <w:b/>
                <w:sz w:val="24"/>
                <w:szCs w:val="24"/>
              </w:rPr>
              <w:t xml:space="preserve"> </w:t>
            </w:r>
            <w:r w:rsidRPr="00375493">
              <w:rPr>
                <w:spacing w:val="-18"/>
                <w:sz w:val="24"/>
                <w:szCs w:val="24"/>
              </w:rPr>
              <w:t>методики</w:t>
            </w:r>
            <w:r w:rsidRPr="00375493">
              <w:rPr>
                <w:sz w:val="24"/>
                <w:szCs w:val="24"/>
              </w:rPr>
              <w:t xml:space="preserve"> учета и оценки лесов; способы анализа и систематизации имеющейся информации по теме исследования; методы научно-исследовательской работы в области лесного дела</w:t>
            </w:r>
            <w:r w:rsidRPr="00375493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375493">
              <w:rPr>
                <w:b/>
                <w:sz w:val="24"/>
                <w:szCs w:val="24"/>
              </w:rPr>
              <w:t xml:space="preserve">Уметь: </w:t>
            </w:r>
            <w:r w:rsidRPr="00375493">
              <w:rPr>
                <w:sz w:val="24"/>
                <w:szCs w:val="24"/>
              </w:rPr>
              <w:t>разрабатывать программы и методики учета и оценки лесов; способы анализа и систематизации имеющейся информации по теме исследования; методы научно-исследовательской работы в области лесного дела</w:t>
            </w:r>
          </w:p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375493">
              <w:rPr>
                <w:b/>
                <w:sz w:val="24"/>
                <w:szCs w:val="24"/>
              </w:rPr>
              <w:t xml:space="preserve">Владеть: </w:t>
            </w:r>
            <w:r w:rsidRPr="00375493">
              <w:rPr>
                <w:bCs/>
                <w:sz w:val="24"/>
                <w:szCs w:val="24"/>
              </w:rPr>
              <w:t>навыками</w:t>
            </w:r>
            <w:r w:rsidRPr="00375493">
              <w:rPr>
                <w:b/>
                <w:sz w:val="24"/>
                <w:szCs w:val="24"/>
              </w:rPr>
              <w:t xml:space="preserve"> </w:t>
            </w:r>
            <w:r w:rsidRPr="00375493">
              <w:rPr>
                <w:sz w:val="24"/>
                <w:szCs w:val="24"/>
              </w:rPr>
              <w:t xml:space="preserve">разработки программы и методики  учета и оценки лесов; способы анализа и систематизации имеющейся информации по теме исследования; методы научно-исследовательской работы в области </w:t>
            </w:r>
            <w:r w:rsidRPr="00375493">
              <w:rPr>
                <w:sz w:val="24"/>
                <w:szCs w:val="24"/>
              </w:rPr>
              <w:lastRenderedPageBreak/>
              <w:t>лесного дела</w:t>
            </w:r>
          </w:p>
        </w:tc>
      </w:tr>
    </w:tbl>
    <w:p w:rsidR="00375493" w:rsidRPr="00375493" w:rsidRDefault="00375493" w:rsidP="00375493">
      <w:pPr>
        <w:widowControl w:val="0"/>
        <w:autoSpaceDE w:val="0"/>
        <w:autoSpaceDN w:val="0"/>
        <w:spacing w:before="50" w:after="55" w:line="240" w:lineRule="auto"/>
        <w:ind w:left="87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практики</w:t>
      </w:r>
    </w:p>
    <w:p w:rsidR="00375493" w:rsidRPr="00375493" w:rsidRDefault="00375493" w:rsidP="00375493">
      <w:pPr>
        <w:widowControl w:val="0"/>
        <w:tabs>
          <w:tab w:val="left" w:pos="4046"/>
          <w:tab w:val="left" w:pos="7212"/>
          <w:tab w:val="left" w:pos="7501"/>
          <w:tab w:val="left" w:pos="9165"/>
        </w:tabs>
        <w:autoSpaceDE w:val="0"/>
        <w:autoSpaceDN w:val="0"/>
        <w:spacing w:before="50"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Казанского</w:t>
      </w:r>
      <w:r w:rsidRPr="0037549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ГАУ      _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к.с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.- х.н. доцент Ятманова Н.М    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_____________</w:t>
      </w:r>
    </w:p>
    <w:p w:rsidR="00375493" w:rsidRPr="00375493" w:rsidRDefault="00375493" w:rsidP="00375493">
      <w:pPr>
        <w:widowControl w:val="0"/>
        <w:tabs>
          <w:tab w:val="left" w:pos="7995"/>
        </w:tabs>
        <w:autoSpaceDE w:val="0"/>
        <w:autoSpaceDN w:val="0"/>
        <w:spacing w:before="51" w:after="0" w:line="240" w:lineRule="auto"/>
        <w:ind w:left="5319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>(Ф.И.О)</w:t>
      </w: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ab/>
        <w:t>(подпись)</w:t>
      </w:r>
    </w:p>
    <w:p w:rsidR="00375493" w:rsidRPr="00375493" w:rsidRDefault="00375493" w:rsidP="0037549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before="1" w:after="0" w:line="240" w:lineRule="auto"/>
        <w:ind w:right="571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75493">
        <w:rPr>
          <w:rFonts w:ascii="Times New Roman" w:eastAsia="Times New Roman" w:hAnsi="Times New Roman" w:cs="Times New Roman"/>
          <w:lang w:eastAsia="ru-RU" w:bidi="ru-RU"/>
        </w:rPr>
        <w:t>М.П.</w:t>
      </w:r>
    </w:p>
    <w:p w:rsidR="00375493" w:rsidRPr="00375493" w:rsidRDefault="00375493" w:rsidP="00375493">
      <w:pPr>
        <w:widowControl w:val="0"/>
        <w:tabs>
          <w:tab w:val="left" w:pos="2889"/>
          <w:tab w:val="left" w:pos="6958"/>
          <w:tab w:val="left" w:pos="7390"/>
          <w:tab w:val="left" w:pos="9354"/>
        </w:tabs>
        <w:autoSpaceDE w:val="0"/>
        <w:autoSpaceDN w:val="0"/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Студент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D658E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Темир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галиев Т.</w:t>
      </w:r>
      <w:r w:rsidR="00D658E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.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240" w:lineRule="auto"/>
        <w:ind w:left="4500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>(Ф.И.О)</w:t>
      </w: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tab/>
        <w:t>(подпись)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0"/>
          <w:lang w:eastAsia="ru-RU" w:bidi="ru-RU"/>
        </w:rPr>
        <w:br w:type="page"/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153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Содержание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153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375493" w:rsidRPr="00375493" w:rsidTr="00F67D0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A163C2" w:rsidP="0037549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10</w:t>
            </w:r>
          </w:p>
        </w:tc>
      </w:tr>
      <w:tr w:rsidR="00375493" w:rsidRPr="00375493" w:rsidTr="00F67D01">
        <w:trPr>
          <w:trHeight w:val="38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 xml:space="preserve">1. Общая характеристика предприятия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A163C2" w:rsidP="00A163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11</w:t>
            </w:r>
          </w:p>
        </w:tc>
      </w:tr>
      <w:tr w:rsidR="00375493" w:rsidRPr="00375493" w:rsidTr="00F67D01">
        <w:trPr>
          <w:trHeight w:val="413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>2. Направления исследований во время прохождения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52426B" w:rsidP="0037549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12</w:t>
            </w:r>
          </w:p>
        </w:tc>
      </w:tr>
      <w:tr w:rsidR="00375493" w:rsidRPr="00375493" w:rsidTr="00F67D0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>2.1. Программа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52426B" w:rsidP="0037549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13</w:t>
            </w:r>
          </w:p>
        </w:tc>
      </w:tr>
      <w:tr w:rsidR="00375493" w:rsidRPr="00375493" w:rsidTr="00F67D0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>2.2. Методика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52426B" w:rsidP="0037549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13</w:t>
            </w:r>
          </w:p>
        </w:tc>
      </w:tr>
      <w:tr w:rsidR="00375493" w:rsidRPr="00375493" w:rsidTr="00F67D0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>3. Индивидуальное 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52426B" w:rsidP="0037549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14</w:t>
            </w:r>
          </w:p>
        </w:tc>
      </w:tr>
      <w:tr w:rsidR="00375493" w:rsidRPr="00375493" w:rsidTr="00F67D0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>3.1. Обзор литературы по теме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52426B" w:rsidP="0037549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14</w:t>
            </w:r>
          </w:p>
        </w:tc>
      </w:tr>
      <w:tr w:rsidR="00375493" w:rsidRPr="00375493" w:rsidTr="00F67D0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>3.2. Материалы и методы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52426B" w:rsidP="0037549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14</w:t>
            </w:r>
          </w:p>
        </w:tc>
      </w:tr>
      <w:tr w:rsidR="00375493" w:rsidRPr="00375493" w:rsidTr="00F67D0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>3.3.Ожидаемая научная и практическая значимость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52426B" w:rsidP="0037549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15</w:t>
            </w:r>
          </w:p>
        </w:tc>
      </w:tr>
      <w:tr w:rsidR="00375493" w:rsidRPr="00375493" w:rsidTr="00F67D0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>Выводы.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52426B" w:rsidP="0037549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16</w:t>
            </w:r>
          </w:p>
        </w:tc>
      </w:tr>
      <w:tr w:rsidR="00375493" w:rsidRPr="00375493" w:rsidTr="00F67D0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>Заключение.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52426B" w:rsidP="0037549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16</w:t>
            </w:r>
          </w:p>
        </w:tc>
      </w:tr>
      <w:tr w:rsidR="00375493" w:rsidRPr="00375493" w:rsidTr="00F67D0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93" w:rsidRPr="00375493" w:rsidRDefault="00375493" w:rsidP="0037549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375493">
              <w:rPr>
                <w:sz w:val="28"/>
                <w:szCs w:val="28"/>
                <w:lang w:bidi="ru-RU"/>
              </w:rPr>
              <w:t>Список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93" w:rsidRPr="00375493" w:rsidRDefault="0052426B" w:rsidP="0037549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18</w:t>
            </w:r>
          </w:p>
        </w:tc>
      </w:tr>
    </w:tbl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375493">
        <w:rPr>
          <w:rFonts w:ascii="Times New Roman" w:eastAsia="Times New Roman" w:hAnsi="Times New Roman" w:cs="Times New Roman"/>
          <w:lang w:eastAsia="ru-RU" w:bidi="ru-RU"/>
        </w:rPr>
        <w:br w:type="page"/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Введение</w:t>
      </w:r>
    </w:p>
    <w:p w:rsid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203441" w:rsidRPr="002034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Ясень пенсильванский, или пушистый (Fraxinus pennsylvanica Marsh), - вид, относящийся к семейству маслинные (Oleaceae), родом из Северной Америки. Это средних размеров быстрорастущие долговечные деревья, весьма декоративные, они широко используются в лесных культурах и зеленом строительстве [1]. Ясень широко используется в озеленении городов Европы и является весьма распространенным видом в озеленении городов Урала: КаменскУральского, Первоуральска, Новоуральска и других. Цель данного исследования - определить состояние уличных посадок ясеня пенсильванского различного возраста. </w:t>
      </w:r>
    </w:p>
    <w:p w:rsidR="00E95E5A" w:rsidRPr="00375493" w:rsidRDefault="00E95E5A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Pr="00E95E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 устойчив к экстремальным климатическим условиям, широко распространился на большей части западных территорий США и натурализовался в Европе от Испании до России. Это наиболее приспосабливаемый вид, естественным образом растущий на самых различных участках почв: от нейтральных до щелочных, от глинистых с переизбытком влаги до песчаных с ее ограниченным количеством. На землях, подверженных наводнениям, может оставаться здоровым при затоплении до 40 процентов времени в течение вегетационного периода. Но лучше всего, как и большинство деревьев, ясень пенсильванский растет на плодородных, влажных, хорошо дренированных почвах. В культуре это дерево популярно благодаря хорошей форме, устойчивостью к городским условиям и известно с 1783 года. Видовой эпитет географический, относится к названию американского штата в ареале обитания. Морозостоек до -35 °C.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5E5A" w:rsidRDefault="00E95E5A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5E5A" w:rsidRDefault="00E95E5A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5E5A" w:rsidRDefault="00E95E5A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5E5A" w:rsidRPr="00375493" w:rsidRDefault="00E95E5A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Default="00375493" w:rsidP="00375493">
      <w:pPr>
        <w:widowControl w:val="0"/>
        <w:shd w:val="clear" w:color="auto" w:fill="FFFFFF"/>
        <w:autoSpaceDE w:val="0"/>
        <w:autoSpaceDN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1. Общая характеристика предприятия</w:t>
      </w:r>
    </w:p>
    <w:p w:rsidR="00D658EE" w:rsidRPr="00D658EE" w:rsidRDefault="00D658EE" w:rsidP="00D658E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</w:pPr>
      <w:r w:rsidRPr="00D658EE"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>Уральское государственное учреждение по охране лесов и животного мира Управления природных ресурсов и регулирования природопользования Западно-Казахстанской области (далее - лесное учреждение) расположено в северной части Уральской области, на территории Теректинского, Зеленовского административных районов и города Уральска. Контора лесного учреждения находится в городе Уральске, областном центре Западно-Казахстанской области.</w:t>
      </w:r>
    </w:p>
    <w:p w:rsidR="00D658EE" w:rsidRPr="00D658EE" w:rsidRDefault="00D658EE" w:rsidP="00D658E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</w:pPr>
      <w:r w:rsidRPr="00D658EE"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 xml:space="preserve">Территория лесного учреждения вытянута с севера-востока </w:t>
      </w:r>
      <w:r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 xml:space="preserve">на юго-запад вдоль реки </w:t>
      </w:r>
      <w:r w:rsidRPr="00D658EE"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>Жайык (Урал) примерно на 110 км. Протяженность с севера на юг составляет - 90 км, с запада на восток - 90 км.</w:t>
      </w:r>
    </w:p>
    <w:p w:rsidR="00D658EE" w:rsidRPr="00D658EE" w:rsidRDefault="00D658EE" w:rsidP="00D658E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</w:pPr>
      <w:r w:rsidRPr="00D658EE"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>Общая площадь лесного учреждения, установленная</w:t>
      </w:r>
      <w:r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 xml:space="preserve"> настоящим лесоустройством, составляет 27846 га.</w:t>
      </w:r>
      <w:r w:rsidRPr="00D658EE"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>Почтовый адрес лесного учреждения: 090000,</w:t>
      </w:r>
      <w:r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 xml:space="preserve"> Западно-Казахстанская область,</w:t>
      </w:r>
      <w:r w:rsidRPr="00D658EE"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>г. Уральск, ул. Дамбовый тупик, 5/1.</w:t>
      </w:r>
    </w:p>
    <w:p w:rsidR="00D658EE" w:rsidRPr="00D658EE" w:rsidRDefault="00D658EE" w:rsidP="00D658E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</w:pPr>
      <w:r w:rsidRPr="00D658EE"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 xml:space="preserve">Лесоустроительные работы в лесном учреждении были проведены в 2016 году на основании договора от 1 февраля 2016 года Nº 14, заключенного Комитетом лесного хозяйства и животного мира Министерства сельского хозяйства Республики Казахстан с республикан-ским государственным казенным предприятием «Казахское лесоустроительное предпри-ятие» (далее - </w:t>
      </w:r>
      <w:r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>лесоустроительное предприятие).</w:t>
      </w:r>
      <w:r w:rsidRPr="00D658EE"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>Полевые лесоустроительные работы в лесном учреждении выполнены согласно пункту 2 статьи 55 Лесного кодекса Республики Казахстан (2003) (далее - Лесной кодекс), по 1 разряду лесоустройства в соответствии с Инструкцией проведения лесоустройства (2012) и протоколом первого лесоустроительного совещания по лесоустройству государственных учреждений по охране лесов и животного мира и Актюби</w:t>
      </w:r>
      <w:r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>нской дистанции защитных насаж</w:t>
      </w:r>
      <w:r w:rsidRPr="00D658EE"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>дений АО «НК «Казакстан темір жолы» Западно-Казахстанской области (далее - протокол</w:t>
      </w:r>
    </w:p>
    <w:p w:rsidR="00375493" w:rsidRPr="00375493" w:rsidRDefault="00D658EE" w:rsidP="00D658E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D658EE">
        <w:rPr>
          <w:rFonts w:ascii="Times New Roman" w:hAnsi="Times New Roman" w:cs="Times New Roman"/>
          <w:color w:val="212529"/>
          <w:sz w:val="28"/>
          <w:szCs w:val="23"/>
          <w:shd w:val="clear" w:color="auto" w:fill="FFFFFF"/>
        </w:rPr>
        <w:t>1-го л/у совещания).</w:t>
      </w:r>
    </w:p>
    <w:p w:rsidR="006C065F" w:rsidRDefault="006C065F" w:rsidP="006C065F">
      <w:pPr>
        <w:pStyle w:val="aa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  <w:shd w:val="clear" w:color="auto" w:fill="FFFFFF"/>
          <w:lang w:bidi="ru-RU"/>
        </w:rPr>
      </w:pPr>
    </w:p>
    <w:p w:rsidR="006C065F" w:rsidRDefault="006C065F" w:rsidP="006C065F">
      <w:pPr>
        <w:pStyle w:val="aa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  <w:shd w:val="clear" w:color="auto" w:fill="FFFFFF"/>
          <w:lang w:bidi="ru-RU"/>
        </w:rPr>
      </w:pPr>
    </w:p>
    <w:p w:rsidR="006C065F" w:rsidRDefault="006C065F" w:rsidP="006C065F">
      <w:pPr>
        <w:pStyle w:val="aa"/>
        <w:shd w:val="clear" w:color="auto" w:fill="FFFFFF"/>
        <w:spacing w:before="120" w:beforeAutospacing="0" w:after="120" w:afterAutospacing="0" w:line="360" w:lineRule="auto"/>
        <w:jc w:val="both"/>
      </w:pPr>
      <w:r w:rsidRPr="006C065F">
        <w:rPr>
          <w:b/>
          <w:sz w:val="28"/>
          <w:szCs w:val="28"/>
        </w:rPr>
        <w:t>Климат Западно-Казахстанской области</w:t>
      </w:r>
      <w:r>
        <w:t xml:space="preserve"> </w:t>
      </w:r>
    </w:p>
    <w:p w:rsidR="006C065F" w:rsidRDefault="006C065F" w:rsidP="006C065F">
      <w:pPr>
        <w:pStyle w:val="aa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 w:rsidRPr="006C065F">
        <w:rPr>
          <w:sz w:val="28"/>
          <w:szCs w:val="28"/>
        </w:rPr>
        <w:t>Климат Западно-Казахстанской области, находящейся на стыке континентов Европы и Азии, отличается высокой континентальностью, которая возрастает с северо-запада на юго-восток. [1] Высокая континентальность проявляется в резких температурных контрастах дня и ночи, зимы и лета, в быстром переходе от зимы к лету. Для всей области характерна неустойчивость и дефицитность атмосферных осадков, большая сухость воздуха и почвы. Зима холодная, преимущественно пасмурная, но не продолжительная, а лето жаркое и довольно длительное. Самым холодным месяцем является январь, температура которого колеблется от -9, -13° С. Средняя температура самого теплого месяца – июля – составляет 22-25° С. Зимой минимальная температура воздуха нередко опускается до -30, -35° С, абсолютный минимум в отдельные очень суровые зимы достигает -37, -44° С. Абсолютная максимальная температура воздуха равна 41-46°. Теплый период со средней суточной температурой воздуха выше 0° изменяется от 219-230 дней в северной части области до 229-243 в южной. Годовое количество осадков колеблется от 330 мм на северовостоке области до 200 мм на юге. За теплый период года выпадает 125-215 мм осадков, и выпадают они в течение года неравномерно. В годовом ходе наблюдается два максимума. Первый максимум на севере области приходится на июль, по мере продвижения к югу он смещается к июню. Второй максимум осадков приходится в большинстве случаев на октябрь. Средние месячные скорости ветра в летний период 3,5-4,5 м/с, в зимний – 4,5- 5,5 м/с. В теплый период в сухую погоду при наличии ветра бывают пыльные бури.</w:t>
      </w:r>
    </w:p>
    <w:p w:rsidR="00375493" w:rsidRPr="00375493" w:rsidRDefault="00375493" w:rsidP="006C065F">
      <w:pPr>
        <w:pStyle w:val="aa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b/>
          <w:sz w:val="28"/>
          <w:szCs w:val="28"/>
          <w:lang w:bidi="ru-RU"/>
        </w:rPr>
      </w:pPr>
      <w:r w:rsidRPr="00375493">
        <w:rPr>
          <w:b/>
          <w:sz w:val="28"/>
          <w:szCs w:val="28"/>
          <w:lang w:bidi="ru-RU"/>
        </w:rPr>
        <w:t>2. Направления исследований во время прохождения практики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Исследования направлены на изучение</w:t>
      </w:r>
      <w:r w:rsidR="00263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состояния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насаждений</w:t>
      </w:r>
      <w:r w:rsidR="00263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ясеня пенсильванского.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достижения цели последовательно решались следующие задачи:</w:t>
      </w:r>
    </w:p>
    <w:p w:rsidR="00375493" w:rsidRPr="00375493" w:rsidRDefault="00A163C2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оценка  санитарного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63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насаждения</w:t>
      </w:r>
      <w:r w:rsidR="00263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263C3D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 изучить изменения радиального прироста 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разработать регрессионные модели, таблицы хода роста (ТХР) и биологической продуктивности (ТБГГ</w:t>
      </w:r>
      <w:r w:rsidR="00263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насаждений ясеня пенсильванского.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выполнить биоэкологическую и экономи</w:t>
      </w:r>
      <w:r w:rsidR="00263C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ческую оценку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насаждений.[3].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2.1. Программа исследований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>В соответствии с поставленной целью научных исследований и вытекающих из нее задач была сформулирована следующая программа исследований:</w:t>
      </w:r>
    </w:p>
    <w:p w:rsidR="00375493" w:rsidRPr="00375493" w:rsidRDefault="00375493" w:rsidP="00375493">
      <w:pPr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>сформулировать группы и подгруппы объектов для исследования</w:t>
      </w:r>
    </w:p>
    <w:p w:rsidR="00375493" w:rsidRPr="00375493" w:rsidRDefault="00375493" w:rsidP="00375493">
      <w:pPr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>определить характеристику и состояние насаждений</w:t>
      </w:r>
    </w:p>
    <w:p w:rsidR="00375493" w:rsidRPr="00375493" w:rsidRDefault="00375493" w:rsidP="00375493">
      <w:pPr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>изучить особенности популяционного поведения древесных           п</w:t>
      </w:r>
      <w:r w:rsidR="0006120F">
        <w:rPr>
          <w:rFonts w:ascii="Times New Roman" w:eastAsia="Times New Roman" w:hAnsi="Times New Roman" w:cs="Times New Roman"/>
          <w:sz w:val="28"/>
          <w:lang w:eastAsia="ru-RU" w:bidi="ru-RU"/>
        </w:rPr>
        <w:t>ород, являющихся спутником ясеня пенсильванского</w:t>
      </w: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районе исследования;</w:t>
      </w:r>
    </w:p>
    <w:p w:rsidR="00375493" w:rsidRPr="00375493" w:rsidRDefault="00375493" w:rsidP="00375493">
      <w:pPr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оценить качество восстановления под пологом леса и после рубок в различных эдафических и орографических условиях; </w:t>
      </w:r>
    </w:p>
    <w:p w:rsidR="00375493" w:rsidRPr="00375493" w:rsidRDefault="00375493" w:rsidP="00375493">
      <w:pPr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предложить практические рекомендации по </w:t>
      </w:r>
      <w:r w:rsidR="0006120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улучшению состояния </w:t>
      </w: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>насаждений</w:t>
      </w:r>
      <w:r w:rsidR="0006120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ясеня</w:t>
      </w: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районе исследования.[4].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При исследовании включили анализ, ранее полученных результатов учета н</w:t>
      </w:r>
      <w:r w:rsidR="00DA270F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 пробных площадях </w:t>
      </w: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лесничества. Полученные данные необходимы для </w:t>
      </w:r>
      <w:r w:rsidR="00DA270F" w:rsidRPr="00375493">
        <w:rPr>
          <w:rFonts w:ascii="Times New Roman" w:eastAsia="Times New Roman" w:hAnsi="Times New Roman" w:cs="Times New Roman"/>
          <w:sz w:val="28"/>
          <w:lang w:eastAsia="ru-RU" w:bidi="ru-RU"/>
        </w:rPr>
        <w:t>со постановления</w:t>
      </w: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результатов исследований по определению реконструктивных мероприятий в зависимости от характеристики сосновых насаждений.[5].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2.2. Методика исследований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eastAsia="Times New Roman"/>
          <w:b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 целью деятельности института является осуществление научно-исследовательских, опытно-конструкторских работ для нормативно-правового, нормативно-технического, нормативно-методического и технологического обеспечения управления лесами, использования, охраны, защиты и воспроизводства лесов.</w:t>
      </w:r>
    </w:p>
    <w:p w:rsidR="00375493" w:rsidRPr="00375493" w:rsidRDefault="00375493" w:rsidP="0037549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Подбор объектов</w:t>
      </w:r>
      <w:r w:rsidR="000612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исследования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06120F" w:rsidRDefault="00375493" w:rsidP="0037549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Обследование объектов </w:t>
      </w:r>
    </w:p>
    <w:p w:rsidR="0006120F" w:rsidRDefault="00375493" w:rsidP="0037549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Прове</w:t>
      </w:r>
      <w:r w:rsidR="000612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дение анализа качества проектов при изучении состояния насаждений</w:t>
      </w:r>
    </w:p>
    <w:p w:rsidR="0006120F" w:rsidRPr="0006120F" w:rsidRDefault="0006120F" w:rsidP="0006120F">
      <w:pPr>
        <w:widowControl w:val="0"/>
        <w:tabs>
          <w:tab w:val="left" w:pos="993"/>
        </w:tabs>
        <w:autoSpaceDE w:val="0"/>
        <w:autoSpaceDN w:val="0"/>
        <w:spacing w:before="50" w:after="0" w:line="360" w:lineRule="auto"/>
        <w:ind w:left="1843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Проведение анализа состояния нормативно-методической базы </w:t>
      </w:r>
    </w:p>
    <w:p w:rsidR="00375493" w:rsidRPr="00375493" w:rsidRDefault="00375493" w:rsidP="0006120F">
      <w:pPr>
        <w:widowControl w:val="0"/>
        <w:tabs>
          <w:tab w:val="left" w:pos="993"/>
        </w:tabs>
        <w:autoSpaceDE w:val="0"/>
        <w:autoSpaceDN w:val="0"/>
        <w:spacing w:before="50" w:after="0" w:line="360" w:lineRule="auto"/>
        <w:ind w:left="140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 Индивидуальное задание</w:t>
      </w:r>
    </w:p>
    <w:p w:rsidR="0006120F" w:rsidRPr="0006120F" w:rsidRDefault="00375493" w:rsidP="0006120F">
      <w:pPr>
        <w:shd w:val="clear" w:color="auto" w:fill="FFFFFF"/>
        <w:spacing w:after="312" w:line="36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Моя научно-исследовательская работа связана с изучением </w:t>
      </w:r>
      <w:r w:rsidR="0006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ясеня пенсильванского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493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eastAsia="ru-RU" w:bidi="ru-RU"/>
        </w:rPr>
        <w:t xml:space="preserve"> </w:t>
      </w:r>
      <w:r w:rsidR="0006120F" w:rsidRPr="0006120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Ясень пенсильванский – живописный представитель семейства Маслиновые с нестандартными листьями и раскидистой кроной, создающей приятную полупрозрачную тень. Он легко приспосабливается к экстремальным климатическим условиям.</w:t>
      </w:r>
    </w:p>
    <w:p w:rsidR="00375493" w:rsidRPr="00375493" w:rsidRDefault="00375493" w:rsidP="00A163C2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3.1. Обзор литературы по теме исследований</w:t>
      </w:r>
    </w:p>
    <w:p w:rsidR="00375493" w:rsidRPr="00375493" w:rsidRDefault="00375493" w:rsidP="00375493">
      <w:pPr>
        <w:tabs>
          <w:tab w:val="left" w:pos="851"/>
        </w:tabs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493">
        <w:rPr>
          <w:rFonts w:ascii="Times New Roman" w:eastAsia="Calibri" w:hAnsi="Times New Roman" w:cs="Times New Roman"/>
          <w:sz w:val="28"/>
          <w:szCs w:val="28"/>
        </w:rPr>
        <w:t xml:space="preserve">По литературным данным дается характеристика </w:t>
      </w:r>
      <w:r w:rsidR="0006120F">
        <w:rPr>
          <w:rFonts w:ascii="Times New Roman" w:eastAsia="Calibri" w:hAnsi="Times New Roman" w:cs="Times New Roman"/>
          <w:sz w:val="28"/>
          <w:szCs w:val="28"/>
        </w:rPr>
        <w:t xml:space="preserve">состояния </w:t>
      </w:r>
      <w:r w:rsidRPr="00375493">
        <w:rPr>
          <w:rFonts w:ascii="Times New Roman" w:eastAsia="Calibri" w:hAnsi="Times New Roman" w:cs="Times New Roman"/>
          <w:sz w:val="28"/>
          <w:szCs w:val="28"/>
        </w:rPr>
        <w:t>насаждений</w:t>
      </w:r>
      <w:r w:rsidR="0006120F">
        <w:rPr>
          <w:rFonts w:ascii="Times New Roman" w:eastAsia="Calibri" w:hAnsi="Times New Roman" w:cs="Times New Roman"/>
          <w:sz w:val="28"/>
          <w:szCs w:val="28"/>
        </w:rPr>
        <w:t xml:space="preserve"> ясеня пенсильванского.</w:t>
      </w:r>
    </w:p>
    <w:p w:rsidR="00375493" w:rsidRPr="00375493" w:rsidRDefault="00375493" w:rsidP="00375493">
      <w:pPr>
        <w:tabs>
          <w:tab w:val="left" w:pos="851"/>
        </w:tabs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493">
        <w:rPr>
          <w:rFonts w:ascii="Times New Roman" w:eastAsia="Calibri" w:hAnsi="Times New Roman" w:cs="Times New Roman"/>
          <w:sz w:val="28"/>
          <w:szCs w:val="28"/>
        </w:rPr>
        <w:t>Проведение натурных исследований на подобранных участках, включающие в себя: закладку пробных площадей, определение лесотаксационных показателей древостоев, оценку санитарного состояния насаждений. По итогам полевых работ, к каждому обследованному участку необходимо иметь копии имеющихся в лесничестве документов на эти участки (выкопировки с планшета лесонасаждений, схему, технологическую карту и т.п.) Во время полевых работ необходимо проводить фотосъемку объектов. [9].</w:t>
      </w:r>
    </w:p>
    <w:p w:rsidR="00375493" w:rsidRPr="00375493" w:rsidRDefault="00375493" w:rsidP="00375493">
      <w:pPr>
        <w:tabs>
          <w:tab w:val="left" w:pos="851"/>
        </w:tabs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493">
        <w:rPr>
          <w:rFonts w:ascii="Times New Roman" w:eastAsia="Calibri" w:hAnsi="Times New Roman" w:cs="Times New Roman"/>
          <w:sz w:val="28"/>
          <w:szCs w:val="28"/>
        </w:rPr>
        <w:t>По полученному материалу необходимо пр</w:t>
      </w:r>
      <w:r w:rsidR="0006120F">
        <w:rPr>
          <w:rFonts w:ascii="Times New Roman" w:eastAsia="Calibri" w:hAnsi="Times New Roman" w:cs="Times New Roman"/>
          <w:sz w:val="28"/>
          <w:szCs w:val="28"/>
        </w:rPr>
        <w:t xml:space="preserve">овести оценку состояния </w:t>
      </w:r>
      <w:r w:rsidRPr="00375493">
        <w:rPr>
          <w:rFonts w:ascii="Times New Roman" w:eastAsia="Calibri" w:hAnsi="Times New Roman" w:cs="Times New Roman"/>
          <w:sz w:val="28"/>
          <w:szCs w:val="28"/>
        </w:rPr>
        <w:t>насаждений</w:t>
      </w:r>
      <w:r w:rsidR="0006120F">
        <w:rPr>
          <w:rFonts w:ascii="Times New Roman" w:eastAsia="Calibri" w:hAnsi="Times New Roman" w:cs="Times New Roman"/>
          <w:sz w:val="28"/>
          <w:szCs w:val="28"/>
        </w:rPr>
        <w:t xml:space="preserve"> ясеня</w:t>
      </w:r>
      <w:r w:rsidRPr="003754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493" w:rsidRPr="00375493" w:rsidRDefault="00375493" w:rsidP="00375493">
      <w:pPr>
        <w:tabs>
          <w:tab w:val="left" w:pos="851"/>
        </w:tabs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493">
        <w:rPr>
          <w:rFonts w:ascii="Times New Roman" w:eastAsia="Calibri" w:hAnsi="Times New Roman" w:cs="Times New Roman"/>
          <w:sz w:val="28"/>
          <w:szCs w:val="28"/>
        </w:rPr>
        <w:t>По материалам исследований проводится ан</w:t>
      </w:r>
      <w:r w:rsidR="0006120F">
        <w:rPr>
          <w:rFonts w:ascii="Times New Roman" w:eastAsia="Calibri" w:hAnsi="Times New Roman" w:cs="Times New Roman"/>
          <w:sz w:val="28"/>
          <w:szCs w:val="28"/>
        </w:rPr>
        <w:t xml:space="preserve">ализ качества состояния </w:t>
      </w:r>
      <w:r w:rsidRPr="00375493">
        <w:rPr>
          <w:rFonts w:ascii="Times New Roman" w:eastAsia="Calibri" w:hAnsi="Times New Roman" w:cs="Times New Roman"/>
          <w:sz w:val="28"/>
          <w:szCs w:val="28"/>
        </w:rPr>
        <w:t xml:space="preserve"> насаждений</w:t>
      </w:r>
      <w:r w:rsidR="0006120F">
        <w:rPr>
          <w:rFonts w:ascii="Times New Roman" w:eastAsia="Calibri" w:hAnsi="Times New Roman" w:cs="Times New Roman"/>
          <w:sz w:val="28"/>
          <w:szCs w:val="28"/>
        </w:rPr>
        <w:t xml:space="preserve"> ясеня пенсильванского</w:t>
      </w:r>
      <w:r w:rsidRPr="003754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3.2. Материалы и методы исследований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На основе ГИС, снимков и другой доступной информа</w:t>
      </w:r>
      <w:r w:rsidR="00A163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ции подбираются участки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насаждений</w:t>
      </w:r>
      <w:r w:rsidR="00A163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ясеня пенсильванского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где будут заложены пробные площади. Участки должны отвечать следующим требованиям:</w:t>
      </w:r>
    </w:p>
    <w:p w:rsidR="00375493" w:rsidRPr="00375493" w:rsidRDefault="0006120F" w:rsidP="0037549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Возраст </w:t>
      </w:r>
      <w:r w:rsidR="00375493"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насаждений 40-53 лет;</w:t>
      </w:r>
    </w:p>
    <w:p w:rsidR="00375493" w:rsidRPr="00375493" w:rsidRDefault="00375493" w:rsidP="0037549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таксационного описания насаждений</w:t>
      </w:r>
    </w:p>
    <w:p w:rsidR="00375493" w:rsidRPr="00375493" w:rsidRDefault="00375493" w:rsidP="0037549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Подбор пробных площадей по ТУМ проводится согласно техническому заданию</w:t>
      </w:r>
      <w:r w:rsidR="00A163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375493" w:rsidRPr="00375493" w:rsidRDefault="00375493" w:rsidP="0037549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Подбор ПП ос</w:t>
      </w:r>
      <w:r w:rsidR="00A163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уществляется на территории зоны. 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Желательно равномерное размещение пробных площадей по территории с учетом расположения дорожной сети.</w:t>
      </w:r>
    </w:p>
    <w:p w:rsidR="00375493" w:rsidRPr="00375493" w:rsidRDefault="00375493" w:rsidP="0037549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закладка большого количества пробных площадей на ограниченной территории.</w:t>
      </w:r>
    </w:p>
    <w:p w:rsidR="00375493" w:rsidRPr="00375493" w:rsidRDefault="00375493" w:rsidP="0037549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Если делянка состоит из 2 и более выделов, то возможна закладка 2 пробных площадей в частях делянки с явно выраженными различиями условий по типу леса. В целом на 1 квартал не допускается закладка более 5 пробных площадей.</w:t>
      </w:r>
    </w:p>
    <w:p w:rsidR="00375493" w:rsidRPr="00375493" w:rsidRDefault="00375493" w:rsidP="0037549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На каждый выдел (делянку) на основе таксационных описаний древостоев до рубки заполняются соответствующие графы бланка, распечатываются картографические материалы, заносятся точки в навигатор из ГИС для упрощения поиска участка в натуре. Тип леса определяется до рубки в соответствии с элементами рельефа и </w:t>
      </w:r>
      <w:r w:rsidR="00A163C2"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экспозицией. [</w:t>
      </w: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11].</w:t>
      </w:r>
    </w:p>
    <w:p w:rsidR="00375493" w:rsidRPr="00375493" w:rsidRDefault="00375493" w:rsidP="0037549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Следующим этапом работ по оценке состояния насаждений являются сами полевые обследования молодняков, в ходе которых заполняются полевые бланки.</w:t>
      </w:r>
    </w:p>
    <w:p w:rsidR="00375493" w:rsidRPr="00375493" w:rsidRDefault="00375493" w:rsidP="0037549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При исследовании изначально для каждого типа леса и происхождения была проведена проверка на соответствие пробных площадей естественному ряду роста и развития. Для этого отклонения произведений по диаметру на возраст не должны превышать ±15 %, а произведений высоты на возраст – ±10 %. 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center"/>
        <w:rPr>
          <w:b/>
          <w:sz w:val="28"/>
          <w:szCs w:val="28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3.3. Ожидаемая научная и практическая значимость исследований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754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Практическая ценность и реализация научных разработок. Разработанные критерии выделени</w:t>
      </w:r>
      <w:r w:rsidR="00DD59A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я, нормативы и таблицы </w:t>
      </w:r>
      <w:r w:rsidRPr="003754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насаждений </w:t>
      </w:r>
      <w:r w:rsidR="00DD59A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ясеня пенсильванского </w:t>
      </w:r>
      <w:r w:rsidRPr="003754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предусматривают увеличение доли хозяйственно-целесообразных и устойчивых </w:t>
      </w:r>
      <w:r w:rsidRPr="00375493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лесов региона, повышение их качества и продуктивности. Их реализация при лесоустроительном проектировании позволит получить максимальный экологический и экономический эффект с единицы площади лесных земель, включая доход от реализации сосновой древесины.</w:t>
      </w:r>
      <w:r w:rsidR="00DD59A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375493">
        <w:rPr>
          <w:rFonts w:ascii="Times New Roman" w:eastAsia="Times New Roman" w:hAnsi="Times New Roman" w:cs="Times New Roman"/>
          <w:sz w:val="28"/>
          <w:szCs w:val="21"/>
          <w:lang w:eastAsia="ru-RU"/>
        </w:rPr>
        <w:t>[12].</w:t>
      </w:r>
    </w:p>
    <w:p w:rsidR="00375493" w:rsidRPr="00375493" w:rsidRDefault="00375493" w:rsidP="0037549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 w:bidi="ru-RU"/>
        </w:rPr>
      </w:pPr>
      <w:r w:rsidRPr="00375493">
        <w:rPr>
          <w:rFonts w:ascii="Times New Roman" w:eastAsia="Times New Roman" w:hAnsi="Times New Roman" w:cs="Times New Roman"/>
          <w:sz w:val="28"/>
          <w:szCs w:val="21"/>
          <w:lang w:eastAsia="ru-RU" w:bidi="ru-RU"/>
        </w:rPr>
        <w:t xml:space="preserve">    Материалы исследований могут быть использованы научными работниками при выработке рекомендаций по ведению лесного хозяйства, работниками лесного хозяйства в практической деятельности при создани</w:t>
      </w:r>
      <w:r w:rsidR="00DD59A7">
        <w:rPr>
          <w:rFonts w:ascii="Times New Roman" w:eastAsia="Times New Roman" w:hAnsi="Times New Roman" w:cs="Times New Roman"/>
          <w:sz w:val="28"/>
          <w:szCs w:val="21"/>
          <w:lang w:eastAsia="ru-RU" w:bidi="ru-RU"/>
        </w:rPr>
        <w:t xml:space="preserve">и и изученении насаждений ясеня. </w:t>
      </w:r>
      <w:r w:rsidRPr="00375493">
        <w:rPr>
          <w:rFonts w:ascii="Times New Roman" w:eastAsia="Times New Roman" w:hAnsi="Times New Roman" w:cs="Times New Roman"/>
          <w:sz w:val="28"/>
          <w:szCs w:val="21"/>
          <w:lang w:eastAsia="ru-RU" w:bidi="ru-RU"/>
        </w:rPr>
        <w:t>[13].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Выводы</w:t>
      </w: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D59A7" w:rsidRDefault="00F51FBF" w:rsidP="00375493">
      <w:p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51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древостоев ясеня проводили с использованием методик</w:t>
      </w:r>
      <w:r w:rsidR="00DD59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 в лесо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патологии.  </w:t>
      </w:r>
      <w:r w:rsidRPr="00F51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деревья ясеня разделяли на категории состояния. Для этого</w:t>
      </w:r>
      <w:r w:rsidR="0052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стандартной шкалы</w:t>
      </w:r>
      <w:r w:rsidRPr="00F5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разработана собственная шкала оценки категорий состояния ясеня,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включающая 5 категорий</w:t>
      </w:r>
      <w:r w:rsidRPr="00F51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FBF">
        <w:rPr>
          <w:rFonts w:ascii="Arial" w:hAnsi="Arial" w:cs="Arial"/>
          <w:color w:val="000000"/>
          <w:sz w:val="23"/>
          <w:szCs w:val="23"/>
        </w:rPr>
        <w:t xml:space="preserve"> </w:t>
      </w:r>
      <w:r w:rsidRPr="00F51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состояние деревьев ясеня как в естественных древостоях, так и в озеленительных посадках на территории России и ряда других стран значительно ухудшилось.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Неудовлетворительное состояние ясеня наблюдается в ряде других регио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России, в том числе и Республики Татарстан.</w:t>
      </w:r>
      <w:r w:rsidRPr="00F5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9A7" w:rsidRPr="00F51FBF" w:rsidRDefault="00DD59A7" w:rsidP="00375493">
      <w:p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Заключение 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51FBF" w:rsidRPr="00F51FBF" w:rsidRDefault="00F51FBF" w:rsidP="00F51FBF">
      <w:p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Ясень Пенсильванский - дерево с поистине широкой и щедрой душой. Но состояние насаждений ясеня песнильванского ожидает лучшего. </w:t>
      </w:r>
      <w:r w:rsidRPr="00F51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посадках трудно отыскать здоровые деревья. Даже если на деревьях отсутствуют признаки повреждения крон листогрызу-щими вредителями и нет признаков поражения грибными болезнями, деревья или подвергались обрезанию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ветвей (иногда </w:t>
      </w:r>
      <w:r w:rsidR="00F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неоднократному).</w:t>
      </w:r>
      <w:r w:rsidRPr="00F51FB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F5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изучаемых типах леса процесс естественного </w:t>
      </w:r>
      <w:r w:rsidRPr="00F51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возобновления протекает не всегда удовлетворительно. В связи с обильным и частым п</w:t>
      </w:r>
      <w:r w:rsidR="00F66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лодоношением ясеня пенсильывансокго</w:t>
      </w:r>
      <w:r w:rsidRPr="00F51FBF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лучшим способом по содействию возобновительных процессов является минерализация почвы. В сырых условиях местопроизрастания необходимо создавать микроповышения.</w:t>
      </w:r>
    </w:p>
    <w:p w:rsidR="00375493" w:rsidRPr="00F51FBF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6612C" w:rsidRDefault="00F6612C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6612C" w:rsidRDefault="00F6612C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6612C" w:rsidRDefault="00F6612C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6612C" w:rsidRDefault="00F6612C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6612C" w:rsidRPr="00375493" w:rsidRDefault="00F6612C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493" w:rsidRDefault="00375493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26B" w:rsidRDefault="0052426B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26B" w:rsidRDefault="0052426B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26B" w:rsidRDefault="0052426B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26B" w:rsidRDefault="0052426B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26B" w:rsidRDefault="0052426B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26B" w:rsidRDefault="0052426B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26B" w:rsidRDefault="0052426B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26B" w:rsidRDefault="0052426B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26B" w:rsidRPr="00375493" w:rsidRDefault="0052426B" w:rsidP="003754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Список использованной литературы</w:t>
      </w:r>
    </w:p>
    <w:p w:rsidR="00F51FBF" w:rsidRPr="00F51FBF" w:rsidRDefault="00F51FBF" w:rsidP="00F51FBF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Василяускас, А. П. Причины эпифитотии негнилевых болезней стволов и ветвей ясеня обыкновенного в лесах Литвы. Защита лесов России и перспективы ее развития / А. П. Василяускас // Тез. докл. науч.-практич. конф. ; 20-22 октября 1999 г. Пушкино. - ВНИИЛМ : Пушкино. 2000 - 27 с.</w:t>
      </w:r>
    </w:p>
    <w:p w:rsidR="00F51FBF" w:rsidRPr="00F51FBF" w:rsidRDefault="00F51FBF" w:rsidP="00F51FBF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Гниненко, Ю. И. Рекомендации по выявлению ясеневой узкотелой златки Agrilus pla-nipennis / Ю. И. Гниненко. - М. : ВПРС МОББ, 2007. - С. 10.</w:t>
      </w:r>
    </w:p>
    <w:p w:rsidR="00F51FBF" w:rsidRPr="00F51FBF" w:rsidRDefault="00F51FBF" w:rsidP="00F51FBF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Мозолевская, Е. Г. Ясеневая изумрудная узкотелая златка в городских насаждениях Москвы / Е. Г. Мозолевская, А. И. Исмаилов // Лесной бюлл. - № 35. - 2007.</w:t>
      </w:r>
    </w:p>
    <w:p w:rsidR="00F51FBF" w:rsidRPr="00F51FBF" w:rsidRDefault="00F51FBF" w:rsidP="00F51FBF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Мозолевская, Е. Г. Очаги опасного вредителя ясеня - изумрудной узкотелой златки в Москве и Подмосковье / Е. Г. Мозолевская, А. И. Исмаилов, М. А. Алексеев // Лесной вестник. -№ 1. - 2008. - С. 53-59.</w:t>
      </w:r>
    </w:p>
    <w:p w:rsidR="00F51FBF" w:rsidRPr="00F51FBF" w:rsidRDefault="00F51FBF" w:rsidP="00F51FBF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 Санитарные правила в лесах Российской Федерации. - М., 1998. - 25 с.</w:t>
      </w:r>
    </w:p>
    <w:p w:rsidR="00F51FBF" w:rsidRPr="00F51FBF" w:rsidRDefault="00F51FBF" w:rsidP="00F51FBF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 Шанхиза, Е./ www.zin.ru/animalia/coleoptera/ rus/fraxxx.htm</w:t>
      </w:r>
    </w:p>
    <w:p w:rsidR="00F51FBF" w:rsidRPr="00F51FBF" w:rsidRDefault="00F51FBF" w:rsidP="00F51FBF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7. Chalara fraxinea associated with dieback of narrow-leafed ash (Fraxinus angustifolia) / T. Kirisits, M. Matlakova, S. Mottinger-Kroupa, E. Halmschlager, F. Lakatos // Plant Pathology 2010. -59(2). - </w:t>
      </w: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. 411.</w:t>
      </w:r>
    </w:p>
    <w:p w:rsidR="00F51FBF" w:rsidRPr="00F51FBF" w:rsidRDefault="00F51FBF" w:rsidP="00F51FBF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8. Kowalski, T. Chalara fraxinea sp. nov. associated with dieback of ash (Fraxinus excelsior) in Poland / T. Kowalski // Forest Pathology. - 2006. - 36(4). - </w:t>
      </w: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F51F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. 264-270.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 Мерзленко М.Д., Бабич Н.А. Теория и практика искусственного лесовосстановления. Архангельск: САФУ, 2011. 239 с.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8. </w:t>
      </w:r>
      <w:r w:rsidR="00F93468" w:rsidRPr="00F9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Сродных Т.Б., Бурцева О.В., Шилова В.Д. Рост и развитие ясеня пенсильванского (Fraxinus pennsylvanica March) в различных условиях г. Екатеринбурга. Пермь: Пермская государственная сельскохозяйственная академия, 2011, с. 149-154.</w:t>
      </w:r>
    </w:p>
    <w:p w:rsidR="00F93468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 w:rsidR="00F93468" w:rsidRPr="00F9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Регламент на работы по инвентаризации и паспортизации объектов </w:t>
      </w:r>
      <w:r w:rsidR="00F93468" w:rsidRPr="00F9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озелененных территорий 1-й категории города Москвы. Москва, 2007, 54 с.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 Основы лесной биогеоценологии / Под ред. В.Н. Сукачева, Н.В. Дылиса. М.: Наука, 1964. 574 с.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11. Сукачев В.Н. Программа и методика биогеоценологических исследований. М.: Наука, 1966. 334 с. 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12. Колесников Б.П. Кедровые леса Дальнего Востока. М.;Л.: Изд-во АН СССР, 1956. 261 с.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13. Мерзленко М.Д. Лесокультурная оценка эдафической сетки // Леса Евразии — сербские леса: Материалы XVIII Междунар. конф. молодых ученых, посвященной академику профессору Жарку Милетичу (1891–1968), Белград, 23–29 сентября 2018 г. Белград: Белградский государственный университет, 2019. С. 174–177. 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14. Анучин Н.П. Лесная таксация. М.: Лесная пром-сть, 1982. 552 с. </w:t>
      </w:r>
    </w:p>
    <w:p w:rsidR="00F93468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</w:t>
      </w:r>
      <w:r w:rsidR="00F93468" w:rsidRPr="00F9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Коновалов Н.А., Луганский Н.А., Сродных Т.Б. Деревья и кустарники для озеленения городов Урала. Екатеринбург: Уральский государственный лесотехнический университет. 2010, 180 с.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16. Порфирьев В.С. Елово-широколиственные леса Раифы // Тр. об–ва естествоиспытателей при Казанском университете. Т. 64. 1961. С. 63–145.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17. Галиуллин И.Р., Глушко С.Г., Саитов И.Р. Деградация лесов в регионе Среднего Поволжья и ее исследование // Современные аспекты сохранения биоразнообразия и пользования природными ресурсами. Вып. 1. Казань: Изд-во Казанского ГАУ, 2011. С. 610. 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18. Глушко С.Г. Проблемы реконструкции лесов Среднего Поволжья // Инновационное развитие агропромышленного комплекса: Материалы Всерос. науч.-практ. конф. Т. 77. Ч. 2. Казань: Изд-во Казанского ГАУ, 2010. С. 325–328. 19. Гаянов А.Г. Леса и лесное хозяйство Татарстана. Казань: ПИК «Идел-Пресс», 2001. 240 с.</w:t>
      </w: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75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20. Аглиуллин Ф.В., Мурзов А.И. Рекомендации по ведению лесного хозяйства Татарской АССР на зонально– типологической основе. М.: ВНИИЛМ,1986. 46 с</w:t>
      </w:r>
    </w:p>
    <w:p w:rsidR="00375493" w:rsidRPr="00375493" w:rsidRDefault="00375493" w:rsidP="003754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493" w:rsidRPr="00375493" w:rsidRDefault="00375493" w:rsidP="00375493">
      <w:pPr>
        <w:widowControl w:val="0"/>
        <w:tabs>
          <w:tab w:val="left" w:pos="8005"/>
        </w:tabs>
        <w:autoSpaceDE w:val="0"/>
        <w:autoSpaceDN w:val="0"/>
        <w:spacing w:before="5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375493" w:rsidRPr="00375493" w:rsidRDefault="00375493" w:rsidP="0037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ED5C45" w:rsidRDefault="00ED5C45"/>
    <w:sectPr w:rsidR="00ED5C45" w:rsidSect="00F67D01">
      <w:headerReference w:type="default" r:id="rId11"/>
      <w:pgSz w:w="11910" w:h="16840"/>
      <w:pgMar w:top="1134" w:right="567" w:bottom="1134" w:left="1701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45" w:rsidRDefault="00122945">
      <w:pPr>
        <w:spacing w:after="0" w:line="240" w:lineRule="auto"/>
      </w:pPr>
      <w:r>
        <w:separator/>
      </w:r>
    </w:p>
  </w:endnote>
  <w:endnote w:type="continuationSeparator" w:id="0">
    <w:p w:rsidR="00122945" w:rsidRDefault="0012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556126"/>
      <w:docPartObj>
        <w:docPartGallery w:val="Page Numbers (Bottom of Page)"/>
        <w:docPartUnique/>
      </w:docPartObj>
    </w:sdtPr>
    <w:sdtEndPr/>
    <w:sdtContent>
      <w:p w:rsidR="00A163C2" w:rsidRDefault="00A163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615">
          <w:rPr>
            <w:noProof/>
          </w:rPr>
          <w:t>1</w:t>
        </w:r>
        <w:r>
          <w:fldChar w:fldCharType="end"/>
        </w:r>
      </w:p>
    </w:sdtContent>
  </w:sdt>
  <w:p w:rsidR="00A163C2" w:rsidRDefault="00A163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45" w:rsidRDefault="00122945">
      <w:pPr>
        <w:spacing w:after="0" w:line="240" w:lineRule="auto"/>
      </w:pPr>
      <w:r>
        <w:separator/>
      </w:r>
    </w:p>
  </w:footnote>
  <w:footnote w:type="continuationSeparator" w:id="0">
    <w:p w:rsidR="00122945" w:rsidRDefault="0012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01" w:rsidRDefault="00F67D0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A8BED2" wp14:editId="6BAD417F">
              <wp:simplePos x="0" y="0"/>
              <wp:positionH relativeFrom="page">
                <wp:posOffset>3664585</wp:posOffset>
              </wp:positionH>
              <wp:positionV relativeFrom="page">
                <wp:posOffset>709295</wp:posOffset>
              </wp:positionV>
              <wp:extent cx="231140" cy="222885"/>
              <wp:effectExtent l="0" t="4445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D01" w:rsidRDefault="00F67D01" w:rsidP="00F67D01">
                          <w:pPr>
                            <w:pStyle w:val="a3"/>
                            <w:spacing w:before="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3A8BE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8.55pt;margin-top:55.85pt;width:18.2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w5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" filled="f" stroked="f">
              <v:textbox inset="0,0,0,0">
                <w:txbxContent>
                  <w:p w:rsidR="00F67D01" w:rsidRDefault="00F67D01" w:rsidP="00F67D01">
                    <w:pPr>
                      <w:pStyle w:val="a3"/>
                      <w:spacing w:before="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01" w:rsidRDefault="00F67D0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A043B4" wp14:editId="6D521506">
              <wp:simplePos x="0" y="0"/>
              <wp:positionH relativeFrom="page">
                <wp:posOffset>3664585</wp:posOffset>
              </wp:positionH>
              <wp:positionV relativeFrom="page">
                <wp:posOffset>709295</wp:posOffset>
              </wp:positionV>
              <wp:extent cx="231140" cy="22288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D01" w:rsidRDefault="00F67D01">
                          <w:pPr>
                            <w:pStyle w:val="a3"/>
                            <w:spacing w:before="9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6A043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55pt;margin-top:55.85pt;width:18.2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n1rA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" filled="f" stroked="f">
              <v:textbox inset="0,0,0,0">
                <w:txbxContent>
                  <w:p w:rsidR="00F67D01" w:rsidRDefault="00F67D01">
                    <w:pPr>
                      <w:pStyle w:val="a3"/>
                      <w:spacing w:before="9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230E"/>
    <w:multiLevelType w:val="hybridMultilevel"/>
    <w:tmpl w:val="AFD62822"/>
    <w:lvl w:ilvl="0" w:tplc="6E2AA80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7E400F"/>
    <w:multiLevelType w:val="multilevel"/>
    <w:tmpl w:val="E490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97F7B"/>
    <w:multiLevelType w:val="hybridMultilevel"/>
    <w:tmpl w:val="DAA44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10685"/>
    <w:multiLevelType w:val="hybridMultilevel"/>
    <w:tmpl w:val="85EA0200"/>
    <w:lvl w:ilvl="0" w:tplc="12D4B08A">
      <w:start w:val="1"/>
      <w:numFmt w:val="decimal"/>
      <w:lvlText w:val="%1."/>
      <w:lvlJc w:val="left"/>
      <w:pPr>
        <w:ind w:left="212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DF87CA8">
      <w:numFmt w:val="bullet"/>
      <w:lvlText w:val="•"/>
      <w:lvlJc w:val="left"/>
      <w:pPr>
        <w:ind w:left="1206" w:hanging="305"/>
      </w:pPr>
      <w:rPr>
        <w:rFonts w:hint="default"/>
        <w:lang w:val="ru-RU" w:eastAsia="ru-RU" w:bidi="ru-RU"/>
      </w:rPr>
    </w:lvl>
    <w:lvl w:ilvl="2" w:tplc="DBF6287C">
      <w:numFmt w:val="bullet"/>
      <w:lvlText w:val="•"/>
      <w:lvlJc w:val="left"/>
      <w:pPr>
        <w:ind w:left="2192" w:hanging="305"/>
      </w:pPr>
      <w:rPr>
        <w:rFonts w:hint="default"/>
        <w:lang w:val="ru-RU" w:eastAsia="ru-RU" w:bidi="ru-RU"/>
      </w:rPr>
    </w:lvl>
    <w:lvl w:ilvl="3" w:tplc="783AB362">
      <w:numFmt w:val="bullet"/>
      <w:lvlText w:val="•"/>
      <w:lvlJc w:val="left"/>
      <w:pPr>
        <w:ind w:left="3178" w:hanging="305"/>
      </w:pPr>
      <w:rPr>
        <w:rFonts w:hint="default"/>
        <w:lang w:val="ru-RU" w:eastAsia="ru-RU" w:bidi="ru-RU"/>
      </w:rPr>
    </w:lvl>
    <w:lvl w:ilvl="4" w:tplc="5562F160">
      <w:numFmt w:val="bullet"/>
      <w:lvlText w:val="•"/>
      <w:lvlJc w:val="left"/>
      <w:pPr>
        <w:ind w:left="4164" w:hanging="305"/>
      </w:pPr>
      <w:rPr>
        <w:rFonts w:hint="default"/>
        <w:lang w:val="ru-RU" w:eastAsia="ru-RU" w:bidi="ru-RU"/>
      </w:rPr>
    </w:lvl>
    <w:lvl w:ilvl="5" w:tplc="8910A3D6">
      <w:numFmt w:val="bullet"/>
      <w:lvlText w:val="•"/>
      <w:lvlJc w:val="left"/>
      <w:pPr>
        <w:ind w:left="5150" w:hanging="305"/>
      </w:pPr>
      <w:rPr>
        <w:rFonts w:hint="default"/>
        <w:lang w:val="ru-RU" w:eastAsia="ru-RU" w:bidi="ru-RU"/>
      </w:rPr>
    </w:lvl>
    <w:lvl w:ilvl="6" w:tplc="E34428D2">
      <w:numFmt w:val="bullet"/>
      <w:lvlText w:val="•"/>
      <w:lvlJc w:val="left"/>
      <w:pPr>
        <w:ind w:left="6136" w:hanging="305"/>
      </w:pPr>
      <w:rPr>
        <w:rFonts w:hint="default"/>
        <w:lang w:val="ru-RU" w:eastAsia="ru-RU" w:bidi="ru-RU"/>
      </w:rPr>
    </w:lvl>
    <w:lvl w:ilvl="7" w:tplc="8B467B26">
      <w:numFmt w:val="bullet"/>
      <w:lvlText w:val="•"/>
      <w:lvlJc w:val="left"/>
      <w:pPr>
        <w:ind w:left="7122" w:hanging="305"/>
      </w:pPr>
      <w:rPr>
        <w:rFonts w:hint="default"/>
        <w:lang w:val="ru-RU" w:eastAsia="ru-RU" w:bidi="ru-RU"/>
      </w:rPr>
    </w:lvl>
    <w:lvl w:ilvl="8" w:tplc="D38417F8">
      <w:numFmt w:val="bullet"/>
      <w:lvlText w:val="•"/>
      <w:lvlJc w:val="left"/>
      <w:pPr>
        <w:ind w:left="8108" w:hanging="305"/>
      </w:pPr>
      <w:rPr>
        <w:rFonts w:hint="default"/>
        <w:lang w:val="ru-RU" w:eastAsia="ru-RU" w:bidi="ru-RU"/>
      </w:rPr>
    </w:lvl>
  </w:abstractNum>
  <w:abstractNum w:abstractNumId="4">
    <w:nsid w:val="4F634284"/>
    <w:multiLevelType w:val="multilevel"/>
    <w:tmpl w:val="FE6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617E3"/>
    <w:multiLevelType w:val="multilevel"/>
    <w:tmpl w:val="5434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441B1E"/>
    <w:multiLevelType w:val="multilevel"/>
    <w:tmpl w:val="01A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A7766"/>
    <w:multiLevelType w:val="hybridMultilevel"/>
    <w:tmpl w:val="9452992A"/>
    <w:lvl w:ilvl="0" w:tplc="7820F3D6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3A27FFE">
      <w:numFmt w:val="bullet"/>
      <w:lvlText w:val="•"/>
      <w:lvlJc w:val="left"/>
      <w:pPr>
        <w:ind w:left="1788" w:hanging="360"/>
      </w:pPr>
      <w:rPr>
        <w:rFonts w:hint="default"/>
        <w:lang w:val="ru-RU" w:eastAsia="ru-RU" w:bidi="ru-RU"/>
      </w:rPr>
    </w:lvl>
    <w:lvl w:ilvl="2" w:tplc="98326688">
      <w:numFmt w:val="bullet"/>
      <w:lvlText w:val="•"/>
      <w:lvlJc w:val="left"/>
      <w:pPr>
        <w:ind w:left="2697" w:hanging="360"/>
      </w:pPr>
      <w:rPr>
        <w:rFonts w:hint="default"/>
        <w:lang w:val="ru-RU" w:eastAsia="ru-RU" w:bidi="ru-RU"/>
      </w:rPr>
    </w:lvl>
    <w:lvl w:ilvl="3" w:tplc="F01AD07E">
      <w:numFmt w:val="bullet"/>
      <w:lvlText w:val="•"/>
      <w:lvlJc w:val="left"/>
      <w:pPr>
        <w:ind w:left="3605" w:hanging="360"/>
      </w:pPr>
      <w:rPr>
        <w:rFonts w:hint="default"/>
        <w:lang w:val="ru-RU" w:eastAsia="ru-RU" w:bidi="ru-RU"/>
      </w:rPr>
    </w:lvl>
    <w:lvl w:ilvl="4" w:tplc="203AD546">
      <w:numFmt w:val="bullet"/>
      <w:lvlText w:val="•"/>
      <w:lvlJc w:val="left"/>
      <w:pPr>
        <w:ind w:left="4514" w:hanging="360"/>
      </w:pPr>
      <w:rPr>
        <w:rFonts w:hint="default"/>
        <w:lang w:val="ru-RU" w:eastAsia="ru-RU" w:bidi="ru-RU"/>
      </w:rPr>
    </w:lvl>
    <w:lvl w:ilvl="5" w:tplc="7FC87BF2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984280EC">
      <w:numFmt w:val="bullet"/>
      <w:lvlText w:val="•"/>
      <w:lvlJc w:val="left"/>
      <w:pPr>
        <w:ind w:left="6331" w:hanging="360"/>
      </w:pPr>
      <w:rPr>
        <w:rFonts w:hint="default"/>
        <w:lang w:val="ru-RU" w:eastAsia="ru-RU" w:bidi="ru-RU"/>
      </w:rPr>
    </w:lvl>
    <w:lvl w:ilvl="7" w:tplc="691E3A02">
      <w:numFmt w:val="bullet"/>
      <w:lvlText w:val="•"/>
      <w:lvlJc w:val="left"/>
      <w:pPr>
        <w:ind w:left="7240" w:hanging="360"/>
      </w:pPr>
      <w:rPr>
        <w:rFonts w:hint="default"/>
        <w:lang w:val="ru-RU" w:eastAsia="ru-RU" w:bidi="ru-RU"/>
      </w:rPr>
    </w:lvl>
    <w:lvl w:ilvl="8" w:tplc="A71A057A">
      <w:numFmt w:val="bullet"/>
      <w:lvlText w:val="•"/>
      <w:lvlJc w:val="left"/>
      <w:pPr>
        <w:ind w:left="8149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4B"/>
    <w:rsid w:val="0006120F"/>
    <w:rsid w:val="00121D4C"/>
    <w:rsid w:val="00122945"/>
    <w:rsid w:val="00203441"/>
    <w:rsid w:val="00263C3D"/>
    <w:rsid w:val="00361402"/>
    <w:rsid w:val="00375493"/>
    <w:rsid w:val="003B1615"/>
    <w:rsid w:val="0052426B"/>
    <w:rsid w:val="00600E4B"/>
    <w:rsid w:val="006C065F"/>
    <w:rsid w:val="007813EC"/>
    <w:rsid w:val="007B57F6"/>
    <w:rsid w:val="00842133"/>
    <w:rsid w:val="00A163C2"/>
    <w:rsid w:val="00D658EE"/>
    <w:rsid w:val="00DA270F"/>
    <w:rsid w:val="00DD59A7"/>
    <w:rsid w:val="00E95E5A"/>
    <w:rsid w:val="00ED5C45"/>
    <w:rsid w:val="00F51FBF"/>
    <w:rsid w:val="00F6612C"/>
    <w:rsid w:val="00F67D01"/>
    <w:rsid w:val="00F93468"/>
    <w:rsid w:val="00FA45AC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54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75493"/>
  </w:style>
  <w:style w:type="table" w:customStyle="1" w:styleId="TableNormal">
    <w:name w:val="Table Normal"/>
    <w:uiPriority w:val="2"/>
    <w:semiHidden/>
    <w:unhideWhenUsed/>
    <w:qFormat/>
    <w:rsid w:val="00375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75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37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3C2"/>
  </w:style>
  <w:style w:type="paragraph" w:styleId="a8">
    <w:name w:val="footer"/>
    <w:basedOn w:val="a"/>
    <w:link w:val="a9"/>
    <w:uiPriority w:val="99"/>
    <w:unhideWhenUsed/>
    <w:rsid w:val="00A1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3C2"/>
  </w:style>
  <w:style w:type="paragraph" w:styleId="aa">
    <w:name w:val="Normal (Web)"/>
    <w:basedOn w:val="a"/>
    <w:uiPriority w:val="99"/>
    <w:unhideWhenUsed/>
    <w:rsid w:val="00DA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A270F"/>
    <w:rPr>
      <w:color w:val="0000FF"/>
      <w:u w:val="single"/>
    </w:rPr>
  </w:style>
  <w:style w:type="character" w:customStyle="1" w:styleId="nowrap">
    <w:name w:val="nowrap"/>
    <w:basedOn w:val="a0"/>
    <w:rsid w:val="00DA2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54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75493"/>
  </w:style>
  <w:style w:type="table" w:customStyle="1" w:styleId="TableNormal">
    <w:name w:val="Table Normal"/>
    <w:uiPriority w:val="2"/>
    <w:semiHidden/>
    <w:unhideWhenUsed/>
    <w:qFormat/>
    <w:rsid w:val="00375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75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37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3C2"/>
  </w:style>
  <w:style w:type="paragraph" w:styleId="a8">
    <w:name w:val="footer"/>
    <w:basedOn w:val="a"/>
    <w:link w:val="a9"/>
    <w:uiPriority w:val="99"/>
    <w:unhideWhenUsed/>
    <w:rsid w:val="00A1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3C2"/>
  </w:style>
  <w:style w:type="paragraph" w:styleId="aa">
    <w:name w:val="Normal (Web)"/>
    <w:basedOn w:val="a"/>
    <w:uiPriority w:val="99"/>
    <w:unhideWhenUsed/>
    <w:rsid w:val="00DA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A270F"/>
    <w:rPr>
      <w:color w:val="0000FF"/>
      <w:u w:val="single"/>
    </w:rPr>
  </w:style>
  <w:style w:type="character" w:customStyle="1" w:styleId="nowrap">
    <w:name w:val="nowrap"/>
    <w:basedOn w:val="a0"/>
    <w:rsid w:val="00DA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0E24-7271-4C2A-8F02-EED01CCA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Артемка</dc:creator>
  <cp:lastModifiedBy>Lesfak-05</cp:lastModifiedBy>
  <cp:revision>17</cp:revision>
  <cp:lastPrinted>2024-07-04T07:36:00Z</cp:lastPrinted>
  <dcterms:created xsi:type="dcterms:W3CDTF">2024-05-19T19:44:00Z</dcterms:created>
  <dcterms:modified xsi:type="dcterms:W3CDTF">2024-07-04T07:37:00Z</dcterms:modified>
</cp:coreProperties>
</file>