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817AE" w14:textId="3D798609" w:rsidR="00421C1E" w:rsidRDefault="32EF8DCB" w:rsidP="3F7F538C">
      <w:pPr>
        <w:jc w:val="center"/>
        <w:rPr>
          <w:rFonts w:ascii="Times New Roman" w:eastAsia="Times New Roman" w:hAnsi="Times New Roman" w:cs="Times New Roman"/>
          <w:sz w:val="28"/>
          <w:szCs w:val="28"/>
        </w:rPr>
      </w:pPr>
      <w:r w:rsidRPr="3F7F538C">
        <w:rPr>
          <w:rFonts w:ascii="Times New Roman" w:eastAsia="Times New Roman" w:hAnsi="Times New Roman" w:cs="Times New Roman"/>
          <w:b/>
          <w:bCs/>
          <w:sz w:val="28"/>
          <w:szCs w:val="28"/>
        </w:rPr>
        <w:t>МИНИСТЕРСТВО СЕЛЬСКОГО ХОЗЯЙСТВА РОССИЙСКОЙ ФЕДЕРАЦИИ</w:t>
      </w:r>
    </w:p>
    <w:p w14:paraId="4A760E94" w14:textId="7786064F" w:rsidR="07AD187F" w:rsidRDefault="07AD187F" w:rsidP="3F7F538C">
      <w:pPr>
        <w:jc w:val="center"/>
        <w:rPr>
          <w:rFonts w:ascii="Times New Roman" w:eastAsia="Times New Roman" w:hAnsi="Times New Roman" w:cs="Times New Roman"/>
          <w:sz w:val="28"/>
          <w:szCs w:val="28"/>
        </w:rPr>
      </w:pPr>
      <w:r w:rsidRPr="3F7F538C">
        <w:rPr>
          <w:rFonts w:ascii="Times New Roman" w:eastAsia="Times New Roman" w:hAnsi="Times New Roman" w:cs="Times New Roman"/>
          <w:sz w:val="28"/>
          <w:szCs w:val="28"/>
        </w:rPr>
        <w:t>ФЕДЕРАЛЬНОЕ ГОСУДАРСТВЕННОЕ</w:t>
      </w:r>
      <w:r w:rsidR="44328B7D" w:rsidRPr="3F7F538C">
        <w:rPr>
          <w:rFonts w:ascii="Times New Roman" w:eastAsia="Times New Roman" w:hAnsi="Times New Roman" w:cs="Times New Roman"/>
          <w:sz w:val="28"/>
          <w:szCs w:val="28"/>
        </w:rPr>
        <w:t xml:space="preserve"> ОБРАЗОВАТЕЛЬНОЕ УЧРЕЖДЕНИЕ ВЫСШЕГО ПРОФЕССИОНАЛЬНОГО ОБРАЗОВАНИЯ </w:t>
      </w:r>
    </w:p>
    <w:p w14:paraId="6FA6BE2B" w14:textId="4B50AB61" w:rsidR="47895175" w:rsidRDefault="47895175" w:rsidP="3F7F538C">
      <w:pPr>
        <w:jc w:val="center"/>
        <w:rPr>
          <w:rFonts w:ascii="Times New Roman" w:eastAsia="Times New Roman" w:hAnsi="Times New Roman" w:cs="Times New Roman"/>
          <w:sz w:val="28"/>
          <w:szCs w:val="28"/>
        </w:rPr>
      </w:pPr>
      <w:r w:rsidRPr="3F7F538C">
        <w:rPr>
          <w:rFonts w:ascii="Times New Roman" w:eastAsia="Times New Roman" w:hAnsi="Times New Roman" w:cs="Times New Roman"/>
          <w:b/>
          <w:bCs/>
          <w:sz w:val="28"/>
          <w:szCs w:val="28"/>
        </w:rPr>
        <w:t>“Казанский государственный аграрный университет”</w:t>
      </w:r>
    </w:p>
    <w:p w14:paraId="1FDB393E" w14:textId="3FE091C6" w:rsidR="47895175" w:rsidRDefault="47895175" w:rsidP="3F7F538C">
      <w:pPr>
        <w:jc w:val="center"/>
        <w:rPr>
          <w:rFonts w:ascii="Times New Roman" w:eastAsia="Times New Roman" w:hAnsi="Times New Roman" w:cs="Times New Roman"/>
          <w:b/>
          <w:bCs/>
          <w:sz w:val="28"/>
          <w:szCs w:val="28"/>
        </w:rPr>
      </w:pPr>
      <w:r w:rsidRPr="3F7F538C">
        <w:rPr>
          <w:rFonts w:ascii="Times New Roman" w:eastAsia="Times New Roman" w:hAnsi="Times New Roman" w:cs="Times New Roman"/>
          <w:b/>
          <w:bCs/>
          <w:sz w:val="28"/>
          <w:szCs w:val="28"/>
        </w:rPr>
        <w:t>(ФГБОУ ВПО Казанский ГАУ)</w:t>
      </w:r>
    </w:p>
    <w:p w14:paraId="39B055D9" w14:textId="77ABBFD2" w:rsidR="3F7F538C" w:rsidRDefault="3F7F538C" w:rsidP="3F7F538C">
      <w:pPr>
        <w:jc w:val="center"/>
        <w:rPr>
          <w:rFonts w:ascii="Times New Roman" w:eastAsia="Times New Roman" w:hAnsi="Times New Roman" w:cs="Times New Roman"/>
          <w:b/>
          <w:bCs/>
          <w:sz w:val="28"/>
          <w:szCs w:val="28"/>
        </w:rPr>
      </w:pPr>
    </w:p>
    <w:p w14:paraId="78A5831D" w14:textId="009C0214" w:rsidR="3F7F538C" w:rsidRDefault="3F7F538C" w:rsidP="3F7F538C">
      <w:pPr>
        <w:jc w:val="center"/>
        <w:rPr>
          <w:rFonts w:ascii="Times New Roman" w:eastAsia="Times New Roman" w:hAnsi="Times New Roman" w:cs="Times New Roman"/>
          <w:b/>
          <w:bCs/>
          <w:sz w:val="28"/>
          <w:szCs w:val="28"/>
        </w:rPr>
      </w:pPr>
    </w:p>
    <w:p w14:paraId="699B3B91" w14:textId="0AD3ADE5" w:rsidR="47895175" w:rsidRDefault="47895175" w:rsidP="3F7F538C">
      <w:pPr>
        <w:jc w:val="center"/>
        <w:rPr>
          <w:rFonts w:ascii="Times New Roman" w:eastAsia="Times New Roman" w:hAnsi="Times New Roman" w:cs="Times New Roman"/>
          <w:b/>
          <w:bCs/>
          <w:sz w:val="28"/>
          <w:szCs w:val="28"/>
        </w:rPr>
      </w:pPr>
      <w:r w:rsidRPr="3F7F538C">
        <w:rPr>
          <w:rFonts w:ascii="Times New Roman" w:eastAsia="Times New Roman" w:hAnsi="Times New Roman" w:cs="Times New Roman"/>
          <w:b/>
          <w:bCs/>
          <w:sz w:val="28"/>
          <w:szCs w:val="28"/>
        </w:rPr>
        <w:t>Кафедра растениеводства и плодоовощеводства</w:t>
      </w:r>
    </w:p>
    <w:p w14:paraId="6D680C9A" w14:textId="5BFC69A3" w:rsidR="3F7F538C" w:rsidRDefault="3F7F538C" w:rsidP="3F7F538C">
      <w:pPr>
        <w:jc w:val="center"/>
        <w:rPr>
          <w:rFonts w:ascii="Times New Roman" w:eastAsia="Times New Roman" w:hAnsi="Times New Roman" w:cs="Times New Roman"/>
          <w:b/>
          <w:bCs/>
          <w:sz w:val="28"/>
          <w:szCs w:val="28"/>
        </w:rPr>
      </w:pPr>
    </w:p>
    <w:p w14:paraId="60F9308E" w14:textId="50C16A03" w:rsidR="3F7F538C" w:rsidRDefault="3F7F538C" w:rsidP="3F7F538C">
      <w:pPr>
        <w:jc w:val="center"/>
        <w:rPr>
          <w:rFonts w:ascii="Times New Roman" w:eastAsia="Times New Roman" w:hAnsi="Times New Roman" w:cs="Times New Roman"/>
          <w:b/>
          <w:bCs/>
          <w:sz w:val="28"/>
          <w:szCs w:val="28"/>
        </w:rPr>
      </w:pPr>
    </w:p>
    <w:p w14:paraId="36BEEF20" w14:textId="5C3A2897" w:rsidR="511C167E" w:rsidRDefault="511C167E" w:rsidP="3F7F538C">
      <w:pPr>
        <w:jc w:val="center"/>
        <w:rPr>
          <w:rFonts w:ascii="Times New Roman" w:eastAsia="Times New Roman" w:hAnsi="Times New Roman" w:cs="Times New Roman"/>
          <w:b/>
          <w:bCs/>
          <w:sz w:val="28"/>
          <w:szCs w:val="28"/>
        </w:rPr>
      </w:pPr>
      <w:r w:rsidRPr="3F7F538C">
        <w:rPr>
          <w:rFonts w:ascii="Times New Roman" w:eastAsia="Times New Roman" w:hAnsi="Times New Roman" w:cs="Times New Roman"/>
          <w:b/>
          <w:bCs/>
          <w:sz w:val="28"/>
          <w:szCs w:val="28"/>
        </w:rPr>
        <w:t>КУРСОВОЙ ПРОЕКТ</w:t>
      </w:r>
    </w:p>
    <w:p w14:paraId="35CA4AA4" w14:textId="1E3DE460" w:rsidR="511C167E" w:rsidRDefault="511C167E" w:rsidP="3F7F538C">
      <w:pPr>
        <w:jc w:val="center"/>
        <w:rPr>
          <w:rFonts w:ascii="Times New Roman" w:eastAsia="Times New Roman" w:hAnsi="Times New Roman" w:cs="Times New Roman"/>
          <w:b/>
          <w:bCs/>
          <w:sz w:val="28"/>
          <w:szCs w:val="28"/>
        </w:rPr>
      </w:pPr>
      <w:r w:rsidRPr="3F7F538C">
        <w:rPr>
          <w:rFonts w:ascii="Times New Roman" w:eastAsia="Times New Roman" w:hAnsi="Times New Roman" w:cs="Times New Roman"/>
          <w:b/>
          <w:bCs/>
          <w:sz w:val="28"/>
          <w:szCs w:val="28"/>
        </w:rPr>
        <w:t>по дисциплине: “Ландшафтный дизайн”</w:t>
      </w:r>
    </w:p>
    <w:p w14:paraId="025DA711" w14:textId="685BAD23" w:rsidR="511C167E" w:rsidRDefault="511C167E" w:rsidP="3F7F538C">
      <w:pPr>
        <w:jc w:val="center"/>
        <w:rPr>
          <w:rFonts w:ascii="Times New Roman" w:eastAsia="Times New Roman" w:hAnsi="Times New Roman" w:cs="Times New Roman"/>
          <w:b/>
          <w:bCs/>
          <w:sz w:val="28"/>
          <w:szCs w:val="28"/>
        </w:rPr>
      </w:pPr>
      <w:r w:rsidRPr="3F7F538C">
        <w:rPr>
          <w:rFonts w:ascii="Times New Roman" w:eastAsia="Times New Roman" w:hAnsi="Times New Roman" w:cs="Times New Roman"/>
          <w:b/>
          <w:bCs/>
          <w:sz w:val="28"/>
          <w:szCs w:val="28"/>
        </w:rPr>
        <w:t xml:space="preserve">Тема: “Благоустройство и озеленения </w:t>
      </w:r>
      <w:r w:rsidR="7E046571" w:rsidRPr="3F7F538C">
        <w:rPr>
          <w:rFonts w:ascii="Times New Roman" w:eastAsia="Times New Roman" w:hAnsi="Times New Roman" w:cs="Times New Roman"/>
          <w:b/>
          <w:bCs/>
          <w:sz w:val="28"/>
          <w:szCs w:val="28"/>
        </w:rPr>
        <w:t>садового участка в деревне Иван</w:t>
      </w:r>
      <w:r w:rsidR="78A63351" w:rsidRPr="3F7F538C">
        <w:rPr>
          <w:rFonts w:ascii="Times New Roman" w:eastAsia="Times New Roman" w:hAnsi="Times New Roman" w:cs="Times New Roman"/>
          <w:b/>
          <w:bCs/>
          <w:sz w:val="28"/>
          <w:szCs w:val="28"/>
        </w:rPr>
        <w:t>-</w:t>
      </w:r>
      <w:r w:rsidR="7E046571" w:rsidRPr="3F7F538C">
        <w:rPr>
          <w:rFonts w:ascii="Times New Roman" w:eastAsia="Times New Roman" w:hAnsi="Times New Roman" w:cs="Times New Roman"/>
          <w:b/>
          <w:bCs/>
          <w:sz w:val="28"/>
          <w:szCs w:val="28"/>
        </w:rPr>
        <w:t xml:space="preserve"> </w:t>
      </w:r>
      <w:r w:rsidR="2B0D2F47" w:rsidRPr="3F7F538C">
        <w:rPr>
          <w:rFonts w:ascii="Times New Roman" w:eastAsia="Times New Roman" w:hAnsi="Times New Roman" w:cs="Times New Roman"/>
          <w:b/>
          <w:bCs/>
          <w:sz w:val="28"/>
          <w:szCs w:val="28"/>
        </w:rPr>
        <w:t>Б</w:t>
      </w:r>
      <w:r w:rsidR="7E046571" w:rsidRPr="3F7F538C">
        <w:rPr>
          <w:rFonts w:ascii="Times New Roman" w:eastAsia="Times New Roman" w:hAnsi="Times New Roman" w:cs="Times New Roman"/>
          <w:b/>
          <w:bCs/>
          <w:sz w:val="28"/>
          <w:szCs w:val="28"/>
        </w:rPr>
        <w:t xml:space="preserve">еляк Звениговского района республики Марий </w:t>
      </w:r>
      <w:r w:rsidR="5705AB1E" w:rsidRPr="3F7F538C">
        <w:rPr>
          <w:rFonts w:ascii="Times New Roman" w:eastAsia="Times New Roman" w:hAnsi="Times New Roman" w:cs="Times New Roman"/>
          <w:b/>
          <w:bCs/>
          <w:sz w:val="28"/>
          <w:szCs w:val="28"/>
        </w:rPr>
        <w:t>Эл”</w:t>
      </w:r>
    </w:p>
    <w:p w14:paraId="49C77803" w14:textId="1FDD219B" w:rsidR="3F7F538C" w:rsidRDefault="3F7F538C" w:rsidP="3F7F538C">
      <w:pPr>
        <w:jc w:val="center"/>
        <w:rPr>
          <w:rFonts w:ascii="Times New Roman" w:eastAsia="Times New Roman" w:hAnsi="Times New Roman" w:cs="Times New Roman"/>
          <w:b/>
          <w:bCs/>
          <w:sz w:val="28"/>
          <w:szCs w:val="28"/>
        </w:rPr>
      </w:pPr>
    </w:p>
    <w:p w14:paraId="471C30BA" w14:textId="2164A955" w:rsidR="3F7F538C" w:rsidRDefault="3F7F538C" w:rsidP="3F7F538C">
      <w:pPr>
        <w:jc w:val="center"/>
        <w:rPr>
          <w:rFonts w:ascii="Times New Roman" w:eastAsia="Times New Roman" w:hAnsi="Times New Roman" w:cs="Times New Roman"/>
          <w:b/>
          <w:bCs/>
          <w:sz w:val="28"/>
          <w:szCs w:val="28"/>
        </w:rPr>
      </w:pPr>
    </w:p>
    <w:p w14:paraId="59AE1AAE" w14:textId="01869117" w:rsidR="3F7F538C" w:rsidRDefault="3F7F538C" w:rsidP="3F7F538C">
      <w:pPr>
        <w:jc w:val="right"/>
        <w:rPr>
          <w:rFonts w:ascii="Times New Roman" w:eastAsia="Times New Roman" w:hAnsi="Times New Roman" w:cs="Times New Roman"/>
          <w:b/>
          <w:bCs/>
          <w:sz w:val="28"/>
          <w:szCs w:val="28"/>
        </w:rPr>
      </w:pPr>
    </w:p>
    <w:p w14:paraId="2278C8DE" w14:textId="77777777" w:rsidR="006904CA" w:rsidRDefault="006904CA" w:rsidP="3F7F538C">
      <w:pPr>
        <w:jc w:val="right"/>
        <w:rPr>
          <w:rFonts w:ascii="Times New Roman" w:eastAsia="Times New Roman" w:hAnsi="Times New Roman" w:cs="Times New Roman"/>
          <w:b/>
          <w:bCs/>
          <w:sz w:val="28"/>
          <w:szCs w:val="28"/>
        </w:rPr>
      </w:pPr>
    </w:p>
    <w:p w14:paraId="1B07E984" w14:textId="082C7994" w:rsidR="3F7F538C" w:rsidRDefault="3F7F538C" w:rsidP="3F7F538C">
      <w:pPr>
        <w:jc w:val="right"/>
        <w:rPr>
          <w:rFonts w:ascii="Times New Roman" w:eastAsia="Times New Roman" w:hAnsi="Times New Roman" w:cs="Times New Roman"/>
          <w:b/>
          <w:bCs/>
          <w:sz w:val="28"/>
          <w:szCs w:val="28"/>
        </w:rPr>
      </w:pPr>
    </w:p>
    <w:p w14:paraId="360DAB43" w14:textId="5FFB7033" w:rsidR="60289810" w:rsidRDefault="60289810" w:rsidP="3F7F538C">
      <w:pPr>
        <w:jc w:val="right"/>
        <w:rPr>
          <w:rFonts w:ascii="Times New Roman" w:eastAsia="Times New Roman" w:hAnsi="Times New Roman" w:cs="Times New Roman"/>
          <w:sz w:val="28"/>
          <w:szCs w:val="28"/>
        </w:rPr>
      </w:pPr>
      <w:r w:rsidRPr="3F7F538C">
        <w:rPr>
          <w:rFonts w:ascii="Times New Roman" w:eastAsia="Times New Roman" w:hAnsi="Times New Roman" w:cs="Times New Roman"/>
          <w:sz w:val="28"/>
          <w:szCs w:val="28"/>
        </w:rPr>
        <w:t>Выполнила Игнатьева Е. С.</w:t>
      </w:r>
    </w:p>
    <w:p w14:paraId="4344C2BB" w14:textId="60308F1D" w:rsidR="60289810" w:rsidRDefault="60289810" w:rsidP="3F7F538C">
      <w:pPr>
        <w:jc w:val="right"/>
        <w:rPr>
          <w:rFonts w:ascii="Times New Roman" w:eastAsia="Times New Roman" w:hAnsi="Times New Roman" w:cs="Times New Roman"/>
          <w:sz w:val="28"/>
          <w:szCs w:val="28"/>
        </w:rPr>
      </w:pPr>
      <w:r w:rsidRPr="3F7F538C">
        <w:rPr>
          <w:rFonts w:ascii="Times New Roman" w:eastAsia="Times New Roman" w:hAnsi="Times New Roman" w:cs="Times New Roman"/>
          <w:sz w:val="28"/>
          <w:szCs w:val="28"/>
        </w:rPr>
        <w:t>Институт агробиотехнологий</w:t>
      </w:r>
    </w:p>
    <w:p w14:paraId="5EE5246F" w14:textId="71C466D5" w:rsidR="60289810" w:rsidRDefault="60289810" w:rsidP="3F7F538C">
      <w:pPr>
        <w:jc w:val="right"/>
        <w:rPr>
          <w:rFonts w:ascii="Times New Roman" w:eastAsia="Times New Roman" w:hAnsi="Times New Roman" w:cs="Times New Roman"/>
          <w:sz w:val="28"/>
          <w:szCs w:val="28"/>
        </w:rPr>
      </w:pPr>
      <w:r w:rsidRPr="3F7F538C">
        <w:rPr>
          <w:rFonts w:ascii="Times New Roman" w:eastAsia="Times New Roman" w:hAnsi="Times New Roman" w:cs="Times New Roman"/>
          <w:sz w:val="28"/>
          <w:szCs w:val="28"/>
        </w:rPr>
        <w:t>И землепользования</w:t>
      </w:r>
    </w:p>
    <w:p w14:paraId="151D4BCF" w14:textId="0F0798BB" w:rsidR="60289810" w:rsidRDefault="60289810" w:rsidP="3F7F538C">
      <w:pPr>
        <w:jc w:val="right"/>
        <w:rPr>
          <w:rFonts w:ascii="Times New Roman" w:eastAsia="Times New Roman" w:hAnsi="Times New Roman" w:cs="Times New Roman"/>
          <w:sz w:val="28"/>
          <w:szCs w:val="28"/>
        </w:rPr>
      </w:pPr>
      <w:r w:rsidRPr="3F7F538C">
        <w:rPr>
          <w:rFonts w:ascii="Times New Roman" w:eastAsia="Times New Roman" w:hAnsi="Times New Roman" w:cs="Times New Roman"/>
          <w:sz w:val="28"/>
          <w:szCs w:val="28"/>
        </w:rPr>
        <w:t>Направление подготовки 35.03.05 -</w:t>
      </w:r>
    </w:p>
    <w:p w14:paraId="4BF94DBB" w14:textId="172D4425" w:rsidR="60289810" w:rsidRDefault="60289810" w:rsidP="3F7F538C">
      <w:pPr>
        <w:jc w:val="right"/>
        <w:rPr>
          <w:rFonts w:ascii="Times New Roman" w:eastAsia="Times New Roman" w:hAnsi="Times New Roman" w:cs="Times New Roman"/>
          <w:sz w:val="28"/>
          <w:szCs w:val="28"/>
        </w:rPr>
      </w:pPr>
      <w:r w:rsidRPr="3F7F538C">
        <w:rPr>
          <w:rFonts w:ascii="Times New Roman" w:eastAsia="Times New Roman" w:hAnsi="Times New Roman" w:cs="Times New Roman"/>
          <w:sz w:val="28"/>
          <w:szCs w:val="28"/>
        </w:rPr>
        <w:t>Садоводство</w:t>
      </w:r>
    </w:p>
    <w:p w14:paraId="7E870847" w14:textId="0B097644" w:rsidR="60289810" w:rsidRDefault="60289810" w:rsidP="3F7F538C">
      <w:pPr>
        <w:jc w:val="right"/>
        <w:rPr>
          <w:rFonts w:ascii="Times New Roman" w:eastAsia="Times New Roman" w:hAnsi="Times New Roman" w:cs="Times New Roman"/>
          <w:sz w:val="28"/>
          <w:szCs w:val="28"/>
        </w:rPr>
      </w:pPr>
      <w:r w:rsidRPr="3F7F538C">
        <w:rPr>
          <w:rFonts w:ascii="Times New Roman" w:eastAsia="Times New Roman" w:hAnsi="Times New Roman" w:cs="Times New Roman"/>
          <w:sz w:val="28"/>
          <w:szCs w:val="28"/>
        </w:rPr>
        <w:t>3 курс, группа Б111-03</w:t>
      </w:r>
    </w:p>
    <w:p w14:paraId="060009C0" w14:textId="03B9D575" w:rsidR="60289810" w:rsidRDefault="60289810" w:rsidP="3F7F538C">
      <w:pPr>
        <w:jc w:val="right"/>
        <w:rPr>
          <w:rFonts w:ascii="Times New Roman" w:eastAsia="Times New Roman" w:hAnsi="Times New Roman" w:cs="Times New Roman"/>
          <w:sz w:val="28"/>
          <w:szCs w:val="28"/>
        </w:rPr>
      </w:pPr>
      <w:r w:rsidRPr="3F7F538C">
        <w:rPr>
          <w:rFonts w:ascii="Times New Roman" w:eastAsia="Times New Roman" w:hAnsi="Times New Roman" w:cs="Times New Roman"/>
          <w:sz w:val="28"/>
          <w:szCs w:val="28"/>
        </w:rPr>
        <w:t>Руководитель - доцент, Абрамова Г. В.</w:t>
      </w:r>
    </w:p>
    <w:p w14:paraId="71890E2C" w14:textId="41C4A549" w:rsidR="3F7F538C" w:rsidRDefault="3F7F538C" w:rsidP="3F7F538C">
      <w:pPr>
        <w:jc w:val="right"/>
        <w:rPr>
          <w:rFonts w:ascii="Times New Roman" w:eastAsia="Times New Roman" w:hAnsi="Times New Roman" w:cs="Times New Roman"/>
          <w:sz w:val="28"/>
          <w:szCs w:val="28"/>
        </w:rPr>
      </w:pPr>
    </w:p>
    <w:p w14:paraId="1CAD877A" w14:textId="26796EE4" w:rsidR="3F7F538C" w:rsidRDefault="3F7F538C" w:rsidP="3F7F538C">
      <w:pPr>
        <w:jc w:val="right"/>
        <w:rPr>
          <w:rFonts w:ascii="Times New Roman" w:eastAsia="Times New Roman" w:hAnsi="Times New Roman" w:cs="Times New Roman"/>
          <w:sz w:val="28"/>
          <w:szCs w:val="28"/>
        </w:rPr>
      </w:pPr>
    </w:p>
    <w:p w14:paraId="7DCEB8E2" w14:textId="7CBC0BD0" w:rsidR="60289810" w:rsidRDefault="60289810" w:rsidP="3F7F538C">
      <w:pPr>
        <w:jc w:val="center"/>
        <w:rPr>
          <w:rFonts w:ascii="Times New Roman" w:eastAsia="Times New Roman" w:hAnsi="Times New Roman" w:cs="Times New Roman"/>
          <w:sz w:val="28"/>
          <w:szCs w:val="28"/>
        </w:rPr>
      </w:pPr>
      <w:r w:rsidRPr="3F7F538C">
        <w:rPr>
          <w:rFonts w:ascii="Times New Roman" w:eastAsia="Times New Roman" w:hAnsi="Times New Roman" w:cs="Times New Roman"/>
          <w:sz w:val="28"/>
          <w:szCs w:val="28"/>
        </w:rPr>
        <w:t>Казань, 2023 г.</w:t>
      </w:r>
    </w:p>
    <w:p w14:paraId="551E2BE3" w14:textId="77777777" w:rsidR="006904CA" w:rsidRDefault="006904CA" w:rsidP="3F7F538C">
      <w:pPr>
        <w:jc w:val="center"/>
        <w:rPr>
          <w:rFonts w:ascii="Times New Roman" w:eastAsia="Times New Roman" w:hAnsi="Times New Roman" w:cs="Times New Roman"/>
          <w:sz w:val="28"/>
          <w:szCs w:val="28"/>
        </w:rPr>
      </w:pPr>
    </w:p>
    <w:p w14:paraId="3910E53D" w14:textId="34E5E39B" w:rsidR="226983FE" w:rsidRDefault="226983FE" w:rsidP="3F7F538C">
      <w:pPr>
        <w:jc w:val="center"/>
        <w:rPr>
          <w:rFonts w:ascii="Times New Roman" w:eastAsia="Times New Roman" w:hAnsi="Times New Roman" w:cs="Times New Roman"/>
          <w:sz w:val="28"/>
          <w:szCs w:val="28"/>
        </w:rPr>
      </w:pPr>
      <w:r w:rsidRPr="3F7F538C">
        <w:rPr>
          <w:rFonts w:ascii="Times New Roman" w:eastAsia="Times New Roman" w:hAnsi="Times New Roman" w:cs="Times New Roman"/>
          <w:sz w:val="28"/>
          <w:szCs w:val="28"/>
        </w:rPr>
        <w:t>СОДЕРЖАНИЕ</w:t>
      </w:r>
    </w:p>
    <w:p w14:paraId="31978987" w14:textId="6300290A" w:rsidR="003C4C87" w:rsidRDefault="226983FE" w:rsidP="3F7F538C">
      <w:pPr>
        <w:rPr>
          <w:rFonts w:ascii="Times New Roman" w:eastAsia="Times New Roman" w:hAnsi="Times New Roman" w:cs="Times New Roman"/>
          <w:sz w:val="28"/>
          <w:szCs w:val="28"/>
        </w:rPr>
      </w:pPr>
      <w:r w:rsidRPr="3F7F538C">
        <w:rPr>
          <w:rFonts w:ascii="Times New Roman" w:eastAsia="Times New Roman" w:hAnsi="Times New Roman" w:cs="Times New Roman"/>
          <w:sz w:val="28"/>
          <w:szCs w:val="28"/>
        </w:rPr>
        <w:t>Введение</w:t>
      </w:r>
      <w:r w:rsidR="003C4C87">
        <w:rPr>
          <w:rFonts w:ascii="Times New Roman" w:eastAsia="Times New Roman" w:hAnsi="Times New Roman" w:cs="Times New Roman"/>
          <w:sz w:val="28"/>
          <w:szCs w:val="28"/>
        </w:rPr>
        <w:ptab w:relativeTo="margin" w:alignment="right" w:leader="dot"/>
      </w:r>
      <w:r w:rsidR="003C4C87">
        <w:rPr>
          <w:rFonts w:ascii="Times New Roman" w:eastAsia="Times New Roman" w:hAnsi="Times New Roman" w:cs="Times New Roman"/>
          <w:sz w:val="28"/>
          <w:szCs w:val="28"/>
        </w:rPr>
        <w:t>4</w:t>
      </w:r>
    </w:p>
    <w:p w14:paraId="64E4F48D" w14:textId="18335853" w:rsidR="226983FE" w:rsidRDefault="226983FE" w:rsidP="3F7F538C">
      <w:pPr>
        <w:rPr>
          <w:rFonts w:ascii="Times New Roman" w:eastAsia="Times New Roman" w:hAnsi="Times New Roman" w:cs="Times New Roman"/>
          <w:sz w:val="28"/>
          <w:szCs w:val="28"/>
        </w:rPr>
      </w:pPr>
      <w:r w:rsidRPr="3F7F538C">
        <w:rPr>
          <w:rFonts w:ascii="Times New Roman" w:eastAsia="Times New Roman" w:hAnsi="Times New Roman" w:cs="Times New Roman"/>
          <w:sz w:val="28"/>
          <w:szCs w:val="28"/>
        </w:rPr>
        <w:t>Глава 1.</w:t>
      </w:r>
      <w:r w:rsidR="4A78A6C3" w:rsidRPr="3F7F538C">
        <w:rPr>
          <w:rFonts w:ascii="Times New Roman" w:eastAsia="Times New Roman" w:hAnsi="Times New Roman" w:cs="Times New Roman"/>
          <w:sz w:val="28"/>
          <w:szCs w:val="28"/>
        </w:rPr>
        <w:t xml:space="preserve"> </w:t>
      </w:r>
      <w:r w:rsidR="78A77EED" w:rsidRPr="3F7F538C">
        <w:rPr>
          <w:rFonts w:ascii="Times New Roman" w:eastAsia="Times New Roman" w:hAnsi="Times New Roman" w:cs="Times New Roman"/>
          <w:sz w:val="28"/>
          <w:szCs w:val="28"/>
        </w:rPr>
        <w:t>Понятие л</w:t>
      </w:r>
      <w:r w:rsidR="6323F489" w:rsidRPr="3F7F538C">
        <w:rPr>
          <w:rFonts w:ascii="Times New Roman" w:eastAsia="Times New Roman" w:hAnsi="Times New Roman" w:cs="Times New Roman"/>
          <w:sz w:val="28"/>
          <w:szCs w:val="28"/>
        </w:rPr>
        <w:t>андшафтн</w:t>
      </w:r>
      <w:r w:rsidR="62A0AD33" w:rsidRPr="3F7F538C">
        <w:rPr>
          <w:rFonts w:ascii="Times New Roman" w:eastAsia="Times New Roman" w:hAnsi="Times New Roman" w:cs="Times New Roman"/>
          <w:sz w:val="28"/>
          <w:szCs w:val="28"/>
        </w:rPr>
        <w:t>ого</w:t>
      </w:r>
      <w:r w:rsidR="6323F489" w:rsidRPr="3F7F538C">
        <w:rPr>
          <w:rFonts w:ascii="Times New Roman" w:eastAsia="Times New Roman" w:hAnsi="Times New Roman" w:cs="Times New Roman"/>
          <w:sz w:val="28"/>
          <w:szCs w:val="28"/>
        </w:rPr>
        <w:t xml:space="preserve"> дизайн</w:t>
      </w:r>
      <w:r w:rsidR="3FF8CC2D" w:rsidRPr="3F7F538C">
        <w:rPr>
          <w:rFonts w:ascii="Times New Roman" w:eastAsia="Times New Roman" w:hAnsi="Times New Roman" w:cs="Times New Roman"/>
          <w:sz w:val="28"/>
          <w:szCs w:val="28"/>
        </w:rPr>
        <w:t>а</w:t>
      </w:r>
      <w:r w:rsidR="003C4C87">
        <w:rPr>
          <w:rFonts w:ascii="Times New Roman" w:eastAsia="Times New Roman" w:hAnsi="Times New Roman" w:cs="Times New Roman"/>
          <w:sz w:val="28"/>
          <w:szCs w:val="28"/>
        </w:rPr>
        <w:ptab w:relativeTo="margin" w:alignment="right" w:leader="dot"/>
      </w:r>
      <w:r w:rsidR="00C76C59">
        <w:rPr>
          <w:rFonts w:ascii="Times New Roman" w:eastAsia="Times New Roman" w:hAnsi="Times New Roman" w:cs="Times New Roman"/>
          <w:sz w:val="28"/>
          <w:szCs w:val="28"/>
        </w:rPr>
        <w:t>5</w:t>
      </w:r>
    </w:p>
    <w:p w14:paraId="6E03FD65" w14:textId="04D02D04" w:rsidR="708BE6D2" w:rsidRDefault="708BE6D2" w:rsidP="3F7F538C">
      <w:pPr>
        <w:rPr>
          <w:rFonts w:ascii="Times New Roman" w:eastAsia="Times New Roman" w:hAnsi="Times New Roman" w:cs="Times New Roman"/>
          <w:sz w:val="28"/>
          <w:szCs w:val="28"/>
        </w:rPr>
      </w:pPr>
      <w:r w:rsidRPr="5DE0C34D">
        <w:rPr>
          <w:rFonts w:ascii="Times New Roman" w:eastAsia="Times New Roman" w:hAnsi="Times New Roman" w:cs="Times New Roman"/>
          <w:sz w:val="28"/>
          <w:szCs w:val="28"/>
        </w:rPr>
        <w:t>1.1. Исторический и функциональный аспект ландшафтного искусства в жизнедеятельности человека</w:t>
      </w:r>
      <w:r w:rsidR="003C4C87">
        <w:rPr>
          <w:rFonts w:ascii="Times New Roman" w:eastAsia="Times New Roman" w:hAnsi="Times New Roman" w:cs="Times New Roman"/>
          <w:sz w:val="28"/>
          <w:szCs w:val="28"/>
        </w:rPr>
        <w:ptab w:relativeTo="margin" w:alignment="right" w:leader="dot"/>
      </w:r>
      <w:r w:rsidR="00C76C59">
        <w:rPr>
          <w:rFonts w:ascii="Times New Roman" w:eastAsia="Times New Roman" w:hAnsi="Times New Roman" w:cs="Times New Roman"/>
          <w:sz w:val="28"/>
          <w:szCs w:val="28"/>
        </w:rPr>
        <w:t>5</w:t>
      </w:r>
    </w:p>
    <w:p w14:paraId="0B9363CF" w14:textId="415BA328" w:rsidR="708BE6D2" w:rsidRDefault="708BE6D2" w:rsidP="3F7F538C">
      <w:pPr>
        <w:rPr>
          <w:rFonts w:ascii="Times New Roman" w:eastAsia="Times New Roman" w:hAnsi="Times New Roman" w:cs="Times New Roman"/>
          <w:sz w:val="28"/>
          <w:szCs w:val="28"/>
        </w:rPr>
      </w:pPr>
      <w:r w:rsidRPr="5DE0C34D">
        <w:rPr>
          <w:rFonts w:ascii="Times New Roman" w:eastAsia="Times New Roman" w:hAnsi="Times New Roman" w:cs="Times New Roman"/>
          <w:sz w:val="28"/>
          <w:szCs w:val="28"/>
        </w:rPr>
        <w:t xml:space="preserve">1.2. Современные </w:t>
      </w:r>
      <w:r w:rsidR="79651239" w:rsidRPr="5DE0C34D">
        <w:rPr>
          <w:rFonts w:ascii="Times New Roman" w:eastAsia="Times New Roman" w:hAnsi="Times New Roman" w:cs="Times New Roman"/>
          <w:sz w:val="28"/>
          <w:szCs w:val="28"/>
        </w:rPr>
        <w:t xml:space="preserve">тенденции </w:t>
      </w:r>
      <w:r w:rsidRPr="5DE0C34D">
        <w:rPr>
          <w:rFonts w:ascii="Times New Roman" w:eastAsia="Times New Roman" w:hAnsi="Times New Roman" w:cs="Times New Roman"/>
          <w:sz w:val="28"/>
          <w:szCs w:val="28"/>
        </w:rPr>
        <w:t>садово-паркового и ландшафтного строительства</w:t>
      </w:r>
      <w:r w:rsidR="003C4C87">
        <w:rPr>
          <w:rFonts w:ascii="Times New Roman" w:eastAsia="Times New Roman" w:hAnsi="Times New Roman" w:cs="Times New Roman"/>
          <w:sz w:val="28"/>
          <w:szCs w:val="28"/>
        </w:rPr>
        <w:ptab w:relativeTo="margin" w:alignment="right" w:leader="dot"/>
      </w:r>
      <w:r w:rsidR="00C76C59">
        <w:rPr>
          <w:rFonts w:ascii="Times New Roman" w:eastAsia="Times New Roman" w:hAnsi="Times New Roman" w:cs="Times New Roman"/>
          <w:sz w:val="28"/>
          <w:szCs w:val="28"/>
        </w:rPr>
        <w:t>5-7</w:t>
      </w:r>
    </w:p>
    <w:p w14:paraId="655EE3A8" w14:textId="738F11EA" w:rsidR="708BE6D2" w:rsidRDefault="708BE6D2" w:rsidP="3F7F538C">
      <w:pPr>
        <w:rPr>
          <w:rFonts w:ascii="Times New Roman" w:eastAsia="Times New Roman" w:hAnsi="Times New Roman" w:cs="Times New Roman"/>
          <w:sz w:val="28"/>
          <w:szCs w:val="28"/>
        </w:rPr>
      </w:pPr>
      <w:r w:rsidRPr="5DE0C34D">
        <w:rPr>
          <w:rFonts w:ascii="Times New Roman" w:eastAsia="Times New Roman" w:hAnsi="Times New Roman" w:cs="Times New Roman"/>
          <w:sz w:val="28"/>
          <w:szCs w:val="28"/>
        </w:rPr>
        <w:t xml:space="preserve">1.3. </w:t>
      </w:r>
      <w:r w:rsidR="0E18780A" w:rsidRPr="5DE0C34D">
        <w:rPr>
          <w:rFonts w:ascii="Times New Roman" w:eastAsia="Times New Roman" w:hAnsi="Times New Roman" w:cs="Times New Roman"/>
          <w:sz w:val="28"/>
          <w:szCs w:val="28"/>
        </w:rPr>
        <w:t>Ландшафтный дизайн, назначение, виды и стили</w:t>
      </w:r>
      <w:r w:rsidR="003C4C87">
        <w:rPr>
          <w:rFonts w:ascii="Times New Roman" w:eastAsia="Times New Roman" w:hAnsi="Times New Roman" w:cs="Times New Roman"/>
          <w:sz w:val="28"/>
          <w:szCs w:val="28"/>
        </w:rPr>
        <w:ptab w:relativeTo="margin" w:alignment="right" w:leader="dot"/>
      </w:r>
      <w:r w:rsidR="00C76C59">
        <w:rPr>
          <w:rFonts w:ascii="Times New Roman" w:eastAsia="Times New Roman" w:hAnsi="Times New Roman" w:cs="Times New Roman"/>
          <w:sz w:val="28"/>
          <w:szCs w:val="28"/>
        </w:rPr>
        <w:t>7-10</w:t>
      </w:r>
    </w:p>
    <w:p w14:paraId="00ADD8E0" w14:textId="52AF3CC9" w:rsidR="0E18780A" w:rsidRDefault="0E18780A" w:rsidP="3F7F538C">
      <w:pPr>
        <w:rPr>
          <w:rFonts w:ascii="Times New Roman" w:eastAsia="Times New Roman" w:hAnsi="Times New Roman" w:cs="Times New Roman"/>
          <w:sz w:val="28"/>
          <w:szCs w:val="28"/>
        </w:rPr>
      </w:pPr>
      <w:r w:rsidRPr="5DE0C34D">
        <w:rPr>
          <w:rFonts w:ascii="Times New Roman" w:eastAsia="Times New Roman" w:hAnsi="Times New Roman" w:cs="Times New Roman"/>
          <w:sz w:val="28"/>
          <w:szCs w:val="28"/>
        </w:rPr>
        <w:t>1.4. Общий алгоритм разработки ландшафтного дизайна</w:t>
      </w:r>
      <w:r w:rsidR="003C4C87">
        <w:rPr>
          <w:rFonts w:ascii="Times New Roman" w:eastAsia="Times New Roman" w:hAnsi="Times New Roman" w:cs="Times New Roman"/>
          <w:sz w:val="28"/>
          <w:szCs w:val="28"/>
        </w:rPr>
        <w:ptab w:relativeTo="margin" w:alignment="right" w:leader="dot"/>
      </w:r>
      <w:r w:rsidR="00C76C59">
        <w:rPr>
          <w:rFonts w:ascii="Times New Roman" w:eastAsia="Times New Roman" w:hAnsi="Times New Roman" w:cs="Times New Roman"/>
          <w:sz w:val="28"/>
          <w:szCs w:val="28"/>
        </w:rPr>
        <w:t>10-11</w:t>
      </w:r>
    </w:p>
    <w:p w14:paraId="5B70061B" w14:textId="27BBD1BF" w:rsidR="67888660" w:rsidRDefault="67888660" w:rsidP="3F7F538C">
      <w:pPr>
        <w:rPr>
          <w:rFonts w:ascii="Times New Roman" w:eastAsia="Times New Roman" w:hAnsi="Times New Roman" w:cs="Times New Roman"/>
          <w:sz w:val="28"/>
          <w:szCs w:val="28"/>
        </w:rPr>
      </w:pPr>
      <w:r w:rsidRPr="5DE0C34D">
        <w:rPr>
          <w:rFonts w:ascii="Times New Roman" w:eastAsia="Times New Roman" w:hAnsi="Times New Roman" w:cs="Times New Roman"/>
          <w:sz w:val="28"/>
          <w:szCs w:val="28"/>
        </w:rPr>
        <w:t xml:space="preserve">1.5. </w:t>
      </w:r>
      <w:r w:rsidR="3BCE3BFA" w:rsidRPr="5DE0C34D">
        <w:rPr>
          <w:rFonts w:ascii="Times New Roman" w:eastAsia="Times New Roman" w:hAnsi="Times New Roman" w:cs="Times New Roman"/>
          <w:sz w:val="28"/>
          <w:szCs w:val="28"/>
        </w:rPr>
        <w:t>Благоустройство и художественно-декоративные элементы зелены</w:t>
      </w:r>
      <w:r w:rsidR="3AEEFD88" w:rsidRPr="5DE0C34D">
        <w:rPr>
          <w:rFonts w:ascii="Times New Roman" w:eastAsia="Times New Roman" w:hAnsi="Times New Roman" w:cs="Times New Roman"/>
          <w:sz w:val="28"/>
          <w:szCs w:val="28"/>
        </w:rPr>
        <w:t>х</w:t>
      </w:r>
      <w:r w:rsidR="3BCE3BFA" w:rsidRPr="5DE0C34D">
        <w:rPr>
          <w:rFonts w:ascii="Times New Roman" w:eastAsia="Times New Roman" w:hAnsi="Times New Roman" w:cs="Times New Roman"/>
          <w:sz w:val="28"/>
          <w:szCs w:val="28"/>
        </w:rPr>
        <w:t xml:space="preserve"> насаждений </w:t>
      </w:r>
      <w:r w:rsidR="4885FF4A" w:rsidRPr="5DE0C34D">
        <w:rPr>
          <w:rFonts w:ascii="Times New Roman" w:eastAsia="Times New Roman" w:hAnsi="Times New Roman" w:cs="Times New Roman"/>
          <w:sz w:val="28"/>
          <w:szCs w:val="28"/>
        </w:rPr>
        <w:t>реакционных зон</w:t>
      </w:r>
      <w:r w:rsidR="003C4C87">
        <w:rPr>
          <w:rFonts w:ascii="Times New Roman" w:eastAsia="Times New Roman" w:hAnsi="Times New Roman" w:cs="Times New Roman"/>
          <w:sz w:val="28"/>
          <w:szCs w:val="28"/>
        </w:rPr>
        <w:ptab w:relativeTo="margin" w:alignment="right" w:leader="dot"/>
      </w:r>
      <w:r w:rsidR="638D9B11" w:rsidRPr="5DE0C34D">
        <w:rPr>
          <w:rFonts w:ascii="Times New Roman" w:eastAsia="Times New Roman" w:hAnsi="Times New Roman" w:cs="Times New Roman"/>
          <w:sz w:val="28"/>
          <w:szCs w:val="28"/>
        </w:rPr>
        <w:t>12</w:t>
      </w:r>
    </w:p>
    <w:p w14:paraId="79D881FD" w14:textId="6B6A6759" w:rsidR="1C8C1758" w:rsidRDefault="1C8C1758" w:rsidP="3F7F538C">
      <w:pPr>
        <w:rPr>
          <w:rFonts w:ascii="Times New Roman" w:eastAsia="Times New Roman" w:hAnsi="Times New Roman" w:cs="Times New Roman"/>
          <w:sz w:val="28"/>
          <w:szCs w:val="28"/>
        </w:rPr>
      </w:pPr>
      <w:r w:rsidRPr="5DE0C34D">
        <w:rPr>
          <w:rFonts w:ascii="Times New Roman" w:eastAsia="Times New Roman" w:hAnsi="Times New Roman" w:cs="Times New Roman"/>
          <w:sz w:val="28"/>
          <w:szCs w:val="28"/>
        </w:rPr>
        <w:t>1.6. Программное обеспечение, используемое при составлении проекта</w:t>
      </w:r>
      <w:r>
        <w:br/>
      </w:r>
      <w:r w:rsidRPr="5DE0C34D">
        <w:rPr>
          <w:rFonts w:ascii="Times New Roman" w:eastAsia="Times New Roman" w:hAnsi="Times New Roman" w:cs="Times New Roman"/>
          <w:sz w:val="28"/>
          <w:szCs w:val="28"/>
        </w:rPr>
        <w:t>ландшафтного дизайна приусадебного участка</w:t>
      </w:r>
      <w:r w:rsidR="003C4C87">
        <w:rPr>
          <w:rFonts w:ascii="Times New Roman" w:eastAsia="Times New Roman" w:hAnsi="Times New Roman" w:cs="Times New Roman"/>
          <w:sz w:val="28"/>
          <w:szCs w:val="28"/>
        </w:rPr>
        <w:ptab w:relativeTo="margin" w:alignment="right" w:leader="dot"/>
      </w:r>
      <w:r w:rsidR="7090D85E" w:rsidRPr="5DE0C34D">
        <w:rPr>
          <w:rFonts w:ascii="Times New Roman" w:eastAsia="Times New Roman" w:hAnsi="Times New Roman" w:cs="Times New Roman"/>
          <w:color w:val="212529"/>
          <w:sz w:val="28"/>
          <w:szCs w:val="28"/>
        </w:rPr>
        <w:t>12-14</w:t>
      </w:r>
    </w:p>
    <w:p w14:paraId="5DEB36F4" w14:textId="6C0BAECD" w:rsidR="4885FF4A" w:rsidRDefault="4885FF4A" w:rsidP="3F7F538C">
      <w:pPr>
        <w:rPr>
          <w:rFonts w:ascii="Segoe UI" w:eastAsia="Segoe UI" w:hAnsi="Segoe UI" w:cs="Segoe UI"/>
          <w:color w:val="000000" w:themeColor="text1"/>
          <w:sz w:val="24"/>
          <w:szCs w:val="24"/>
        </w:rPr>
      </w:pPr>
      <w:r w:rsidRPr="3F7F538C">
        <w:rPr>
          <w:rFonts w:ascii="Times New Roman" w:eastAsia="Times New Roman" w:hAnsi="Times New Roman" w:cs="Times New Roman"/>
          <w:sz w:val="28"/>
          <w:szCs w:val="28"/>
        </w:rPr>
        <w:t xml:space="preserve">Глава 2. </w:t>
      </w:r>
      <w:r w:rsidR="7707D2B3" w:rsidRPr="3F7F538C">
        <w:rPr>
          <w:rFonts w:ascii="Times New Roman" w:eastAsia="Times New Roman" w:hAnsi="Times New Roman" w:cs="Times New Roman"/>
          <w:sz w:val="28"/>
          <w:szCs w:val="28"/>
        </w:rPr>
        <w:t>Л</w:t>
      </w:r>
      <w:r w:rsidR="6BB55737" w:rsidRPr="3F7F538C">
        <w:rPr>
          <w:rFonts w:ascii="Times New Roman" w:eastAsia="Times New Roman" w:hAnsi="Times New Roman" w:cs="Times New Roman"/>
          <w:color w:val="000000" w:themeColor="text1"/>
          <w:sz w:val="28"/>
          <w:szCs w:val="28"/>
        </w:rPr>
        <w:t>андшафтный анализ проектируемого участка и окружающей территории</w:t>
      </w:r>
      <w:r w:rsidR="003C4C87">
        <w:rPr>
          <w:rFonts w:ascii="Times New Roman" w:eastAsia="Times New Roman" w:hAnsi="Times New Roman" w:cs="Times New Roman"/>
          <w:color w:val="000000" w:themeColor="text1"/>
          <w:sz w:val="28"/>
          <w:szCs w:val="28"/>
        </w:rPr>
        <w:ptab w:relativeTo="margin" w:alignment="right" w:leader="dot"/>
      </w:r>
      <w:r w:rsidR="00B52611">
        <w:rPr>
          <w:rFonts w:ascii="Times New Roman" w:eastAsia="Times New Roman" w:hAnsi="Times New Roman" w:cs="Times New Roman"/>
          <w:color w:val="000000" w:themeColor="text1"/>
          <w:sz w:val="28"/>
          <w:szCs w:val="28"/>
        </w:rPr>
        <w:t>1</w:t>
      </w:r>
      <w:r w:rsidR="00C76C59">
        <w:rPr>
          <w:rFonts w:ascii="Times New Roman" w:eastAsia="Times New Roman" w:hAnsi="Times New Roman" w:cs="Times New Roman"/>
          <w:color w:val="000000" w:themeColor="text1"/>
          <w:sz w:val="28"/>
          <w:szCs w:val="28"/>
        </w:rPr>
        <w:t>5</w:t>
      </w:r>
    </w:p>
    <w:p w14:paraId="05D34C8D" w14:textId="173DD6DA" w:rsidR="2912F3EF" w:rsidRDefault="2912F3EF" w:rsidP="3F7F538C">
      <w:pPr>
        <w:rPr>
          <w:rFonts w:ascii="Times New Roman" w:eastAsia="Times New Roman" w:hAnsi="Times New Roman" w:cs="Times New Roman"/>
          <w:color w:val="000000" w:themeColor="text1"/>
          <w:sz w:val="28"/>
          <w:szCs w:val="28"/>
        </w:rPr>
      </w:pPr>
      <w:r w:rsidRPr="3F7F538C">
        <w:rPr>
          <w:rFonts w:ascii="Times New Roman" w:eastAsia="Times New Roman" w:hAnsi="Times New Roman" w:cs="Times New Roman"/>
          <w:color w:val="000000" w:themeColor="text1"/>
          <w:sz w:val="28"/>
          <w:szCs w:val="28"/>
        </w:rPr>
        <w:t xml:space="preserve">2.1. </w:t>
      </w:r>
      <w:r w:rsidR="6DC32C43" w:rsidRPr="3F7F538C">
        <w:rPr>
          <w:rFonts w:ascii="Times New Roman" w:eastAsia="Times New Roman" w:hAnsi="Times New Roman" w:cs="Times New Roman"/>
          <w:color w:val="000000" w:themeColor="text1"/>
          <w:sz w:val="28"/>
          <w:szCs w:val="28"/>
        </w:rPr>
        <w:t>Анализ проектируемого участка</w:t>
      </w:r>
      <w:r w:rsidR="003C4C87">
        <w:rPr>
          <w:rFonts w:ascii="Times New Roman" w:eastAsia="Times New Roman" w:hAnsi="Times New Roman" w:cs="Times New Roman"/>
          <w:color w:val="000000" w:themeColor="text1"/>
          <w:sz w:val="28"/>
          <w:szCs w:val="28"/>
        </w:rPr>
        <w:ptab w:relativeTo="margin" w:alignment="right" w:leader="dot"/>
      </w:r>
      <w:r w:rsidR="00B52611">
        <w:rPr>
          <w:rFonts w:ascii="Times New Roman" w:eastAsia="Times New Roman" w:hAnsi="Times New Roman" w:cs="Times New Roman"/>
          <w:color w:val="000000" w:themeColor="text1"/>
          <w:sz w:val="28"/>
          <w:szCs w:val="28"/>
        </w:rPr>
        <w:t>15</w:t>
      </w:r>
    </w:p>
    <w:p w14:paraId="2756DA73" w14:textId="3A681DB9" w:rsidR="6DC32C43" w:rsidRDefault="6DC32C43" w:rsidP="3F7F538C">
      <w:pPr>
        <w:rPr>
          <w:rFonts w:ascii="Times New Roman" w:eastAsia="Times New Roman" w:hAnsi="Times New Roman" w:cs="Times New Roman"/>
          <w:color w:val="000000" w:themeColor="text1"/>
          <w:sz w:val="28"/>
          <w:szCs w:val="28"/>
        </w:rPr>
      </w:pPr>
      <w:r w:rsidRPr="3F7F538C">
        <w:rPr>
          <w:rFonts w:ascii="Times New Roman" w:eastAsia="Times New Roman" w:hAnsi="Times New Roman" w:cs="Times New Roman"/>
          <w:color w:val="000000" w:themeColor="text1"/>
          <w:sz w:val="28"/>
          <w:szCs w:val="28"/>
        </w:rPr>
        <w:t>2.2. Климат</w:t>
      </w:r>
      <w:r w:rsidR="003C4C87">
        <w:rPr>
          <w:rFonts w:ascii="Times New Roman" w:eastAsia="Times New Roman" w:hAnsi="Times New Roman" w:cs="Times New Roman"/>
          <w:color w:val="000000" w:themeColor="text1"/>
          <w:sz w:val="28"/>
          <w:szCs w:val="28"/>
        </w:rPr>
        <w:ptab w:relativeTo="margin" w:alignment="right" w:leader="dot"/>
      </w:r>
      <w:r w:rsidR="00B52611">
        <w:rPr>
          <w:rFonts w:ascii="Times New Roman" w:eastAsia="Times New Roman" w:hAnsi="Times New Roman" w:cs="Times New Roman"/>
          <w:color w:val="000000" w:themeColor="text1"/>
          <w:sz w:val="28"/>
          <w:szCs w:val="28"/>
        </w:rPr>
        <w:t>15</w:t>
      </w:r>
      <w:r w:rsidR="00C76C59">
        <w:rPr>
          <w:rFonts w:ascii="Times New Roman" w:eastAsia="Times New Roman" w:hAnsi="Times New Roman" w:cs="Times New Roman"/>
          <w:color w:val="000000" w:themeColor="text1"/>
          <w:sz w:val="28"/>
          <w:szCs w:val="28"/>
        </w:rPr>
        <w:t>-16</w:t>
      </w:r>
    </w:p>
    <w:p w14:paraId="2D465A73" w14:textId="47490258" w:rsidR="03256E8D" w:rsidRDefault="03256E8D" w:rsidP="3F7F538C">
      <w:pPr>
        <w:rPr>
          <w:rFonts w:ascii="Times New Roman" w:eastAsia="Times New Roman" w:hAnsi="Times New Roman" w:cs="Times New Roman"/>
          <w:color w:val="000000" w:themeColor="text1"/>
          <w:sz w:val="28"/>
          <w:szCs w:val="28"/>
        </w:rPr>
      </w:pPr>
      <w:r w:rsidRPr="3F7F538C">
        <w:rPr>
          <w:rFonts w:ascii="Times New Roman" w:eastAsia="Times New Roman" w:hAnsi="Times New Roman" w:cs="Times New Roman"/>
          <w:color w:val="000000" w:themeColor="text1"/>
          <w:sz w:val="28"/>
          <w:szCs w:val="28"/>
        </w:rPr>
        <w:t>2.3. Рельеф</w:t>
      </w:r>
      <w:r w:rsidR="5D18731E" w:rsidRPr="584C89DF">
        <w:rPr>
          <w:rFonts w:ascii="Times New Roman" w:eastAsia="Times New Roman" w:hAnsi="Times New Roman" w:cs="Times New Roman"/>
          <w:color w:val="000000" w:themeColor="text1"/>
          <w:sz w:val="28"/>
          <w:szCs w:val="28"/>
        </w:rPr>
        <w:t xml:space="preserve"> и почва</w:t>
      </w:r>
      <w:r w:rsidR="003C4C87">
        <w:rPr>
          <w:rFonts w:ascii="Times New Roman" w:eastAsia="Times New Roman" w:hAnsi="Times New Roman" w:cs="Times New Roman"/>
          <w:color w:val="000000" w:themeColor="text1"/>
          <w:sz w:val="28"/>
          <w:szCs w:val="28"/>
        </w:rPr>
        <w:ptab w:relativeTo="margin" w:alignment="right" w:leader="dot"/>
      </w:r>
      <w:r w:rsidR="00C76C59">
        <w:rPr>
          <w:rFonts w:ascii="Times New Roman" w:eastAsia="Times New Roman" w:hAnsi="Times New Roman" w:cs="Times New Roman"/>
          <w:color w:val="000000" w:themeColor="text1"/>
          <w:sz w:val="28"/>
          <w:szCs w:val="28"/>
        </w:rPr>
        <w:t>16</w:t>
      </w:r>
    </w:p>
    <w:p w14:paraId="4EE257BB" w14:textId="56EBD664" w:rsidR="03256E8D" w:rsidRDefault="03256E8D" w:rsidP="3F7F538C">
      <w:pPr>
        <w:rPr>
          <w:rFonts w:ascii="Times New Roman" w:eastAsia="Times New Roman" w:hAnsi="Times New Roman" w:cs="Times New Roman"/>
          <w:color w:val="000000" w:themeColor="text1"/>
          <w:sz w:val="28"/>
          <w:szCs w:val="28"/>
        </w:rPr>
      </w:pPr>
      <w:r w:rsidRPr="3F7F538C">
        <w:rPr>
          <w:rFonts w:ascii="Times New Roman" w:eastAsia="Times New Roman" w:hAnsi="Times New Roman" w:cs="Times New Roman"/>
          <w:color w:val="000000" w:themeColor="text1"/>
          <w:sz w:val="28"/>
          <w:szCs w:val="28"/>
        </w:rPr>
        <w:t>Глава 3. Практическая част</w:t>
      </w:r>
      <w:r w:rsidR="00B52611">
        <w:rPr>
          <w:rFonts w:ascii="Times New Roman" w:eastAsia="Times New Roman" w:hAnsi="Times New Roman" w:cs="Times New Roman"/>
          <w:color w:val="000000" w:themeColor="text1"/>
          <w:sz w:val="28"/>
          <w:szCs w:val="28"/>
        </w:rPr>
        <w:t>ь</w:t>
      </w:r>
      <w:r w:rsidR="003C4C87">
        <w:rPr>
          <w:rFonts w:ascii="Times New Roman" w:eastAsia="Times New Roman" w:hAnsi="Times New Roman" w:cs="Times New Roman"/>
          <w:color w:val="000000" w:themeColor="text1"/>
          <w:sz w:val="28"/>
          <w:szCs w:val="28"/>
        </w:rPr>
        <w:ptab w:relativeTo="margin" w:alignment="right" w:leader="dot"/>
      </w:r>
      <w:r w:rsidR="00B52611">
        <w:rPr>
          <w:rFonts w:ascii="Times New Roman" w:eastAsia="Times New Roman" w:hAnsi="Times New Roman" w:cs="Times New Roman"/>
          <w:color w:val="000000" w:themeColor="text1"/>
          <w:sz w:val="28"/>
          <w:szCs w:val="28"/>
        </w:rPr>
        <w:t>1</w:t>
      </w:r>
      <w:r w:rsidR="00C76C59">
        <w:rPr>
          <w:rFonts w:ascii="Times New Roman" w:eastAsia="Times New Roman" w:hAnsi="Times New Roman" w:cs="Times New Roman"/>
          <w:color w:val="000000" w:themeColor="text1"/>
          <w:sz w:val="28"/>
          <w:szCs w:val="28"/>
        </w:rPr>
        <w:t>7</w:t>
      </w:r>
    </w:p>
    <w:p w14:paraId="21644D1A" w14:textId="308C8DCD" w:rsidR="3D089397" w:rsidRDefault="3D089397" w:rsidP="3C585B9D">
      <w:pPr>
        <w:rPr>
          <w:rFonts w:ascii="Times New Roman" w:eastAsia="Times New Roman" w:hAnsi="Times New Roman" w:cs="Times New Roman"/>
          <w:color w:val="000000" w:themeColor="text1"/>
          <w:sz w:val="28"/>
          <w:szCs w:val="28"/>
        </w:rPr>
      </w:pPr>
      <w:r w:rsidRPr="3C585B9D">
        <w:rPr>
          <w:rFonts w:ascii="Times New Roman" w:eastAsia="Times New Roman" w:hAnsi="Times New Roman" w:cs="Times New Roman"/>
          <w:color w:val="000000" w:themeColor="text1"/>
          <w:sz w:val="28"/>
          <w:szCs w:val="28"/>
        </w:rPr>
        <w:t>3.1. Этап ситуационного проектирования</w:t>
      </w:r>
      <w:r w:rsidR="003C4C87">
        <w:rPr>
          <w:rFonts w:ascii="Times New Roman" w:eastAsia="Times New Roman" w:hAnsi="Times New Roman" w:cs="Times New Roman"/>
          <w:color w:val="000000" w:themeColor="text1"/>
          <w:sz w:val="28"/>
          <w:szCs w:val="28"/>
        </w:rPr>
        <w:ptab w:relativeTo="margin" w:alignment="right" w:leader="dot"/>
      </w:r>
      <w:r w:rsidR="00C76C59">
        <w:rPr>
          <w:rFonts w:ascii="Times New Roman" w:eastAsia="Times New Roman" w:hAnsi="Times New Roman" w:cs="Times New Roman"/>
          <w:color w:val="000000" w:themeColor="text1"/>
          <w:sz w:val="28"/>
          <w:szCs w:val="28"/>
        </w:rPr>
        <w:t>17</w:t>
      </w:r>
    </w:p>
    <w:p w14:paraId="220C1CFA" w14:textId="1B28B24A" w:rsidR="3D089397" w:rsidRDefault="3D089397" w:rsidP="3C585B9D">
      <w:pPr>
        <w:rPr>
          <w:rFonts w:ascii="Times New Roman" w:eastAsia="Times New Roman" w:hAnsi="Times New Roman" w:cs="Times New Roman"/>
          <w:color w:val="000000" w:themeColor="text1"/>
          <w:sz w:val="28"/>
          <w:szCs w:val="28"/>
        </w:rPr>
      </w:pPr>
      <w:r w:rsidRPr="3C585B9D">
        <w:rPr>
          <w:rFonts w:ascii="Times New Roman" w:eastAsia="Times New Roman" w:hAnsi="Times New Roman" w:cs="Times New Roman"/>
          <w:color w:val="000000" w:themeColor="text1"/>
          <w:sz w:val="28"/>
          <w:szCs w:val="28"/>
        </w:rPr>
        <w:t>3.2. Этап эскизного проектирования</w:t>
      </w:r>
      <w:r w:rsidR="003C4C87">
        <w:rPr>
          <w:rFonts w:ascii="Times New Roman" w:eastAsia="Times New Roman" w:hAnsi="Times New Roman" w:cs="Times New Roman"/>
          <w:color w:val="000000" w:themeColor="text1"/>
          <w:sz w:val="28"/>
          <w:szCs w:val="28"/>
        </w:rPr>
        <w:ptab w:relativeTo="margin" w:alignment="right" w:leader="dot"/>
      </w:r>
      <w:r w:rsidR="00C76C59">
        <w:rPr>
          <w:rFonts w:ascii="Times New Roman" w:eastAsia="Times New Roman" w:hAnsi="Times New Roman" w:cs="Times New Roman"/>
          <w:color w:val="000000" w:themeColor="text1"/>
          <w:sz w:val="28"/>
          <w:szCs w:val="28"/>
        </w:rPr>
        <w:t>17-18</w:t>
      </w:r>
    </w:p>
    <w:p w14:paraId="307B1953" w14:textId="034C78EF" w:rsidR="3D089397" w:rsidRDefault="3D089397" w:rsidP="3C585B9D">
      <w:pPr>
        <w:rPr>
          <w:rFonts w:ascii="Times New Roman" w:eastAsia="Times New Roman" w:hAnsi="Times New Roman" w:cs="Times New Roman"/>
          <w:color w:val="000000" w:themeColor="text1"/>
          <w:sz w:val="28"/>
          <w:szCs w:val="28"/>
        </w:rPr>
      </w:pPr>
      <w:r w:rsidRPr="3C585B9D">
        <w:rPr>
          <w:rFonts w:ascii="Times New Roman" w:eastAsia="Times New Roman" w:hAnsi="Times New Roman" w:cs="Times New Roman"/>
          <w:color w:val="000000" w:themeColor="text1"/>
          <w:sz w:val="28"/>
          <w:szCs w:val="28"/>
        </w:rPr>
        <w:t>3.3. Этап генерального проектирования</w:t>
      </w:r>
      <w:r w:rsidR="003C4C87">
        <w:rPr>
          <w:rFonts w:ascii="Times New Roman" w:eastAsia="Times New Roman" w:hAnsi="Times New Roman" w:cs="Times New Roman"/>
          <w:color w:val="000000" w:themeColor="text1"/>
          <w:sz w:val="28"/>
          <w:szCs w:val="28"/>
        </w:rPr>
        <w:ptab w:relativeTo="margin" w:alignment="right" w:leader="dot"/>
      </w:r>
      <w:r w:rsidR="00C76C59">
        <w:rPr>
          <w:rFonts w:ascii="Times New Roman" w:eastAsia="Times New Roman" w:hAnsi="Times New Roman" w:cs="Times New Roman"/>
          <w:color w:val="000000" w:themeColor="text1"/>
          <w:sz w:val="28"/>
          <w:szCs w:val="28"/>
        </w:rPr>
        <w:t>18-19</w:t>
      </w:r>
    </w:p>
    <w:p w14:paraId="7EF5B924" w14:textId="27C81735" w:rsidR="7D316C24" w:rsidRDefault="7D316C24" w:rsidP="3C585B9D">
      <w:pPr>
        <w:rPr>
          <w:rFonts w:ascii="Times New Roman" w:eastAsia="Times New Roman" w:hAnsi="Times New Roman" w:cs="Times New Roman"/>
          <w:color w:val="000000" w:themeColor="text1"/>
          <w:sz w:val="28"/>
          <w:szCs w:val="28"/>
        </w:rPr>
      </w:pPr>
      <w:r w:rsidRPr="3C585B9D">
        <w:rPr>
          <w:rFonts w:ascii="Times New Roman" w:eastAsia="Times New Roman" w:hAnsi="Times New Roman" w:cs="Times New Roman"/>
          <w:color w:val="000000" w:themeColor="text1"/>
          <w:sz w:val="28"/>
          <w:szCs w:val="28"/>
        </w:rPr>
        <w:t>3.4. Посадка цветущих многолетников</w:t>
      </w:r>
      <w:r w:rsidR="003C4C87">
        <w:rPr>
          <w:rFonts w:ascii="Times New Roman" w:eastAsia="Times New Roman" w:hAnsi="Times New Roman" w:cs="Times New Roman"/>
          <w:color w:val="000000" w:themeColor="text1"/>
          <w:sz w:val="28"/>
          <w:szCs w:val="28"/>
        </w:rPr>
        <w:ptab w:relativeTo="margin" w:alignment="right" w:leader="dot"/>
      </w:r>
      <w:r w:rsidR="00C76C59">
        <w:rPr>
          <w:rFonts w:ascii="Times New Roman" w:eastAsia="Times New Roman" w:hAnsi="Times New Roman" w:cs="Times New Roman"/>
          <w:color w:val="000000" w:themeColor="text1"/>
          <w:sz w:val="28"/>
          <w:szCs w:val="28"/>
        </w:rPr>
        <w:t>19-22</w:t>
      </w:r>
    </w:p>
    <w:p w14:paraId="00883B6A" w14:textId="422F1071" w:rsidR="7D316C24" w:rsidRDefault="7D316C24" w:rsidP="3C585B9D">
      <w:pPr>
        <w:rPr>
          <w:rFonts w:ascii="Times New Roman" w:eastAsia="Times New Roman" w:hAnsi="Times New Roman" w:cs="Times New Roman"/>
          <w:color w:val="000000" w:themeColor="text1"/>
          <w:sz w:val="28"/>
          <w:szCs w:val="28"/>
        </w:rPr>
      </w:pPr>
      <w:r w:rsidRPr="3C585B9D">
        <w:rPr>
          <w:rFonts w:ascii="Times New Roman" w:eastAsia="Times New Roman" w:hAnsi="Times New Roman" w:cs="Times New Roman"/>
          <w:color w:val="000000" w:themeColor="text1"/>
          <w:sz w:val="28"/>
          <w:szCs w:val="28"/>
        </w:rPr>
        <w:t>3.5. Посадка деревьев и кустарников</w:t>
      </w:r>
      <w:r w:rsidR="003C4C87">
        <w:rPr>
          <w:rFonts w:ascii="Times New Roman" w:eastAsia="Times New Roman" w:hAnsi="Times New Roman" w:cs="Times New Roman"/>
          <w:color w:val="000000" w:themeColor="text1"/>
          <w:sz w:val="28"/>
          <w:szCs w:val="28"/>
        </w:rPr>
        <w:ptab w:relativeTo="margin" w:alignment="right" w:leader="dot"/>
      </w:r>
      <w:r w:rsidR="00C76C59">
        <w:rPr>
          <w:rFonts w:ascii="Times New Roman" w:eastAsia="Times New Roman" w:hAnsi="Times New Roman" w:cs="Times New Roman"/>
          <w:color w:val="000000" w:themeColor="text1"/>
          <w:sz w:val="28"/>
          <w:szCs w:val="28"/>
        </w:rPr>
        <w:t>22-23</w:t>
      </w:r>
    </w:p>
    <w:p w14:paraId="54EABF08" w14:textId="229694C5" w:rsidR="7D316C24" w:rsidRDefault="7D316C24" w:rsidP="3C585B9D">
      <w:pPr>
        <w:rPr>
          <w:rFonts w:ascii="Times New Roman" w:eastAsia="Times New Roman" w:hAnsi="Times New Roman" w:cs="Times New Roman"/>
          <w:color w:val="000000" w:themeColor="text1"/>
          <w:sz w:val="28"/>
          <w:szCs w:val="28"/>
        </w:rPr>
      </w:pPr>
      <w:r w:rsidRPr="3C585B9D">
        <w:rPr>
          <w:rFonts w:ascii="Times New Roman" w:eastAsia="Times New Roman" w:hAnsi="Times New Roman" w:cs="Times New Roman"/>
          <w:color w:val="000000" w:themeColor="text1"/>
          <w:sz w:val="28"/>
          <w:szCs w:val="28"/>
        </w:rPr>
        <w:t>3.6. Прокладка дорожек</w:t>
      </w:r>
      <w:r w:rsidR="003C4C87">
        <w:rPr>
          <w:rFonts w:ascii="Times New Roman" w:eastAsia="Times New Roman" w:hAnsi="Times New Roman" w:cs="Times New Roman"/>
          <w:color w:val="000000" w:themeColor="text1"/>
          <w:sz w:val="28"/>
          <w:szCs w:val="28"/>
        </w:rPr>
        <w:ptab w:relativeTo="margin" w:alignment="right" w:leader="dot"/>
      </w:r>
      <w:r w:rsidR="00C76C59">
        <w:rPr>
          <w:rFonts w:ascii="Times New Roman" w:eastAsia="Times New Roman" w:hAnsi="Times New Roman" w:cs="Times New Roman"/>
          <w:color w:val="000000" w:themeColor="text1"/>
          <w:sz w:val="28"/>
          <w:szCs w:val="28"/>
        </w:rPr>
        <w:t>23-24</w:t>
      </w:r>
    </w:p>
    <w:p w14:paraId="0261C067" w14:textId="05D61B9E" w:rsidR="7D316C24" w:rsidRDefault="7D316C24" w:rsidP="3C585B9D">
      <w:pPr>
        <w:rPr>
          <w:rFonts w:ascii="Times New Roman" w:eastAsia="Times New Roman" w:hAnsi="Times New Roman" w:cs="Times New Roman"/>
          <w:color w:val="000000" w:themeColor="text1"/>
          <w:sz w:val="28"/>
          <w:szCs w:val="28"/>
        </w:rPr>
      </w:pPr>
      <w:r w:rsidRPr="3C585B9D">
        <w:rPr>
          <w:rFonts w:ascii="Times New Roman" w:eastAsia="Times New Roman" w:hAnsi="Times New Roman" w:cs="Times New Roman"/>
          <w:color w:val="000000" w:themeColor="text1"/>
          <w:sz w:val="28"/>
          <w:szCs w:val="28"/>
        </w:rPr>
        <w:t>3.7. Газон</w:t>
      </w:r>
      <w:r w:rsidR="003C4C87">
        <w:rPr>
          <w:rFonts w:ascii="Times New Roman" w:eastAsia="Times New Roman" w:hAnsi="Times New Roman" w:cs="Times New Roman"/>
          <w:color w:val="000000" w:themeColor="text1"/>
          <w:sz w:val="28"/>
          <w:szCs w:val="28"/>
        </w:rPr>
        <w:ptab w:relativeTo="margin" w:alignment="right" w:leader="dot"/>
      </w:r>
      <w:r w:rsidR="00C76C59">
        <w:rPr>
          <w:rFonts w:ascii="Times New Roman" w:eastAsia="Times New Roman" w:hAnsi="Times New Roman" w:cs="Times New Roman"/>
          <w:color w:val="000000" w:themeColor="text1"/>
          <w:sz w:val="28"/>
          <w:szCs w:val="28"/>
        </w:rPr>
        <w:t>24-25</w:t>
      </w:r>
    </w:p>
    <w:p w14:paraId="19565E74" w14:textId="01EE2BE8" w:rsidR="7D316C24" w:rsidRDefault="7D316C24" w:rsidP="3C585B9D">
      <w:pPr>
        <w:rPr>
          <w:rFonts w:ascii="Times New Roman" w:eastAsia="Times New Roman" w:hAnsi="Times New Roman" w:cs="Times New Roman"/>
          <w:color w:val="000000" w:themeColor="text1"/>
          <w:sz w:val="28"/>
          <w:szCs w:val="28"/>
        </w:rPr>
      </w:pPr>
      <w:r w:rsidRPr="3C585B9D">
        <w:rPr>
          <w:rFonts w:ascii="Times New Roman" w:eastAsia="Times New Roman" w:hAnsi="Times New Roman" w:cs="Times New Roman"/>
          <w:color w:val="000000" w:themeColor="text1"/>
          <w:sz w:val="28"/>
          <w:szCs w:val="28"/>
        </w:rPr>
        <w:t>3.8. Уход за деревьями и кустарниками</w:t>
      </w:r>
      <w:r w:rsidR="003C4C87">
        <w:rPr>
          <w:rFonts w:ascii="Times New Roman" w:eastAsia="Times New Roman" w:hAnsi="Times New Roman" w:cs="Times New Roman"/>
          <w:color w:val="000000" w:themeColor="text1"/>
          <w:sz w:val="28"/>
          <w:szCs w:val="28"/>
        </w:rPr>
        <w:ptab w:relativeTo="margin" w:alignment="right" w:leader="dot"/>
      </w:r>
      <w:r w:rsidR="00C76C59">
        <w:rPr>
          <w:rFonts w:ascii="Times New Roman" w:eastAsia="Times New Roman" w:hAnsi="Times New Roman" w:cs="Times New Roman"/>
          <w:color w:val="000000" w:themeColor="text1"/>
          <w:sz w:val="28"/>
          <w:szCs w:val="28"/>
        </w:rPr>
        <w:t>25-28</w:t>
      </w:r>
    </w:p>
    <w:p w14:paraId="47D8E8DE" w14:textId="29171CE7" w:rsidR="7D316C24" w:rsidRDefault="7D316C24" w:rsidP="3C585B9D">
      <w:pPr>
        <w:rPr>
          <w:rFonts w:ascii="Times New Roman" w:eastAsia="Times New Roman" w:hAnsi="Times New Roman" w:cs="Times New Roman"/>
          <w:color w:val="000000" w:themeColor="text1"/>
          <w:sz w:val="28"/>
          <w:szCs w:val="28"/>
        </w:rPr>
      </w:pPr>
      <w:r w:rsidRPr="3C585B9D">
        <w:rPr>
          <w:rFonts w:ascii="Times New Roman" w:eastAsia="Times New Roman" w:hAnsi="Times New Roman" w:cs="Times New Roman"/>
          <w:color w:val="000000" w:themeColor="text1"/>
          <w:sz w:val="28"/>
          <w:szCs w:val="28"/>
        </w:rPr>
        <w:t>3.9. Уход за клумбами</w:t>
      </w:r>
      <w:r w:rsidR="003C4C87">
        <w:rPr>
          <w:rFonts w:ascii="Times New Roman" w:eastAsia="Times New Roman" w:hAnsi="Times New Roman" w:cs="Times New Roman"/>
          <w:color w:val="000000" w:themeColor="text1"/>
          <w:sz w:val="28"/>
          <w:szCs w:val="28"/>
        </w:rPr>
        <w:ptab w:relativeTo="margin" w:alignment="right" w:leader="dot"/>
      </w:r>
      <w:r w:rsidR="00C76C59">
        <w:rPr>
          <w:rFonts w:ascii="Times New Roman" w:eastAsia="Times New Roman" w:hAnsi="Times New Roman" w:cs="Times New Roman"/>
          <w:color w:val="000000" w:themeColor="text1"/>
          <w:sz w:val="28"/>
          <w:szCs w:val="28"/>
        </w:rPr>
        <w:t>28-</w:t>
      </w:r>
      <w:r w:rsidR="00FB6A8C">
        <w:rPr>
          <w:rFonts w:ascii="Times New Roman" w:eastAsia="Times New Roman" w:hAnsi="Times New Roman" w:cs="Times New Roman"/>
          <w:color w:val="000000" w:themeColor="text1"/>
          <w:sz w:val="28"/>
          <w:szCs w:val="28"/>
        </w:rPr>
        <w:t>33</w:t>
      </w:r>
    </w:p>
    <w:p w14:paraId="27F09D11" w14:textId="76BC978B" w:rsidR="7D316C24" w:rsidRDefault="7D316C24" w:rsidP="3C585B9D">
      <w:pPr>
        <w:rPr>
          <w:rFonts w:ascii="Times New Roman" w:eastAsia="Times New Roman" w:hAnsi="Times New Roman" w:cs="Times New Roman"/>
          <w:color w:val="000000" w:themeColor="text1"/>
          <w:sz w:val="28"/>
          <w:szCs w:val="28"/>
        </w:rPr>
      </w:pPr>
      <w:r w:rsidRPr="3C585B9D">
        <w:rPr>
          <w:rFonts w:ascii="Times New Roman" w:eastAsia="Times New Roman" w:hAnsi="Times New Roman" w:cs="Times New Roman"/>
          <w:color w:val="000000" w:themeColor="text1"/>
          <w:sz w:val="28"/>
          <w:szCs w:val="28"/>
        </w:rPr>
        <w:t>Глава 4. Календарный план цветения</w:t>
      </w:r>
      <w:r w:rsidR="003C4C87">
        <w:rPr>
          <w:rFonts w:ascii="Times New Roman" w:eastAsia="Times New Roman" w:hAnsi="Times New Roman" w:cs="Times New Roman"/>
          <w:color w:val="000000" w:themeColor="text1"/>
          <w:sz w:val="28"/>
          <w:szCs w:val="28"/>
        </w:rPr>
        <w:ptab w:relativeTo="margin" w:alignment="right" w:leader="dot"/>
      </w:r>
      <w:r w:rsidR="00C76C59">
        <w:rPr>
          <w:rFonts w:ascii="Times New Roman" w:eastAsia="Times New Roman" w:hAnsi="Times New Roman" w:cs="Times New Roman"/>
          <w:color w:val="000000" w:themeColor="text1"/>
          <w:sz w:val="28"/>
          <w:szCs w:val="28"/>
        </w:rPr>
        <w:t>34</w:t>
      </w:r>
    </w:p>
    <w:p w14:paraId="4BB0DD57" w14:textId="3C0EA73B" w:rsidR="7D316C24" w:rsidRDefault="7D316C24" w:rsidP="3C585B9D">
      <w:pPr>
        <w:rPr>
          <w:rFonts w:ascii="Times New Roman" w:eastAsia="Times New Roman" w:hAnsi="Times New Roman" w:cs="Times New Roman"/>
          <w:color w:val="000000" w:themeColor="text1"/>
          <w:sz w:val="28"/>
          <w:szCs w:val="28"/>
        </w:rPr>
      </w:pPr>
      <w:r w:rsidRPr="3C585B9D">
        <w:rPr>
          <w:rFonts w:ascii="Times New Roman" w:eastAsia="Times New Roman" w:hAnsi="Times New Roman" w:cs="Times New Roman"/>
          <w:color w:val="000000" w:themeColor="text1"/>
          <w:sz w:val="28"/>
          <w:szCs w:val="28"/>
        </w:rPr>
        <w:t>Глава 5. Расчетная ведомость</w:t>
      </w:r>
      <w:r w:rsidR="003C4C87">
        <w:rPr>
          <w:rFonts w:ascii="Times New Roman" w:eastAsia="Times New Roman" w:hAnsi="Times New Roman" w:cs="Times New Roman"/>
          <w:color w:val="000000" w:themeColor="text1"/>
          <w:sz w:val="28"/>
          <w:szCs w:val="28"/>
        </w:rPr>
        <w:ptab w:relativeTo="margin" w:alignment="right" w:leader="dot"/>
      </w:r>
      <w:r w:rsidR="005648F5">
        <w:rPr>
          <w:rFonts w:ascii="Times New Roman" w:eastAsia="Times New Roman" w:hAnsi="Times New Roman" w:cs="Times New Roman"/>
          <w:color w:val="000000" w:themeColor="text1"/>
          <w:sz w:val="28"/>
          <w:szCs w:val="28"/>
        </w:rPr>
        <w:t>35</w:t>
      </w:r>
    </w:p>
    <w:p w14:paraId="60A61516" w14:textId="19326677" w:rsidR="7D316C24" w:rsidRDefault="7D316C24" w:rsidP="3C585B9D">
      <w:pPr>
        <w:rPr>
          <w:rFonts w:ascii="Times New Roman" w:eastAsia="Times New Roman" w:hAnsi="Times New Roman" w:cs="Times New Roman"/>
          <w:color w:val="000000" w:themeColor="text1"/>
          <w:sz w:val="28"/>
          <w:szCs w:val="28"/>
        </w:rPr>
      </w:pPr>
      <w:r w:rsidRPr="3C585B9D">
        <w:rPr>
          <w:rFonts w:ascii="Times New Roman" w:eastAsia="Times New Roman" w:hAnsi="Times New Roman" w:cs="Times New Roman"/>
          <w:color w:val="000000" w:themeColor="text1"/>
          <w:sz w:val="28"/>
          <w:szCs w:val="28"/>
        </w:rPr>
        <w:t>Заключение</w:t>
      </w:r>
      <w:r w:rsidR="003C4C87">
        <w:rPr>
          <w:rFonts w:ascii="Times New Roman" w:eastAsia="Times New Roman" w:hAnsi="Times New Roman" w:cs="Times New Roman"/>
          <w:color w:val="000000" w:themeColor="text1"/>
          <w:sz w:val="28"/>
          <w:szCs w:val="28"/>
        </w:rPr>
        <w:ptab w:relativeTo="margin" w:alignment="right" w:leader="dot"/>
      </w:r>
      <w:r w:rsidR="005648F5">
        <w:rPr>
          <w:rFonts w:ascii="Times New Roman" w:eastAsia="Times New Roman" w:hAnsi="Times New Roman" w:cs="Times New Roman"/>
          <w:color w:val="000000" w:themeColor="text1"/>
          <w:sz w:val="28"/>
          <w:szCs w:val="28"/>
        </w:rPr>
        <w:t>36</w:t>
      </w:r>
    </w:p>
    <w:p w14:paraId="4C194101" w14:textId="04AD0CB0" w:rsidR="7D316C24" w:rsidRDefault="7D316C24" w:rsidP="3C585B9D">
      <w:pPr>
        <w:rPr>
          <w:rFonts w:ascii="Times New Roman" w:eastAsia="Times New Roman" w:hAnsi="Times New Roman" w:cs="Times New Roman"/>
          <w:color w:val="000000" w:themeColor="text1"/>
          <w:sz w:val="28"/>
          <w:szCs w:val="28"/>
        </w:rPr>
      </w:pPr>
      <w:r w:rsidRPr="3C585B9D">
        <w:rPr>
          <w:rFonts w:ascii="Times New Roman" w:eastAsia="Times New Roman" w:hAnsi="Times New Roman" w:cs="Times New Roman"/>
          <w:color w:val="000000" w:themeColor="text1"/>
          <w:sz w:val="28"/>
          <w:szCs w:val="28"/>
        </w:rPr>
        <w:t>Список используемой литературы</w:t>
      </w:r>
      <w:r w:rsidR="003C4C87">
        <w:rPr>
          <w:rFonts w:ascii="Times New Roman" w:eastAsia="Times New Roman" w:hAnsi="Times New Roman" w:cs="Times New Roman"/>
          <w:color w:val="000000" w:themeColor="text1"/>
          <w:sz w:val="28"/>
          <w:szCs w:val="28"/>
        </w:rPr>
        <w:ptab w:relativeTo="margin" w:alignment="right" w:leader="dot"/>
      </w:r>
      <w:r w:rsidR="005648F5">
        <w:rPr>
          <w:rFonts w:ascii="Times New Roman" w:eastAsia="Times New Roman" w:hAnsi="Times New Roman" w:cs="Times New Roman"/>
          <w:color w:val="000000" w:themeColor="text1"/>
          <w:sz w:val="28"/>
          <w:szCs w:val="28"/>
        </w:rPr>
        <w:t>37</w:t>
      </w:r>
    </w:p>
    <w:p w14:paraId="4403D759" w14:textId="7DCC6A78" w:rsidR="6B0D15F8" w:rsidRDefault="6B0D15F8" w:rsidP="3C585B9D">
      <w:pPr>
        <w:rPr>
          <w:rFonts w:ascii="Times New Roman" w:eastAsia="Times New Roman" w:hAnsi="Times New Roman" w:cs="Times New Roman"/>
          <w:color w:val="000000" w:themeColor="text1"/>
          <w:sz w:val="28"/>
          <w:szCs w:val="28"/>
        </w:rPr>
      </w:pPr>
      <w:r w:rsidRPr="3C585B9D">
        <w:rPr>
          <w:rFonts w:ascii="Times New Roman" w:eastAsia="Times New Roman" w:hAnsi="Times New Roman" w:cs="Times New Roman"/>
          <w:color w:val="000000" w:themeColor="text1"/>
          <w:sz w:val="28"/>
          <w:szCs w:val="28"/>
        </w:rPr>
        <w:t>Приложение</w:t>
      </w:r>
      <w:r w:rsidR="003C4C87">
        <w:rPr>
          <w:rFonts w:ascii="Times New Roman" w:eastAsia="Times New Roman" w:hAnsi="Times New Roman" w:cs="Times New Roman"/>
          <w:color w:val="000000" w:themeColor="text1"/>
          <w:sz w:val="28"/>
          <w:szCs w:val="28"/>
        </w:rPr>
        <w:ptab w:relativeTo="margin" w:alignment="right" w:leader="dot"/>
      </w:r>
      <w:r w:rsidR="005648F5">
        <w:rPr>
          <w:rFonts w:ascii="Times New Roman" w:eastAsia="Times New Roman" w:hAnsi="Times New Roman" w:cs="Times New Roman"/>
          <w:color w:val="000000" w:themeColor="text1"/>
          <w:sz w:val="28"/>
          <w:szCs w:val="28"/>
        </w:rPr>
        <w:t>38-40</w:t>
      </w:r>
    </w:p>
    <w:p w14:paraId="1FAD2EC6" w14:textId="07EFAFC9" w:rsidR="3C585B9D" w:rsidRDefault="3C585B9D" w:rsidP="3C585B9D">
      <w:pPr>
        <w:rPr>
          <w:rFonts w:ascii="Times New Roman" w:eastAsia="Times New Roman" w:hAnsi="Times New Roman" w:cs="Times New Roman"/>
          <w:color w:val="000000" w:themeColor="text1"/>
          <w:sz w:val="28"/>
          <w:szCs w:val="28"/>
        </w:rPr>
      </w:pPr>
    </w:p>
    <w:p w14:paraId="5DEE89C9" w14:textId="1510C1B6" w:rsidR="3F7F538C" w:rsidRDefault="3F7F538C" w:rsidP="3F7F538C">
      <w:pPr>
        <w:rPr>
          <w:rFonts w:ascii="Times New Roman" w:eastAsia="Times New Roman" w:hAnsi="Times New Roman" w:cs="Times New Roman"/>
          <w:sz w:val="28"/>
          <w:szCs w:val="28"/>
        </w:rPr>
      </w:pPr>
    </w:p>
    <w:p w14:paraId="1EEFCFFD" w14:textId="745C7511" w:rsidR="3F7F538C" w:rsidRDefault="3F7F538C" w:rsidP="3F7F538C">
      <w:pPr>
        <w:rPr>
          <w:rFonts w:ascii="Times New Roman" w:eastAsia="Times New Roman" w:hAnsi="Times New Roman" w:cs="Times New Roman"/>
          <w:sz w:val="28"/>
          <w:szCs w:val="28"/>
        </w:rPr>
      </w:pPr>
    </w:p>
    <w:p w14:paraId="34387C77" w14:textId="6A1A5E55" w:rsidR="3F7F538C" w:rsidRDefault="3F7F538C" w:rsidP="3F7F538C">
      <w:pPr>
        <w:rPr>
          <w:rFonts w:ascii="Times New Roman" w:eastAsia="Times New Roman" w:hAnsi="Times New Roman" w:cs="Times New Roman"/>
          <w:sz w:val="28"/>
          <w:szCs w:val="28"/>
        </w:rPr>
      </w:pPr>
    </w:p>
    <w:p w14:paraId="2B3641D5" w14:textId="24A2EEFF" w:rsidR="3F7F538C" w:rsidRDefault="3F7F538C" w:rsidP="3F7F538C">
      <w:pPr>
        <w:jc w:val="center"/>
        <w:rPr>
          <w:rFonts w:ascii="Times New Roman" w:eastAsia="Times New Roman" w:hAnsi="Times New Roman" w:cs="Times New Roman"/>
          <w:b/>
          <w:bCs/>
          <w:sz w:val="28"/>
          <w:szCs w:val="28"/>
        </w:rPr>
      </w:pPr>
    </w:p>
    <w:p w14:paraId="26231F63" w14:textId="59FF3679" w:rsidR="3F7F538C" w:rsidRDefault="3F7F538C" w:rsidP="3F7F538C">
      <w:pPr>
        <w:jc w:val="center"/>
        <w:rPr>
          <w:rFonts w:ascii="Times New Roman" w:eastAsia="Times New Roman" w:hAnsi="Times New Roman" w:cs="Times New Roman"/>
          <w:b/>
          <w:bCs/>
          <w:sz w:val="28"/>
          <w:szCs w:val="28"/>
        </w:rPr>
      </w:pPr>
    </w:p>
    <w:p w14:paraId="0B99BA72" w14:textId="214BA811" w:rsidR="3F7F538C" w:rsidRDefault="3F7F538C" w:rsidP="3F7F538C">
      <w:pPr>
        <w:jc w:val="center"/>
        <w:rPr>
          <w:rFonts w:ascii="Times New Roman" w:eastAsia="Times New Roman" w:hAnsi="Times New Roman" w:cs="Times New Roman"/>
          <w:b/>
          <w:bCs/>
          <w:sz w:val="28"/>
          <w:szCs w:val="28"/>
        </w:rPr>
      </w:pPr>
    </w:p>
    <w:p w14:paraId="2C19E788" w14:textId="3412BA1B" w:rsidR="3F7F538C" w:rsidRDefault="3F7F538C" w:rsidP="3F7F538C">
      <w:pPr>
        <w:jc w:val="center"/>
        <w:rPr>
          <w:rFonts w:ascii="Times New Roman" w:eastAsia="Times New Roman" w:hAnsi="Times New Roman" w:cs="Times New Roman"/>
          <w:b/>
          <w:bCs/>
          <w:sz w:val="28"/>
          <w:szCs w:val="28"/>
        </w:rPr>
      </w:pPr>
    </w:p>
    <w:p w14:paraId="581E0C59" w14:textId="09148926" w:rsidR="3F7F538C" w:rsidRDefault="3F7F538C" w:rsidP="3F7F538C">
      <w:pPr>
        <w:jc w:val="center"/>
        <w:rPr>
          <w:rFonts w:ascii="Times New Roman" w:eastAsia="Times New Roman" w:hAnsi="Times New Roman" w:cs="Times New Roman"/>
          <w:b/>
          <w:bCs/>
          <w:sz w:val="28"/>
          <w:szCs w:val="28"/>
        </w:rPr>
      </w:pPr>
    </w:p>
    <w:p w14:paraId="1F6101F5" w14:textId="070ADCAA" w:rsidR="3F7F538C" w:rsidRDefault="3F7F538C" w:rsidP="3F7F538C">
      <w:pPr>
        <w:jc w:val="center"/>
        <w:rPr>
          <w:rFonts w:ascii="Times New Roman" w:eastAsia="Times New Roman" w:hAnsi="Times New Roman" w:cs="Times New Roman"/>
          <w:b/>
          <w:bCs/>
          <w:sz w:val="28"/>
          <w:szCs w:val="28"/>
        </w:rPr>
      </w:pPr>
    </w:p>
    <w:p w14:paraId="73FA15DF" w14:textId="5107784E" w:rsidR="3F7F538C" w:rsidRDefault="3F7F538C" w:rsidP="3F7F538C">
      <w:pPr>
        <w:jc w:val="center"/>
        <w:rPr>
          <w:rFonts w:ascii="Times New Roman" w:eastAsia="Times New Roman" w:hAnsi="Times New Roman" w:cs="Times New Roman"/>
          <w:b/>
          <w:bCs/>
          <w:sz w:val="28"/>
          <w:szCs w:val="28"/>
        </w:rPr>
      </w:pPr>
    </w:p>
    <w:p w14:paraId="3ABE747C" w14:textId="76A88D21" w:rsidR="3C585B9D" w:rsidRDefault="3C585B9D" w:rsidP="3C585B9D">
      <w:pPr>
        <w:jc w:val="center"/>
        <w:rPr>
          <w:rFonts w:ascii="Times New Roman" w:eastAsia="Times New Roman" w:hAnsi="Times New Roman" w:cs="Times New Roman"/>
          <w:sz w:val="28"/>
          <w:szCs w:val="28"/>
        </w:rPr>
      </w:pPr>
    </w:p>
    <w:p w14:paraId="13E6C56B" w14:textId="4593F171" w:rsidR="777E9108" w:rsidRDefault="777E9108" w:rsidP="777E9108">
      <w:pPr>
        <w:jc w:val="center"/>
        <w:rPr>
          <w:rFonts w:ascii="Times New Roman" w:eastAsia="Times New Roman" w:hAnsi="Times New Roman" w:cs="Times New Roman"/>
          <w:sz w:val="28"/>
          <w:szCs w:val="28"/>
        </w:rPr>
      </w:pPr>
    </w:p>
    <w:p w14:paraId="19B6B49F" w14:textId="27CA66F0" w:rsidR="777E9108" w:rsidRDefault="777E9108" w:rsidP="777E9108">
      <w:pPr>
        <w:jc w:val="center"/>
        <w:rPr>
          <w:rFonts w:ascii="Times New Roman" w:eastAsia="Times New Roman" w:hAnsi="Times New Roman" w:cs="Times New Roman"/>
          <w:sz w:val="28"/>
          <w:szCs w:val="28"/>
        </w:rPr>
      </w:pPr>
    </w:p>
    <w:p w14:paraId="0774DE1A" w14:textId="5110A307" w:rsidR="777E9108" w:rsidRDefault="777E9108" w:rsidP="777E9108">
      <w:pPr>
        <w:jc w:val="center"/>
        <w:rPr>
          <w:rFonts w:ascii="Times New Roman" w:eastAsia="Times New Roman" w:hAnsi="Times New Roman" w:cs="Times New Roman"/>
          <w:sz w:val="28"/>
          <w:szCs w:val="28"/>
        </w:rPr>
      </w:pPr>
    </w:p>
    <w:p w14:paraId="632F47E9" w14:textId="61A31E4C" w:rsidR="777E9108" w:rsidRDefault="777E9108" w:rsidP="777E9108">
      <w:pPr>
        <w:jc w:val="center"/>
        <w:rPr>
          <w:rFonts w:ascii="Times New Roman" w:eastAsia="Times New Roman" w:hAnsi="Times New Roman" w:cs="Times New Roman"/>
          <w:sz w:val="28"/>
          <w:szCs w:val="28"/>
        </w:rPr>
      </w:pPr>
    </w:p>
    <w:p w14:paraId="0D18488D" w14:textId="6393AB7A" w:rsidR="777E9108" w:rsidRDefault="777E9108" w:rsidP="777E9108">
      <w:pPr>
        <w:jc w:val="center"/>
        <w:rPr>
          <w:rFonts w:ascii="Times New Roman" w:eastAsia="Times New Roman" w:hAnsi="Times New Roman" w:cs="Times New Roman"/>
          <w:sz w:val="28"/>
          <w:szCs w:val="28"/>
        </w:rPr>
      </w:pPr>
    </w:p>
    <w:p w14:paraId="2372AE3D" w14:textId="1CDA65F2" w:rsidR="777E9108" w:rsidRDefault="777E9108" w:rsidP="777E9108">
      <w:pPr>
        <w:jc w:val="center"/>
        <w:rPr>
          <w:rFonts w:ascii="Times New Roman" w:eastAsia="Times New Roman" w:hAnsi="Times New Roman" w:cs="Times New Roman"/>
          <w:sz w:val="28"/>
          <w:szCs w:val="28"/>
        </w:rPr>
      </w:pPr>
    </w:p>
    <w:p w14:paraId="426C6A54" w14:textId="0D7BC31E" w:rsidR="777E9108" w:rsidRDefault="777E9108" w:rsidP="777E9108">
      <w:pPr>
        <w:jc w:val="center"/>
        <w:rPr>
          <w:rFonts w:ascii="Times New Roman" w:eastAsia="Times New Roman" w:hAnsi="Times New Roman" w:cs="Times New Roman"/>
          <w:sz w:val="28"/>
          <w:szCs w:val="28"/>
        </w:rPr>
      </w:pPr>
    </w:p>
    <w:p w14:paraId="661370E2" w14:textId="2AE13E32" w:rsidR="777E9108" w:rsidRDefault="777E9108" w:rsidP="777E9108">
      <w:pPr>
        <w:jc w:val="center"/>
        <w:rPr>
          <w:rFonts w:ascii="Times New Roman" w:eastAsia="Times New Roman" w:hAnsi="Times New Roman" w:cs="Times New Roman"/>
          <w:sz w:val="28"/>
          <w:szCs w:val="28"/>
        </w:rPr>
      </w:pPr>
    </w:p>
    <w:p w14:paraId="16252FAC" w14:textId="64194EEA" w:rsidR="777E9108" w:rsidRDefault="777E9108" w:rsidP="777E9108">
      <w:pPr>
        <w:jc w:val="center"/>
        <w:rPr>
          <w:rFonts w:ascii="Times New Roman" w:eastAsia="Times New Roman" w:hAnsi="Times New Roman" w:cs="Times New Roman"/>
          <w:sz w:val="28"/>
          <w:szCs w:val="28"/>
        </w:rPr>
      </w:pPr>
    </w:p>
    <w:p w14:paraId="56D36A17" w14:textId="36BC98A5" w:rsidR="777E9108" w:rsidRDefault="777E9108" w:rsidP="777E9108">
      <w:pPr>
        <w:jc w:val="center"/>
        <w:rPr>
          <w:rFonts w:ascii="Times New Roman" w:eastAsia="Times New Roman" w:hAnsi="Times New Roman" w:cs="Times New Roman"/>
          <w:sz w:val="28"/>
          <w:szCs w:val="28"/>
        </w:rPr>
      </w:pPr>
    </w:p>
    <w:p w14:paraId="204A0A66" w14:textId="722A212C" w:rsidR="777E9108" w:rsidRDefault="777E9108" w:rsidP="777E9108">
      <w:pPr>
        <w:jc w:val="center"/>
        <w:rPr>
          <w:rFonts w:ascii="Times New Roman" w:eastAsia="Times New Roman" w:hAnsi="Times New Roman" w:cs="Times New Roman"/>
          <w:sz w:val="28"/>
          <w:szCs w:val="28"/>
        </w:rPr>
      </w:pPr>
    </w:p>
    <w:p w14:paraId="64AC79F7" w14:textId="403558AE" w:rsidR="777E9108" w:rsidRDefault="777E9108" w:rsidP="777E9108">
      <w:pPr>
        <w:jc w:val="center"/>
        <w:rPr>
          <w:rFonts w:ascii="Times New Roman" w:eastAsia="Times New Roman" w:hAnsi="Times New Roman" w:cs="Times New Roman"/>
          <w:sz w:val="28"/>
          <w:szCs w:val="28"/>
        </w:rPr>
      </w:pPr>
    </w:p>
    <w:p w14:paraId="42816681" w14:textId="2D2DF1A0" w:rsidR="26428B49" w:rsidRDefault="26428B49" w:rsidP="005648F5">
      <w:pPr>
        <w:jc w:val="center"/>
        <w:rPr>
          <w:rFonts w:ascii="Times New Roman" w:eastAsia="Times New Roman" w:hAnsi="Times New Roman" w:cs="Times New Roman"/>
          <w:b/>
          <w:bCs/>
          <w:sz w:val="28"/>
          <w:szCs w:val="28"/>
        </w:rPr>
      </w:pPr>
      <w:r w:rsidRPr="3F7F538C">
        <w:rPr>
          <w:rFonts w:ascii="Times New Roman" w:eastAsia="Times New Roman" w:hAnsi="Times New Roman" w:cs="Times New Roman"/>
          <w:sz w:val="28"/>
          <w:szCs w:val="28"/>
        </w:rPr>
        <w:t>ВВЕДЕНИЕ</w:t>
      </w:r>
    </w:p>
    <w:p w14:paraId="3ED51201" w14:textId="5CFE759D" w:rsidR="1CBC0822" w:rsidRDefault="1CBC0822" w:rsidP="003C4C87">
      <w:pPr>
        <w:ind w:firstLine="709"/>
        <w:contextualSpacing/>
        <w:jc w:val="both"/>
        <w:rPr>
          <w:rFonts w:ascii="Times New Roman" w:eastAsia="Times New Roman" w:hAnsi="Times New Roman" w:cs="Times New Roman"/>
          <w:sz w:val="28"/>
          <w:szCs w:val="28"/>
        </w:rPr>
      </w:pPr>
      <w:r w:rsidRPr="3F7F538C">
        <w:rPr>
          <w:rFonts w:ascii="Times New Roman" w:eastAsia="Times New Roman" w:hAnsi="Times New Roman" w:cs="Times New Roman"/>
          <w:sz w:val="28"/>
          <w:szCs w:val="28"/>
        </w:rPr>
        <w:t>Ландшафтная архитектура и дизайн представляет собой искусство создавать гармоничное сочетание естественного ландшафта с освоенными человеком территориями, населенными пунктами, архитектурными комплексами и сооружениями.</w:t>
      </w:r>
    </w:p>
    <w:p w14:paraId="095CC222" w14:textId="612FDAF7" w:rsidR="1CBC0822" w:rsidRDefault="1CBC0822" w:rsidP="003C4C87">
      <w:pPr>
        <w:ind w:firstLine="709"/>
        <w:contextualSpacing/>
        <w:jc w:val="both"/>
        <w:rPr>
          <w:rFonts w:ascii="Times New Roman" w:eastAsia="Times New Roman" w:hAnsi="Times New Roman" w:cs="Times New Roman"/>
          <w:sz w:val="28"/>
          <w:szCs w:val="28"/>
        </w:rPr>
      </w:pPr>
      <w:r w:rsidRPr="3F7F538C">
        <w:rPr>
          <w:rFonts w:ascii="Times New Roman" w:eastAsia="Times New Roman" w:hAnsi="Times New Roman" w:cs="Times New Roman"/>
          <w:sz w:val="28"/>
          <w:szCs w:val="28"/>
        </w:rPr>
        <w:t xml:space="preserve">Ландшафтная архитектура </w:t>
      </w:r>
      <w:r w:rsidR="6A688503" w:rsidRPr="3F7F538C">
        <w:rPr>
          <w:rFonts w:ascii="Times New Roman" w:eastAsia="Times New Roman" w:hAnsi="Times New Roman" w:cs="Times New Roman"/>
          <w:sz w:val="28"/>
          <w:szCs w:val="28"/>
        </w:rPr>
        <w:t>— это</w:t>
      </w:r>
      <w:r w:rsidRPr="3F7F538C">
        <w:rPr>
          <w:rFonts w:ascii="Times New Roman" w:eastAsia="Times New Roman" w:hAnsi="Times New Roman" w:cs="Times New Roman"/>
          <w:sz w:val="28"/>
          <w:szCs w:val="28"/>
        </w:rPr>
        <w:t xml:space="preserve"> искусство проектирования и создания гармонично-организованной среды открытых пространств, сочетающие как природные, так и антропогенные (техногенные) элементы ландшафта. Среду открытых пространств, формируемую архитекторами, представляют сады и парки, лесопарки, курортные зоны, национальные парки, исторические ландшафты, площади, улицы, внутриквартальные территории городов и других населенных пунктов.</w:t>
      </w:r>
    </w:p>
    <w:p w14:paraId="60F8BDD7" w14:textId="607DD4F8" w:rsidR="12086166" w:rsidRDefault="12086166" w:rsidP="003C4C87">
      <w:pPr>
        <w:ind w:firstLine="709"/>
        <w:contextualSpacing/>
        <w:jc w:val="both"/>
        <w:rPr>
          <w:rFonts w:ascii="Times New Roman" w:eastAsia="Times New Roman" w:hAnsi="Times New Roman" w:cs="Times New Roman"/>
          <w:sz w:val="28"/>
          <w:szCs w:val="28"/>
        </w:rPr>
      </w:pPr>
      <w:r w:rsidRPr="3F7F538C">
        <w:rPr>
          <w:rFonts w:ascii="Times New Roman" w:eastAsia="Times New Roman" w:hAnsi="Times New Roman" w:cs="Times New Roman"/>
          <w:color w:val="000000" w:themeColor="text1"/>
          <w:sz w:val="28"/>
          <w:szCs w:val="28"/>
        </w:rPr>
        <w:t>Основной задачей ландшафтного дизайна является создание оптимальных условий для произрастания насаждений, их адаптации в условиях урбанизированной среды, повышения жизнеспособности и продления жизни. Это связано прежде всего с соответствием объекта озеленения своему функциональному назначению, правильным подбором устойчивого ассортимента растений, степенью благоустройству объекта, интенсивностью его использования.</w:t>
      </w:r>
    </w:p>
    <w:p w14:paraId="0661B39C" w14:textId="44E60B3D" w:rsidR="5C833559" w:rsidRDefault="5C833559" w:rsidP="003C4C87">
      <w:pPr>
        <w:ind w:firstLine="709"/>
        <w:contextualSpacing/>
        <w:jc w:val="both"/>
        <w:rPr>
          <w:rFonts w:ascii="Times New Roman" w:eastAsia="Times New Roman" w:hAnsi="Times New Roman" w:cs="Times New Roman"/>
          <w:sz w:val="28"/>
          <w:szCs w:val="28"/>
        </w:rPr>
      </w:pPr>
      <w:r w:rsidRPr="3F7F538C">
        <w:rPr>
          <w:rFonts w:ascii="Times New Roman" w:eastAsia="Times New Roman" w:hAnsi="Times New Roman" w:cs="Times New Roman"/>
          <w:color w:val="000000" w:themeColor="text1"/>
          <w:sz w:val="28"/>
          <w:szCs w:val="28"/>
        </w:rPr>
        <w:t xml:space="preserve">Цель изучения ландшафтного дизайна – исследование </w:t>
      </w:r>
      <w:r w:rsidR="233C53D3" w:rsidRPr="3F7F538C">
        <w:rPr>
          <w:rFonts w:ascii="Times New Roman" w:eastAsia="Times New Roman" w:hAnsi="Times New Roman" w:cs="Times New Roman"/>
          <w:color w:val="000000" w:themeColor="text1"/>
          <w:sz w:val="28"/>
          <w:szCs w:val="28"/>
        </w:rPr>
        <w:t>теоретических основ</w:t>
      </w:r>
      <w:r w:rsidRPr="3F7F538C">
        <w:rPr>
          <w:rFonts w:ascii="Times New Roman" w:eastAsia="Times New Roman" w:hAnsi="Times New Roman" w:cs="Times New Roman"/>
          <w:color w:val="000000" w:themeColor="text1"/>
          <w:sz w:val="28"/>
          <w:szCs w:val="28"/>
        </w:rPr>
        <w:t xml:space="preserve"> проектирования средовых объектов с использованием искусственных и природных элементов для создания гармоничной архитектурной среды; овладение практическими навыками создания архитектурно – дизайнерских композиций различных ландшафтных объектов.</w:t>
      </w:r>
    </w:p>
    <w:p w14:paraId="319BC76D" w14:textId="75B9FD81" w:rsidR="4CB580AC" w:rsidRDefault="4CB580AC" w:rsidP="003C4C87">
      <w:pPr>
        <w:ind w:firstLine="709"/>
        <w:contextualSpacing/>
        <w:jc w:val="both"/>
        <w:rPr>
          <w:rFonts w:ascii="Times New Roman" w:eastAsia="Times New Roman" w:hAnsi="Times New Roman" w:cs="Times New Roman"/>
          <w:color w:val="000000" w:themeColor="text1"/>
          <w:sz w:val="28"/>
          <w:szCs w:val="28"/>
        </w:rPr>
      </w:pPr>
      <w:r w:rsidRPr="3F7F538C">
        <w:rPr>
          <w:rFonts w:ascii="Times New Roman" w:eastAsia="Times New Roman" w:hAnsi="Times New Roman" w:cs="Times New Roman"/>
          <w:color w:val="000000" w:themeColor="text1"/>
          <w:sz w:val="28"/>
          <w:szCs w:val="28"/>
        </w:rPr>
        <w:t>Актуальность</w:t>
      </w:r>
      <w:r w:rsidR="1756EF62" w:rsidRPr="3F7F538C">
        <w:rPr>
          <w:rFonts w:ascii="Times New Roman" w:eastAsia="Times New Roman" w:hAnsi="Times New Roman" w:cs="Times New Roman"/>
          <w:color w:val="000000" w:themeColor="text1"/>
          <w:sz w:val="28"/>
          <w:szCs w:val="28"/>
        </w:rPr>
        <w:t xml:space="preserve"> данной курсовой работы состоит в благоустройстве и </w:t>
      </w:r>
      <w:r w:rsidR="7CFB76EB" w:rsidRPr="3F7F538C">
        <w:rPr>
          <w:rFonts w:ascii="Times New Roman" w:eastAsia="Times New Roman" w:hAnsi="Times New Roman" w:cs="Times New Roman"/>
          <w:color w:val="000000" w:themeColor="text1"/>
          <w:sz w:val="28"/>
          <w:szCs w:val="28"/>
        </w:rPr>
        <w:t>озеленении садового участка.</w:t>
      </w:r>
    </w:p>
    <w:p w14:paraId="489880AA" w14:textId="239D2CD3" w:rsidR="0F9D5DB9" w:rsidRDefault="0F9D5DB9" w:rsidP="003C4C87">
      <w:pPr>
        <w:ind w:firstLine="709"/>
        <w:contextualSpacing/>
        <w:jc w:val="both"/>
        <w:rPr>
          <w:rFonts w:ascii="Times New Roman" w:eastAsia="Times New Roman" w:hAnsi="Times New Roman" w:cs="Times New Roman"/>
          <w:color w:val="000000" w:themeColor="text1"/>
          <w:sz w:val="28"/>
          <w:szCs w:val="28"/>
        </w:rPr>
      </w:pPr>
      <w:r w:rsidRPr="3F7F538C">
        <w:rPr>
          <w:rFonts w:ascii="Times New Roman" w:eastAsia="Times New Roman" w:hAnsi="Times New Roman" w:cs="Times New Roman"/>
          <w:color w:val="000000" w:themeColor="text1"/>
          <w:sz w:val="28"/>
          <w:szCs w:val="28"/>
        </w:rPr>
        <w:t xml:space="preserve">Целью работы является </w:t>
      </w:r>
      <w:r w:rsidR="53483B89" w:rsidRPr="3F7F538C">
        <w:rPr>
          <w:rFonts w:ascii="Times New Roman" w:eastAsia="Times New Roman" w:hAnsi="Times New Roman" w:cs="Times New Roman"/>
          <w:color w:val="000000" w:themeColor="text1"/>
          <w:sz w:val="28"/>
          <w:szCs w:val="28"/>
        </w:rPr>
        <w:t>разработка ландшафтного проекта садового участка.</w:t>
      </w:r>
    </w:p>
    <w:p w14:paraId="521DE055" w14:textId="7C1EDEB6" w:rsidR="53483B89" w:rsidRDefault="53483B89" w:rsidP="003C4C87">
      <w:pPr>
        <w:ind w:firstLine="709"/>
        <w:contextualSpacing/>
        <w:jc w:val="both"/>
        <w:rPr>
          <w:rFonts w:ascii="Times New Roman" w:eastAsia="Times New Roman" w:hAnsi="Times New Roman" w:cs="Times New Roman"/>
          <w:color w:val="000000" w:themeColor="text1"/>
          <w:sz w:val="28"/>
          <w:szCs w:val="28"/>
        </w:rPr>
      </w:pPr>
      <w:r w:rsidRPr="3F7F538C">
        <w:rPr>
          <w:rFonts w:ascii="Times New Roman" w:eastAsia="Times New Roman" w:hAnsi="Times New Roman" w:cs="Times New Roman"/>
          <w:color w:val="000000" w:themeColor="text1"/>
          <w:sz w:val="28"/>
          <w:szCs w:val="28"/>
        </w:rPr>
        <w:t>Задачи</w:t>
      </w:r>
      <w:r w:rsidR="005648F5">
        <w:rPr>
          <w:rFonts w:ascii="Times New Roman" w:eastAsia="Times New Roman" w:hAnsi="Times New Roman" w:cs="Times New Roman"/>
          <w:color w:val="000000" w:themeColor="text1"/>
          <w:sz w:val="28"/>
          <w:szCs w:val="28"/>
        </w:rPr>
        <w:t>:</w:t>
      </w:r>
    </w:p>
    <w:p w14:paraId="75CA50A6" w14:textId="723F46EE" w:rsidR="6D77AE58" w:rsidRDefault="6D77AE58" w:rsidP="003C4C87">
      <w:pPr>
        <w:pStyle w:val="a3"/>
        <w:numPr>
          <w:ilvl w:val="0"/>
          <w:numId w:val="10"/>
        </w:numPr>
        <w:spacing w:after="0"/>
        <w:jc w:val="both"/>
        <w:rPr>
          <w:rFonts w:ascii="Times New Roman" w:eastAsia="Times New Roman" w:hAnsi="Times New Roman" w:cs="Times New Roman"/>
          <w:color w:val="000000" w:themeColor="text1"/>
          <w:sz w:val="28"/>
          <w:szCs w:val="28"/>
        </w:rPr>
      </w:pPr>
      <w:r w:rsidRPr="3F7F538C">
        <w:rPr>
          <w:rFonts w:ascii="Times New Roman" w:eastAsia="Times New Roman" w:hAnsi="Times New Roman" w:cs="Times New Roman"/>
          <w:color w:val="000000" w:themeColor="text1"/>
          <w:sz w:val="28"/>
          <w:szCs w:val="28"/>
        </w:rPr>
        <w:t>Проанализировать особенности ландшафтного дизайна приусадебного участка</w:t>
      </w:r>
      <w:r w:rsidR="6AA65191" w:rsidRPr="3F7F538C">
        <w:rPr>
          <w:rFonts w:ascii="Times New Roman" w:eastAsia="Times New Roman" w:hAnsi="Times New Roman" w:cs="Times New Roman"/>
          <w:color w:val="000000" w:themeColor="text1"/>
          <w:sz w:val="28"/>
          <w:szCs w:val="28"/>
        </w:rPr>
        <w:t>;</w:t>
      </w:r>
    </w:p>
    <w:p w14:paraId="0F1AE678" w14:textId="2AB0CDD4" w:rsidR="6D77AE58" w:rsidRDefault="6D77AE58" w:rsidP="003C4C87">
      <w:pPr>
        <w:pStyle w:val="a3"/>
        <w:numPr>
          <w:ilvl w:val="0"/>
          <w:numId w:val="10"/>
        </w:numPr>
        <w:spacing w:after="0"/>
        <w:jc w:val="both"/>
        <w:rPr>
          <w:rFonts w:ascii="Times New Roman" w:eastAsia="Times New Roman" w:hAnsi="Times New Roman" w:cs="Times New Roman"/>
          <w:color w:val="000000" w:themeColor="text1"/>
          <w:sz w:val="28"/>
          <w:szCs w:val="28"/>
        </w:rPr>
      </w:pPr>
      <w:r w:rsidRPr="3F7F538C">
        <w:rPr>
          <w:rFonts w:ascii="Times New Roman" w:eastAsia="Times New Roman" w:hAnsi="Times New Roman" w:cs="Times New Roman"/>
          <w:color w:val="000000" w:themeColor="text1"/>
          <w:sz w:val="28"/>
          <w:szCs w:val="28"/>
        </w:rPr>
        <w:t>Изучить возможные формы и методы разработки и применения ландшафтного дизайна приусадебного участка</w:t>
      </w:r>
      <w:r w:rsidR="3EE261DC" w:rsidRPr="3F7F538C">
        <w:rPr>
          <w:rFonts w:ascii="Times New Roman" w:eastAsia="Times New Roman" w:hAnsi="Times New Roman" w:cs="Times New Roman"/>
          <w:color w:val="000000" w:themeColor="text1"/>
          <w:sz w:val="28"/>
          <w:szCs w:val="28"/>
        </w:rPr>
        <w:t>;</w:t>
      </w:r>
    </w:p>
    <w:p w14:paraId="403C57D2" w14:textId="3487CDD6" w:rsidR="3EE261DC" w:rsidRDefault="3EE261DC" w:rsidP="003C4C87">
      <w:pPr>
        <w:pStyle w:val="a3"/>
        <w:numPr>
          <w:ilvl w:val="0"/>
          <w:numId w:val="10"/>
        </w:numPr>
        <w:spacing w:after="0"/>
        <w:jc w:val="both"/>
        <w:rPr>
          <w:rFonts w:ascii="Times New Roman" w:eastAsia="Times New Roman" w:hAnsi="Times New Roman" w:cs="Times New Roman"/>
          <w:color w:val="000000" w:themeColor="text1"/>
          <w:sz w:val="28"/>
          <w:szCs w:val="28"/>
        </w:rPr>
      </w:pPr>
      <w:r w:rsidRPr="3C585B9D">
        <w:rPr>
          <w:rFonts w:ascii="Times New Roman" w:eastAsia="Times New Roman" w:hAnsi="Times New Roman" w:cs="Times New Roman"/>
          <w:sz w:val="28"/>
          <w:szCs w:val="28"/>
        </w:rPr>
        <w:t>Разработка ландшафтного проекта, учитывая желания и предпочтения заказчика;</w:t>
      </w:r>
    </w:p>
    <w:p w14:paraId="4FF19E3C" w14:textId="5B8377F4" w:rsidR="003C4C87" w:rsidRDefault="6D77AE58" w:rsidP="003C4C87">
      <w:pPr>
        <w:pStyle w:val="a3"/>
        <w:numPr>
          <w:ilvl w:val="0"/>
          <w:numId w:val="10"/>
        </w:numPr>
        <w:spacing w:after="0"/>
        <w:jc w:val="both"/>
        <w:rPr>
          <w:rFonts w:ascii="Times New Roman" w:eastAsia="Times New Roman" w:hAnsi="Times New Roman" w:cs="Times New Roman"/>
          <w:sz w:val="28"/>
          <w:szCs w:val="28"/>
        </w:rPr>
      </w:pPr>
      <w:r w:rsidRPr="3C585B9D">
        <w:rPr>
          <w:rFonts w:ascii="Times New Roman" w:eastAsia="Times New Roman" w:hAnsi="Times New Roman" w:cs="Times New Roman"/>
          <w:sz w:val="28"/>
          <w:szCs w:val="28"/>
        </w:rPr>
        <w:t>Провести практическую проверку отобранных форм и методов ландшафтного дизайна приусадебного участка</w:t>
      </w:r>
      <w:r w:rsidR="756BAEF2" w:rsidRPr="3C585B9D">
        <w:rPr>
          <w:rFonts w:ascii="Times New Roman" w:eastAsia="Times New Roman" w:hAnsi="Times New Roman" w:cs="Times New Roman"/>
          <w:sz w:val="28"/>
          <w:szCs w:val="28"/>
        </w:rPr>
        <w:t>;</w:t>
      </w:r>
    </w:p>
    <w:p w14:paraId="5D9DAAA6" w14:textId="77777777" w:rsidR="003C4C87" w:rsidRDefault="003C4C87">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587DA616" w14:textId="77777777" w:rsidR="003C4C87" w:rsidRPr="005648F5" w:rsidRDefault="003C4C87" w:rsidP="003C4C87">
      <w:pPr>
        <w:pStyle w:val="a3"/>
        <w:spacing w:after="0"/>
        <w:jc w:val="center"/>
        <w:rPr>
          <w:rFonts w:ascii="Segoe UI" w:eastAsia="Segoe UI" w:hAnsi="Segoe UI" w:cs="Segoe UI"/>
          <w:color w:val="000000" w:themeColor="text1"/>
          <w:sz w:val="24"/>
          <w:szCs w:val="24"/>
        </w:rPr>
      </w:pPr>
      <w:r w:rsidRPr="005648F5">
        <w:rPr>
          <w:rFonts w:ascii="Times New Roman" w:eastAsia="Times New Roman" w:hAnsi="Times New Roman" w:cs="Times New Roman"/>
          <w:b/>
          <w:sz w:val="28"/>
          <w:szCs w:val="28"/>
        </w:rPr>
        <w:t>Глава 1. Понятие ландшафтного дизайна.</w:t>
      </w:r>
    </w:p>
    <w:p w14:paraId="67596E22" w14:textId="77777777" w:rsidR="003C4C87" w:rsidRDefault="003C4C87" w:rsidP="003C4C87">
      <w:pPr>
        <w:spacing w:after="0"/>
        <w:contextualSpacing/>
        <w:jc w:val="center"/>
        <w:rPr>
          <w:rFonts w:ascii="Times New Roman" w:eastAsia="Times New Roman" w:hAnsi="Times New Roman" w:cs="Times New Roman"/>
          <w:b/>
          <w:bCs/>
          <w:sz w:val="28"/>
          <w:szCs w:val="28"/>
        </w:rPr>
      </w:pPr>
      <w:r w:rsidRPr="3C585B9D">
        <w:rPr>
          <w:rFonts w:ascii="Times New Roman" w:eastAsia="Times New Roman" w:hAnsi="Times New Roman" w:cs="Times New Roman"/>
          <w:b/>
          <w:sz w:val="28"/>
          <w:szCs w:val="28"/>
        </w:rPr>
        <w:t xml:space="preserve">1.1. </w:t>
      </w:r>
      <w:r w:rsidRPr="3F7F538C">
        <w:rPr>
          <w:rFonts w:ascii="Times New Roman" w:eastAsia="Times New Roman" w:hAnsi="Times New Roman" w:cs="Times New Roman"/>
          <w:b/>
          <w:bCs/>
          <w:sz w:val="28"/>
          <w:szCs w:val="28"/>
        </w:rPr>
        <w:t>Исторический и функциональный аспект ландшафтного искусства в жизнедеятельности человека.</w:t>
      </w:r>
    </w:p>
    <w:p w14:paraId="6CE30DE1" w14:textId="77777777" w:rsidR="003C4C87" w:rsidRDefault="003C4C87" w:rsidP="003C4C87">
      <w:pPr>
        <w:spacing w:after="0"/>
        <w:contextualSpacing/>
        <w:jc w:val="center"/>
        <w:rPr>
          <w:rFonts w:ascii="Times New Roman" w:eastAsia="Times New Roman" w:hAnsi="Times New Roman" w:cs="Times New Roman"/>
          <w:b/>
          <w:bCs/>
          <w:sz w:val="28"/>
          <w:szCs w:val="28"/>
        </w:rPr>
      </w:pPr>
    </w:p>
    <w:p w14:paraId="5D98506C" w14:textId="77777777" w:rsidR="003C4C87" w:rsidRDefault="003C4C87" w:rsidP="003C4C87">
      <w:pPr>
        <w:ind w:firstLine="709"/>
        <w:contextualSpacing/>
        <w:jc w:val="both"/>
        <w:rPr>
          <w:rFonts w:ascii="Times New Roman" w:eastAsia="Times New Roman" w:hAnsi="Times New Roman" w:cs="Times New Roman"/>
          <w:color w:val="000000" w:themeColor="text1"/>
          <w:sz w:val="28"/>
          <w:szCs w:val="28"/>
        </w:rPr>
      </w:pPr>
      <w:r w:rsidRPr="3C585B9D">
        <w:rPr>
          <w:rFonts w:ascii="Times New Roman" w:eastAsia="Times New Roman" w:hAnsi="Times New Roman" w:cs="Times New Roman"/>
          <w:b/>
          <w:sz w:val="28"/>
          <w:szCs w:val="28"/>
        </w:rPr>
        <w:t>Ландшафт­ное искусство</w:t>
      </w:r>
      <w:r w:rsidRPr="3C585B9D">
        <w:rPr>
          <w:rFonts w:ascii="Times New Roman" w:eastAsia="Times New Roman" w:hAnsi="Times New Roman" w:cs="Times New Roman"/>
          <w:i/>
          <w:sz w:val="28"/>
          <w:szCs w:val="28"/>
        </w:rPr>
        <w:t xml:space="preserve"> </w:t>
      </w:r>
      <w:r w:rsidRPr="3C585B9D">
        <w:rPr>
          <w:rFonts w:ascii="Times New Roman" w:eastAsia="Times New Roman" w:hAnsi="Times New Roman" w:cs="Times New Roman"/>
          <w:sz w:val="28"/>
          <w:szCs w:val="28"/>
        </w:rPr>
        <w:t xml:space="preserve">сформировалось на основе целого ряда наук, вобрав в себя многие их установки и позиции. Оно продолжает развивать­ся на такой базе вместе и во взаимосвязи с родственными науками. </w:t>
      </w:r>
    </w:p>
    <w:p w14:paraId="3752176D" w14:textId="77777777" w:rsidR="003C4C87" w:rsidRPr="00F76254" w:rsidRDefault="003C4C87" w:rsidP="003C4C87">
      <w:pPr>
        <w:ind w:firstLine="709"/>
        <w:contextualSpacing/>
        <w:jc w:val="both"/>
        <w:rPr>
          <w:rFonts w:ascii="Times New Roman" w:eastAsia="Times New Roman" w:hAnsi="Times New Roman" w:cs="Times New Roman"/>
          <w:color w:val="000000" w:themeColor="text1"/>
          <w:sz w:val="24"/>
          <w:szCs w:val="24"/>
        </w:rPr>
      </w:pPr>
      <w:r w:rsidRPr="3C585B9D">
        <w:rPr>
          <w:rFonts w:ascii="Times New Roman" w:eastAsia="Times New Roman" w:hAnsi="Times New Roman" w:cs="Times New Roman"/>
          <w:sz w:val="28"/>
          <w:szCs w:val="28"/>
        </w:rPr>
        <w:t>Каковы же</w:t>
      </w:r>
      <w:r w:rsidRPr="3C585B9D">
        <w:rPr>
          <w:rFonts w:ascii="Times New Roman" w:eastAsia="Times New Roman" w:hAnsi="Times New Roman" w:cs="Times New Roman"/>
          <w:b/>
          <w:sz w:val="28"/>
          <w:szCs w:val="28"/>
        </w:rPr>
        <w:t xml:space="preserve"> цели, задачи и объекты приложения ландшафтного ис­кусства? </w:t>
      </w:r>
      <w:r w:rsidRPr="3C585B9D">
        <w:rPr>
          <w:rFonts w:ascii="Times New Roman" w:eastAsia="Times New Roman" w:hAnsi="Times New Roman" w:cs="Times New Roman"/>
          <w:sz w:val="28"/>
          <w:szCs w:val="28"/>
        </w:rPr>
        <w:t xml:space="preserve">Ответ на эти вопросы определяет своеобразие данного предмета, показывает его существо. Обобщенно ответить на. постав­ленные вопросы следует так: </w:t>
      </w:r>
      <w:r w:rsidRPr="3C585B9D">
        <w:rPr>
          <w:rFonts w:ascii="Times New Roman" w:eastAsia="Times New Roman" w:hAnsi="Times New Roman" w:cs="Times New Roman"/>
          <w:b/>
          <w:sz w:val="28"/>
          <w:szCs w:val="28"/>
        </w:rPr>
        <w:t>главной целью ландшафтного искус­ства является облагораживание всей Земли</w:t>
      </w:r>
      <w:r w:rsidRPr="3C585B9D">
        <w:rPr>
          <w:rFonts w:ascii="Times New Roman" w:eastAsia="Times New Roman" w:hAnsi="Times New Roman" w:cs="Times New Roman"/>
          <w:i/>
          <w:sz w:val="28"/>
          <w:szCs w:val="28"/>
        </w:rPr>
        <w:t xml:space="preserve">, </w:t>
      </w:r>
      <w:r w:rsidRPr="3C585B9D">
        <w:rPr>
          <w:rFonts w:ascii="Times New Roman" w:eastAsia="Times New Roman" w:hAnsi="Times New Roman" w:cs="Times New Roman"/>
          <w:sz w:val="28"/>
          <w:szCs w:val="28"/>
        </w:rPr>
        <w:t>буквально всех ее угол­ков во всех природных зонах — от тундры, лесов, лугов, степей до пустынь и тропиков, — на всех континентах, создание здоровой, эс­тетической среды для нормальной жизни человека; эта цель опре­деляет и конкретные задачи на данном поприще деятельности: ре­шение экологических, сельскохозяйственных, эстетических вопросов. Отсюда следует, что специалисты ландшафтного искусства всегда имеют дело с природой, природными объектами, а именно с ком­плексами природных факторов, составляющими среду обитания всего живого на Земле, и растительностью, природной и культур­ной, во всем ее разнообразии.</w:t>
      </w:r>
      <w:r w:rsidRPr="00F76254">
        <w:rPr>
          <w:rFonts w:ascii="Times New Roman" w:eastAsia="Times New Roman" w:hAnsi="Times New Roman" w:cs="Times New Roman"/>
          <w:sz w:val="28"/>
          <w:szCs w:val="28"/>
        </w:rPr>
        <w:t xml:space="preserve"> </w:t>
      </w:r>
      <w:r w:rsidRPr="00F76254">
        <w:rPr>
          <w:rFonts w:ascii="Times New Roman" w:eastAsia="Times New Roman" w:hAnsi="Times New Roman" w:cs="Times New Roman"/>
          <w:sz w:val="24"/>
          <w:szCs w:val="24"/>
        </w:rPr>
        <w:t>[1]</w:t>
      </w:r>
    </w:p>
    <w:p w14:paraId="6359826B" w14:textId="77777777" w:rsidR="003C4C87" w:rsidRDefault="003C4C87" w:rsidP="003C4C87">
      <w:pPr>
        <w:ind w:firstLine="709"/>
        <w:contextualSpacing/>
        <w:jc w:val="both"/>
        <w:rPr>
          <w:rFonts w:ascii="Times New Roman" w:eastAsia="Times New Roman" w:hAnsi="Times New Roman" w:cs="Times New Roman"/>
          <w:color w:val="000000" w:themeColor="text1"/>
          <w:sz w:val="28"/>
          <w:szCs w:val="28"/>
        </w:rPr>
      </w:pPr>
      <w:r w:rsidRPr="3C585B9D">
        <w:rPr>
          <w:rFonts w:ascii="Times New Roman" w:eastAsia="Times New Roman" w:hAnsi="Times New Roman" w:cs="Times New Roman"/>
          <w:sz w:val="28"/>
          <w:szCs w:val="28"/>
        </w:rPr>
        <w:t xml:space="preserve"> </w:t>
      </w:r>
      <w:r w:rsidRPr="3C585B9D">
        <w:rPr>
          <w:rFonts w:ascii="Times New Roman" w:eastAsia="Times New Roman" w:hAnsi="Times New Roman" w:cs="Times New Roman"/>
          <w:b/>
          <w:sz w:val="28"/>
          <w:szCs w:val="28"/>
        </w:rPr>
        <w:t>Объектами ландшафтного искусства являются</w:t>
      </w:r>
      <w:r w:rsidRPr="3C585B9D">
        <w:rPr>
          <w:rFonts w:ascii="Times New Roman" w:eastAsia="Times New Roman" w:hAnsi="Times New Roman" w:cs="Times New Roman"/>
          <w:i/>
          <w:sz w:val="28"/>
          <w:szCs w:val="28"/>
        </w:rPr>
        <w:t xml:space="preserve"> </w:t>
      </w:r>
      <w:r w:rsidRPr="3C585B9D">
        <w:rPr>
          <w:rFonts w:ascii="Times New Roman" w:eastAsia="Times New Roman" w:hAnsi="Times New Roman" w:cs="Times New Roman"/>
          <w:sz w:val="28"/>
          <w:szCs w:val="28"/>
        </w:rPr>
        <w:t xml:space="preserve">вся земная поверхность с внутренними водоемами, а так­же побережье и прибрежная зона морей и океанов, то есть все про­странство, где живет и бывает человек. </w:t>
      </w:r>
      <w:r w:rsidRPr="3F7F538C">
        <w:rPr>
          <w:rFonts w:ascii="Times New Roman" w:eastAsia="Times New Roman" w:hAnsi="Times New Roman" w:cs="Times New Roman"/>
          <w:sz w:val="28"/>
          <w:szCs w:val="28"/>
        </w:rPr>
        <w:t xml:space="preserve"> </w:t>
      </w:r>
    </w:p>
    <w:p w14:paraId="7BED2A32" w14:textId="77777777" w:rsidR="003C4C87" w:rsidRDefault="003C4C87" w:rsidP="003C4C87">
      <w:pPr>
        <w:ind w:firstLine="709"/>
        <w:contextualSpacing/>
        <w:jc w:val="both"/>
        <w:rPr>
          <w:rFonts w:ascii="Times New Roman" w:eastAsia="Times New Roman" w:hAnsi="Times New Roman" w:cs="Times New Roman"/>
          <w:sz w:val="28"/>
          <w:szCs w:val="28"/>
        </w:rPr>
      </w:pPr>
      <w:r w:rsidRPr="3F7F538C">
        <w:rPr>
          <w:rFonts w:ascii="Times New Roman" w:eastAsia="Times New Roman" w:hAnsi="Times New Roman" w:cs="Times New Roman"/>
          <w:sz w:val="28"/>
          <w:szCs w:val="28"/>
        </w:rPr>
        <w:t>В настоящее время во многих странах функционируют питомники, цветоводческие хозяйства, специальные ландшафтные фирмы и другие по совершенствованию ассортимента растительности для разнообразных объектов ландшафтного дизайна - скверов, бульваров, набережных, улиц, малых садов возле жилых, общественных и промышленных зданий. Все эти объекты характеризуют определенные территории, которые требуют соответственной пространственной организации, решения своих утилитарных и архитектурно-художественных задач. Эти задачи и решаются при проектировании и строительстве объектов ландшафтного дизайна.</w:t>
      </w:r>
    </w:p>
    <w:p w14:paraId="5478AC82" w14:textId="77777777" w:rsidR="003C4C87" w:rsidRDefault="003C4C87" w:rsidP="003C4C87">
      <w:pPr>
        <w:ind w:firstLine="709"/>
        <w:contextualSpacing/>
        <w:jc w:val="both"/>
        <w:rPr>
          <w:rFonts w:ascii="Times New Roman" w:eastAsia="Times New Roman" w:hAnsi="Times New Roman" w:cs="Times New Roman"/>
          <w:sz w:val="28"/>
          <w:szCs w:val="28"/>
        </w:rPr>
      </w:pPr>
    </w:p>
    <w:p w14:paraId="347EEA3E" w14:textId="77777777" w:rsidR="003C4C87" w:rsidRDefault="003C4C87" w:rsidP="003C4C87">
      <w:pPr>
        <w:contextualSpacing/>
        <w:jc w:val="center"/>
        <w:rPr>
          <w:rFonts w:ascii="Times New Roman" w:eastAsia="Times New Roman" w:hAnsi="Times New Roman" w:cs="Times New Roman"/>
          <w:b/>
          <w:bCs/>
          <w:sz w:val="28"/>
          <w:szCs w:val="28"/>
        </w:rPr>
      </w:pPr>
      <w:r w:rsidRPr="3F7F538C">
        <w:rPr>
          <w:rFonts w:ascii="Times New Roman" w:eastAsia="Times New Roman" w:hAnsi="Times New Roman" w:cs="Times New Roman"/>
          <w:b/>
          <w:bCs/>
          <w:sz w:val="28"/>
          <w:szCs w:val="28"/>
        </w:rPr>
        <w:t>1.2. Современные тенденции садово-паркового и ландшафтного строительства</w:t>
      </w:r>
    </w:p>
    <w:p w14:paraId="03ED1F66" w14:textId="77777777" w:rsidR="003C4C87" w:rsidRDefault="003C4C87" w:rsidP="003C4C87">
      <w:pPr>
        <w:shd w:val="clear" w:color="auto" w:fill="FFFFFF" w:themeFill="background1"/>
        <w:spacing w:after="300"/>
        <w:ind w:firstLine="709"/>
        <w:contextualSpacing/>
        <w:jc w:val="both"/>
        <w:rPr>
          <w:rFonts w:ascii="Times New Roman" w:eastAsia="Times New Roman" w:hAnsi="Times New Roman" w:cs="Times New Roman"/>
          <w:sz w:val="28"/>
          <w:szCs w:val="28"/>
        </w:rPr>
      </w:pPr>
      <w:r w:rsidRPr="3F7F538C">
        <w:rPr>
          <w:rFonts w:ascii="Times New Roman" w:eastAsia="Times New Roman" w:hAnsi="Times New Roman" w:cs="Times New Roman"/>
          <w:sz w:val="28"/>
          <w:szCs w:val="28"/>
        </w:rPr>
        <w:t>Можно выделить ряд основных тенденций развития садово-паркового искусства конца 20-начала 21 века:</w:t>
      </w:r>
    </w:p>
    <w:p w14:paraId="3ADA3B7C" w14:textId="77777777" w:rsidR="003C4C87" w:rsidRDefault="003C4C87" w:rsidP="003C4C87">
      <w:pPr>
        <w:shd w:val="clear" w:color="auto" w:fill="FFFFFF" w:themeFill="background1"/>
        <w:spacing w:after="300"/>
        <w:ind w:firstLine="709"/>
        <w:contextualSpacing/>
        <w:jc w:val="both"/>
        <w:rPr>
          <w:rFonts w:ascii="Times New Roman" w:eastAsia="Times New Roman" w:hAnsi="Times New Roman" w:cs="Times New Roman"/>
          <w:sz w:val="28"/>
          <w:szCs w:val="28"/>
        </w:rPr>
      </w:pPr>
      <w:r w:rsidRPr="3F7F538C">
        <w:rPr>
          <w:rFonts w:ascii="Times New Roman" w:eastAsia="Times New Roman" w:hAnsi="Times New Roman" w:cs="Times New Roman"/>
          <w:sz w:val="28"/>
          <w:szCs w:val="28"/>
        </w:rPr>
        <w:t xml:space="preserve">1. </w:t>
      </w:r>
      <w:r w:rsidRPr="3C585B9D">
        <w:rPr>
          <w:rFonts w:ascii="Times New Roman" w:eastAsia="Times New Roman" w:hAnsi="Times New Roman" w:cs="Times New Roman"/>
          <w:b/>
          <w:sz w:val="28"/>
          <w:szCs w:val="28"/>
        </w:rPr>
        <w:t>Дополнение искусственного ландшафта природными элементами.</w:t>
      </w:r>
      <w:r w:rsidRPr="3C585B9D">
        <w:rPr>
          <w:rFonts w:ascii="Times New Roman" w:eastAsia="Times New Roman" w:hAnsi="Times New Roman" w:cs="Times New Roman"/>
          <w:sz w:val="28"/>
          <w:szCs w:val="28"/>
        </w:rPr>
        <w:t xml:space="preserve"> Развиваются парки на рекультивируемых территориях (карьерах, оврагах), вводятся искусственные элементы формирования рельефа, например </w:t>
      </w:r>
      <w:proofErr w:type="spellStart"/>
      <w:r w:rsidRPr="3C585B9D">
        <w:rPr>
          <w:rFonts w:ascii="Times New Roman" w:eastAsia="Times New Roman" w:hAnsi="Times New Roman" w:cs="Times New Roman"/>
          <w:sz w:val="28"/>
          <w:szCs w:val="28"/>
        </w:rPr>
        <w:t>геопластика</w:t>
      </w:r>
      <w:proofErr w:type="spellEnd"/>
      <w:r w:rsidRPr="3C585B9D">
        <w:rPr>
          <w:rFonts w:ascii="Times New Roman" w:eastAsia="Times New Roman" w:hAnsi="Times New Roman" w:cs="Times New Roman"/>
          <w:sz w:val="28"/>
          <w:szCs w:val="28"/>
        </w:rPr>
        <w:t>.</w:t>
      </w:r>
    </w:p>
    <w:p w14:paraId="6128DD0F" w14:textId="77777777" w:rsidR="003C4C87" w:rsidRDefault="003C4C87" w:rsidP="003C4C87">
      <w:pPr>
        <w:shd w:val="clear" w:color="auto" w:fill="FFFFFF" w:themeFill="background1"/>
        <w:spacing w:after="300"/>
        <w:ind w:firstLine="709"/>
        <w:contextualSpacing/>
        <w:jc w:val="both"/>
        <w:rPr>
          <w:rFonts w:ascii="Times New Roman" w:eastAsia="Times New Roman" w:hAnsi="Times New Roman" w:cs="Times New Roman"/>
          <w:b/>
          <w:sz w:val="28"/>
          <w:szCs w:val="28"/>
        </w:rPr>
      </w:pPr>
      <w:r w:rsidRPr="3C585B9D">
        <w:rPr>
          <w:rFonts w:ascii="Times New Roman" w:eastAsia="Times New Roman" w:hAnsi="Times New Roman" w:cs="Times New Roman"/>
          <w:sz w:val="28"/>
          <w:szCs w:val="28"/>
        </w:rPr>
        <w:t xml:space="preserve">2. </w:t>
      </w:r>
      <w:r w:rsidRPr="3C585B9D">
        <w:rPr>
          <w:rFonts w:ascii="Times New Roman" w:eastAsia="Times New Roman" w:hAnsi="Times New Roman" w:cs="Times New Roman"/>
          <w:b/>
          <w:sz w:val="28"/>
          <w:szCs w:val="28"/>
        </w:rPr>
        <w:t>Создание транспортных и инженерных коммуникаций в природной и городской среде</w:t>
      </w:r>
      <w:r w:rsidRPr="3C585B9D">
        <w:rPr>
          <w:rFonts w:ascii="Times New Roman" w:eastAsia="Times New Roman" w:hAnsi="Times New Roman" w:cs="Times New Roman"/>
          <w:sz w:val="28"/>
          <w:szCs w:val="28"/>
        </w:rPr>
        <w:t>. Создаются многочисленные развязки дорог, мосты, каналы.</w:t>
      </w:r>
    </w:p>
    <w:p w14:paraId="77B5808E" w14:textId="77777777" w:rsidR="003C4C87" w:rsidRDefault="003C4C87" w:rsidP="003C4C87">
      <w:pPr>
        <w:shd w:val="clear" w:color="auto" w:fill="FFFFFF" w:themeFill="background1"/>
        <w:spacing w:after="300"/>
        <w:ind w:firstLine="709"/>
        <w:contextualSpacing/>
        <w:jc w:val="both"/>
        <w:rPr>
          <w:rFonts w:ascii="Times New Roman" w:eastAsia="Times New Roman" w:hAnsi="Times New Roman" w:cs="Times New Roman"/>
          <w:b/>
          <w:sz w:val="28"/>
          <w:szCs w:val="28"/>
        </w:rPr>
      </w:pPr>
      <w:r w:rsidRPr="3C585B9D">
        <w:rPr>
          <w:rFonts w:ascii="Times New Roman" w:eastAsia="Times New Roman" w:hAnsi="Times New Roman" w:cs="Times New Roman"/>
          <w:sz w:val="28"/>
          <w:szCs w:val="28"/>
        </w:rPr>
        <w:t xml:space="preserve">3.  </w:t>
      </w:r>
      <w:r w:rsidRPr="3C585B9D">
        <w:rPr>
          <w:rFonts w:ascii="Times New Roman" w:eastAsia="Times New Roman" w:hAnsi="Times New Roman" w:cs="Times New Roman"/>
          <w:b/>
          <w:sz w:val="28"/>
          <w:szCs w:val="28"/>
        </w:rPr>
        <w:t>Разработка озелененных территорий специального назначения.</w:t>
      </w:r>
    </w:p>
    <w:p w14:paraId="0911CE50" w14:textId="77777777" w:rsidR="003C4C87" w:rsidRDefault="003C4C87" w:rsidP="003C4C87">
      <w:pPr>
        <w:pStyle w:val="a3"/>
        <w:numPr>
          <w:ilvl w:val="0"/>
          <w:numId w:val="2"/>
        </w:numPr>
        <w:spacing w:after="0"/>
        <w:jc w:val="both"/>
        <w:rPr>
          <w:rFonts w:ascii="Times New Roman" w:eastAsia="Times New Roman" w:hAnsi="Times New Roman" w:cs="Times New Roman"/>
          <w:sz w:val="28"/>
          <w:szCs w:val="28"/>
        </w:rPr>
      </w:pPr>
      <w:r w:rsidRPr="3C585B9D">
        <w:rPr>
          <w:rFonts w:ascii="Times New Roman" w:eastAsia="Times New Roman" w:hAnsi="Times New Roman" w:cs="Times New Roman"/>
          <w:sz w:val="28"/>
          <w:szCs w:val="28"/>
        </w:rPr>
        <w:t>создание выставочных, спортивных комплексов, мемориальных, аквапарков.</w:t>
      </w:r>
    </w:p>
    <w:p w14:paraId="0B2476F5" w14:textId="77777777" w:rsidR="003C4C87" w:rsidRDefault="003C4C87" w:rsidP="003C4C87">
      <w:pPr>
        <w:pStyle w:val="a3"/>
        <w:numPr>
          <w:ilvl w:val="0"/>
          <w:numId w:val="2"/>
        </w:numPr>
        <w:spacing w:after="0"/>
        <w:jc w:val="both"/>
        <w:rPr>
          <w:rFonts w:ascii="Times New Roman" w:eastAsia="Times New Roman" w:hAnsi="Times New Roman" w:cs="Times New Roman"/>
          <w:sz w:val="28"/>
          <w:szCs w:val="28"/>
        </w:rPr>
      </w:pPr>
      <w:r w:rsidRPr="3C585B9D">
        <w:rPr>
          <w:rFonts w:ascii="Times New Roman" w:eastAsia="Times New Roman" w:hAnsi="Times New Roman" w:cs="Times New Roman"/>
          <w:sz w:val="28"/>
          <w:szCs w:val="28"/>
        </w:rPr>
        <w:t xml:space="preserve">появляются сады и парки </w:t>
      </w:r>
      <w:proofErr w:type="spellStart"/>
      <w:r w:rsidRPr="3C585B9D">
        <w:rPr>
          <w:rFonts w:ascii="Times New Roman" w:eastAsia="Times New Roman" w:hAnsi="Times New Roman" w:cs="Times New Roman"/>
          <w:sz w:val="28"/>
          <w:szCs w:val="28"/>
        </w:rPr>
        <w:t>однофункциональные</w:t>
      </w:r>
      <w:proofErr w:type="spellEnd"/>
      <w:r w:rsidRPr="3C585B9D">
        <w:rPr>
          <w:rFonts w:ascii="Times New Roman" w:eastAsia="Times New Roman" w:hAnsi="Times New Roman" w:cs="Times New Roman"/>
          <w:sz w:val="28"/>
          <w:szCs w:val="28"/>
        </w:rPr>
        <w:t>, тематические.</w:t>
      </w:r>
    </w:p>
    <w:p w14:paraId="10F448B5" w14:textId="77777777" w:rsidR="003C4C87" w:rsidRDefault="003C4C87" w:rsidP="003C4C87">
      <w:pPr>
        <w:spacing w:after="0"/>
        <w:contextualSpacing/>
        <w:jc w:val="both"/>
        <w:rPr>
          <w:rFonts w:ascii="Times New Roman" w:eastAsia="Times New Roman" w:hAnsi="Times New Roman" w:cs="Times New Roman"/>
          <w:sz w:val="28"/>
          <w:szCs w:val="28"/>
        </w:rPr>
      </w:pPr>
    </w:p>
    <w:p w14:paraId="069607F9" w14:textId="77777777" w:rsidR="003C4C87" w:rsidRDefault="003C4C87" w:rsidP="003C4C87">
      <w:pPr>
        <w:shd w:val="clear" w:color="auto" w:fill="FFFFFF" w:themeFill="background1"/>
        <w:spacing w:after="300"/>
        <w:ind w:firstLine="709"/>
        <w:contextualSpacing/>
        <w:jc w:val="both"/>
        <w:rPr>
          <w:rFonts w:ascii="Times New Roman" w:eastAsia="Times New Roman" w:hAnsi="Times New Roman" w:cs="Times New Roman"/>
          <w:sz w:val="28"/>
          <w:szCs w:val="28"/>
        </w:rPr>
      </w:pPr>
      <w:r w:rsidRPr="3C585B9D">
        <w:rPr>
          <w:rFonts w:ascii="Times New Roman" w:eastAsia="Times New Roman" w:hAnsi="Times New Roman" w:cs="Times New Roman"/>
          <w:sz w:val="28"/>
          <w:szCs w:val="28"/>
        </w:rPr>
        <w:t xml:space="preserve">4. </w:t>
      </w:r>
      <w:r w:rsidRPr="3C585B9D">
        <w:rPr>
          <w:rFonts w:ascii="Times New Roman" w:eastAsia="Times New Roman" w:hAnsi="Times New Roman" w:cs="Times New Roman"/>
          <w:b/>
          <w:sz w:val="28"/>
          <w:szCs w:val="28"/>
        </w:rPr>
        <w:t xml:space="preserve">Ведение в практику садово-паркового искусства искусственных пространств, размещаемых на крыше сооружений или в интерьерах или </w:t>
      </w:r>
      <w:proofErr w:type="spellStart"/>
      <w:r w:rsidRPr="3C585B9D">
        <w:rPr>
          <w:rFonts w:ascii="Times New Roman" w:eastAsia="Times New Roman" w:hAnsi="Times New Roman" w:cs="Times New Roman"/>
          <w:b/>
          <w:sz w:val="28"/>
          <w:szCs w:val="28"/>
        </w:rPr>
        <w:t>натуроцентризм</w:t>
      </w:r>
      <w:proofErr w:type="spellEnd"/>
      <w:r w:rsidRPr="3C585B9D">
        <w:rPr>
          <w:rFonts w:ascii="Times New Roman" w:eastAsia="Times New Roman" w:hAnsi="Times New Roman" w:cs="Times New Roman"/>
          <w:b/>
          <w:sz w:val="28"/>
          <w:szCs w:val="28"/>
        </w:rPr>
        <w:t>.</w:t>
      </w:r>
      <w:r w:rsidRPr="3C585B9D">
        <w:rPr>
          <w:rFonts w:ascii="Times New Roman" w:eastAsia="Times New Roman" w:hAnsi="Times New Roman" w:cs="Times New Roman"/>
          <w:sz w:val="28"/>
          <w:szCs w:val="28"/>
        </w:rPr>
        <w:t xml:space="preserve"> В городах в связи с дефицитом земель под озеленение устраиваются сады на крышах, а из-за климатических условий- под крышами.</w:t>
      </w:r>
    </w:p>
    <w:p w14:paraId="44BC821F" w14:textId="77777777" w:rsidR="003C4C87" w:rsidRDefault="003C4C87" w:rsidP="003C4C87">
      <w:pPr>
        <w:shd w:val="clear" w:color="auto" w:fill="FFFFFF" w:themeFill="background1"/>
        <w:spacing w:after="300"/>
        <w:ind w:firstLine="709"/>
        <w:contextualSpacing/>
        <w:jc w:val="both"/>
        <w:rPr>
          <w:rFonts w:ascii="Times New Roman" w:eastAsia="Times New Roman" w:hAnsi="Times New Roman" w:cs="Times New Roman"/>
          <w:sz w:val="28"/>
          <w:szCs w:val="28"/>
        </w:rPr>
      </w:pPr>
      <w:r w:rsidRPr="3C585B9D">
        <w:rPr>
          <w:rFonts w:ascii="Times New Roman" w:eastAsia="Times New Roman" w:hAnsi="Times New Roman" w:cs="Times New Roman"/>
          <w:sz w:val="28"/>
          <w:szCs w:val="28"/>
        </w:rPr>
        <w:t xml:space="preserve">5. </w:t>
      </w:r>
      <w:r w:rsidRPr="3C585B9D">
        <w:rPr>
          <w:rFonts w:ascii="Times New Roman" w:eastAsia="Times New Roman" w:hAnsi="Times New Roman" w:cs="Times New Roman"/>
          <w:b/>
          <w:sz w:val="28"/>
          <w:szCs w:val="28"/>
        </w:rPr>
        <w:t xml:space="preserve">Экологизация садово-паркового искусства (идея сохранения естественности паркового ландшафта). </w:t>
      </w:r>
      <w:r w:rsidRPr="3C585B9D">
        <w:rPr>
          <w:rFonts w:ascii="Times New Roman" w:eastAsia="Times New Roman" w:hAnsi="Times New Roman" w:cs="Times New Roman"/>
          <w:sz w:val="28"/>
          <w:szCs w:val="28"/>
        </w:rPr>
        <w:t xml:space="preserve">В городах, с их </w:t>
      </w:r>
      <w:proofErr w:type="spellStart"/>
      <w:r w:rsidRPr="3C585B9D">
        <w:rPr>
          <w:rFonts w:ascii="Times New Roman" w:eastAsia="Times New Roman" w:hAnsi="Times New Roman" w:cs="Times New Roman"/>
          <w:sz w:val="28"/>
          <w:szCs w:val="28"/>
        </w:rPr>
        <w:t>урбанированной</w:t>
      </w:r>
      <w:proofErr w:type="spellEnd"/>
      <w:r w:rsidRPr="3C585B9D">
        <w:rPr>
          <w:rFonts w:ascii="Times New Roman" w:eastAsia="Times New Roman" w:hAnsi="Times New Roman" w:cs="Times New Roman"/>
          <w:sz w:val="28"/>
          <w:szCs w:val="28"/>
        </w:rPr>
        <w:t xml:space="preserve"> средой появляются уголки «естественной природы».</w:t>
      </w:r>
    </w:p>
    <w:p w14:paraId="0ED8AE9D" w14:textId="77777777" w:rsidR="003C4C87" w:rsidRDefault="003C4C87" w:rsidP="003C4C87">
      <w:pPr>
        <w:shd w:val="clear" w:color="auto" w:fill="FFFFFF" w:themeFill="background1"/>
        <w:spacing w:after="300"/>
        <w:ind w:firstLine="709"/>
        <w:contextualSpacing/>
        <w:jc w:val="both"/>
        <w:rPr>
          <w:rFonts w:ascii="Times New Roman" w:eastAsia="Times New Roman" w:hAnsi="Times New Roman" w:cs="Times New Roman"/>
          <w:sz w:val="28"/>
          <w:szCs w:val="28"/>
        </w:rPr>
      </w:pPr>
      <w:r w:rsidRPr="3C585B9D">
        <w:rPr>
          <w:rFonts w:ascii="Times New Roman" w:eastAsia="Times New Roman" w:hAnsi="Times New Roman" w:cs="Times New Roman"/>
          <w:sz w:val="28"/>
          <w:szCs w:val="28"/>
        </w:rPr>
        <w:t xml:space="preserve">6. </w:t>
      </w:r>
      <w:r w:rsidRPr="3C585B9D">
        <w:rPr>
          <w:rFonts w:ascii="Times New Roman" w:eastAsia="Times New Roman" w:hAnsi="Times New Roman" w:cs="Times New Roman"/>
          <w:b/>
          <w:sz w:val="28"/>
          <w:szCs w:val="28"/>
        </w:rPr>
        <w:t xml:space="preserve">Экономия ландшафта или «эстетизм» ландшафта, - стремление максимально освободить ландшафт от застройки, размещая сооружения под землей. </w:t>
      </w:r>
      <w:r w:rsidRPr="3C585B9D">
        <w:rPr>
          <w:rFonts w:ascii="Times New Roman" w:eastAsia="Times New Roman" w:hAnsi="Times New Roman" w:cs="Times New Roman"/>
          <w:sz w:val="28"/>
          <w:szCs w:val="28"/>
        </w:rPr>
        <w:t>Большая часто помещения закрыта сверху газоном, цветами, открыта лишь та часть здания, где необходим солнечный свет. Обычно он проникает через специальные заглубления или световые дворики, которые невидны со стороны. При помощи загущенных зарослей, располагаемых по периферии сада, посетитель избавляется от урбанизированного фона.</w:t>
      </w:r>
    </w:p>
    <w:p w14:paraId="29AF7E39" w14:textId="77777777" w:rsidR="003C4C87" w:rsidRDefault="003C4C87" w:rsidP="003C4C87">
      <w:pPr>
        <w:spacing w:after="300"/>
        <w:ind w:firstLine="709"/>
        <w:contextualSpacing/>
        <w:jc w:val="both"/>
        <w:rPr>
          <w:rFonts w:ascii="Times New Roman" w:eastAsia="Times New Roman" w:hAnsi="Times New Roman" w:cs="Times New Roman"/>
          <w:sz w:val="28"/>
          <w:szCs w:val="28"/>
        </w:rPr>
      </w:pPr>
      <w:r w:rsidRPr="3C585B9D">
        <w:rPr>
          <w:rFonts w:ascii="Times New Roman" w:eastAsia="Times New Roman" w:hAnsi="Times New Roman" w:cs="Times New Roman"/>
          <w:b/>
          <w:sz w:val="28"/>
          <w:szCs w:val="28"/>
        </w:rPr>
        <w:t>7. Создание мини-парков.</w:t>
      </w:r>
      <w:r w:rsidRPr="3C585B9D">
        <w:rPr>
          <w:rFonts w:ascii="Times New Roman" w:eastAsia="Times New Roman" w:hAnsi="Times New Roman" w:cs="Times New Roman"/>
          <w:sz w:val="28"/>
          <w:szCs w:val="28"/>
        </w:rPr>
        <w:t xml:space="preserve"> Такие парки, а точнее сады, размещаются в крупных архитектурных комплексах, рассматриваются как неразрывность человеческой культуры и природы.</w:t>
      </w:r>
    </w:p>
    <w:p w14:paraId="4C8A2B98" w14:textId="77777777" w:rsidR="003C4C87" w:rsidRDefault="003C4C87" w:rsidP="003C4C87">
      <w:pPr>
        <w:spacing w:after="300"/>
        <w:ind w:firstLine="709"/>
        <w:contextualSpacing/>
        <w:jc w:val="both"/>
        <w:rPr>
          <w:rFonts w:ascii="Times New Roman" w:eastAsia="Times New Roman" w:hAnsi="Times New Roman" w:cs="Times New Roman"/>
          <w:sz w:val="28"/>
          <w:szCs w:val="28"/>
        </w:rPr>
      </w:pPr>
      <w:r w:rsidRPr="3C585B9D">
        <w:rPr>
          <w:rFonts w:ascii="Times New Roman" w:eastAsia="Times New Roman" w:hAnsi="Times New Roman" w:cs="Times New Roman"/>
          <w:b/>
          <w:sz w:val="28"/>
          <w:szCs w:val="28"/>
        </w:rPr>
        <w:t xml:space="preserve">8. Расширение  стилевых направлений (супрематизма, авангардизма, </w:t>
      </w:r>
      <w:proofErr w:type="spellStart"/>
      <w:r w:rsidRPr="3C585B9D">
        <w:rPr>
          <w:rFonts w:ascii="Times New Roman" w:eastAsia="Times New Roman" w:hAnsi="Times New Roman" w:cs="Times New Roman"/>
          <w:b/>
          <w:sz w:val="28"/>
          <w:szCs w:val="28"/>
        </w:rPr>
        <w:t>инновационости</w:t>
      </w:r>
      <w:proofErr w:type="spellEnd"/>
      <w:r w:rsidRPr="3C585B9D">
        <w:rPr>
          <w:rFonts w:ascii="Times New Roman" w:eastAsia="Times New Roman" w:hAnsi="Times New Roman" w:cs="Times New Roman"/>
          <w:b/>
          <w:sz w:val="28"/>
          <w:szCs w:val="28"/>
        </w:rPr>
        <w:t xml:space="preserve"> и пр.)</w:t>
      </w:r>
      <w:r w:rsidRPr="3C585B9D">
        <w:rPr>
          <w:rFonts w:ascii="Times New Roman" w:eastAsia="Times New Roman" w:hAnsi="Times New Roman" w:cs="Times New Roman"/>
          <w:sz w:val="28"/>
          <w:szCs w:val="28"/>
        </w:rPr>
        <w:t xml:space="preserve"> Ведутся интенсивные поиски архитектурно-художественной выразительности вновь создаваемых парковых ландшафтов. Часть архитекторов пытаются «найти вдохновение» в прошлом искусстве садов и парков, часть идет по пути экспериментов, иногда неожиданных.</w:t>
      </w:r>
    </w:p>
    <w:p w14:paraId="6BB74CB8" w14:textId="77777777" w:rsidR="003C4C87" w:rsidRDefault="003C4C87" w:rsidP="003C4C87">
      <w:pPr>
        <w:spacing w:after="300"/>
        <w:ind w:firstLine="709"/>
        <w:contextualSpacing/>
        <w:jc w:val="both"/>
        <w:rPr>
          <w:rFonts w:ascii="Times New Roman" w:eastAsia="Times New Roman" w:hAnsi="Times New Roman" w:cs="Times New Roman"/>
          <w:sz w:val="28"/>
          <w:szCs w:val="28"/>
        </w:rPr>
      </w:pPr>
      <w:r w:rsidRPr="3C585B9D">
        <w:rPr>
          <w:rFonts w:ascii="Times New Roman" w:eastAsia="Times New Roman" w:hAnsi="Times New Roman" w:cs="Times New Roman"/>
          <w:b/>
          <w:sz w:val="28"/>
          <w:szCs w:val="28"/>
        </w:rPr>
        <w:t>9. Использование возможностей традиционных и новых материалов: бетона, цветного стекла, текстиля и т. п.</w:t>
      </w:r>
      <w:r w:rsidRPr="3C585B9D">
        <w:rPr>
          <w:rFonts w:ascii="Times New Roman" w:eastAsia="Times New Roman" w:hAnsi="Times New Roman" w:cs="Times New Roman"/>
          <w:sz w:val="28"/>
          <w:szCs w:val="28"/>
        </w:rPr>
        <w:t xml:space="preserve"> В сад или парк вводятся новые композиционные и художественные решения из современных материалов.</w:t>
      </w:r>
    </w:p>
    <w:p w14:paraId="72071B43" w14:textId="77777777" w:rsidR="003C4C87" w:rsidRDefault="003C4C87" w:rsidP="003C4C87">
      <w:pPr>
        <w:spacing w:after="300"/>
        <w:ind w:firstLine="709"/>
        <w:contextualSpacing/>
        <w:jc w:val="both"/>
        <w:rPr>
          <w:rFonts w:ascii="Times New Roman" w:eastAsia="Times New Roman" w:hAnsi="Times New Roman" w:cs="Times New Roman"/>
          <w:sz w:val="28"/>
          <w:szCs w:val="28"/>
        </w:rPr>
      </w:pPr>
      <w:r w:rsidRPr="3C585B9D">
        <w:rPr>
          <w:rFonts w:ascii="Times New Roman" w:eastAsia="Times New Roman" w:hAnsi="Times New Roman" w:cs="Times New Roman"/>
          <w:b/>
          <w:sz w:val="28"/>
          <w:szCs w:val="28"/>
        </w:rPr>
        <w:t xml:space="preserve">10. Взаимопроникновение восточных, европейских и американских методов и стилей. </w:t>
      </w:r>
      <w:r w:rsidRPr="3C585B9D">
        <w:rPr>
          <w:rFonts w:ascii="Times New Roman" w:eastAsia="Times New Roman" w:hAnsi="Times New Roman" w:cs="Times New Roman"/>
          <w:sz w:val="28"/>
          <w:szCs w:val="28"/>
        </w:rPr>
        <w:t xml:space="preserve">Популярными в Европе стали территории в духе японских садов, предназначенные для медитации и созерцания. В моде </w:t>
      </w:r>
      <w:proofErr w:type="spellStart"/>
      <w:r w:rsidRPr="3C585B9D">
        <w:rPr>
          <w:rFonts w:ascii="Times New Roman" w:eastAsia="Times New Roman" w:hAnsi="Times New Roman" w:cs="Times New Roman"/>
          <w:sz w:val="28"/>
          <w:szCs w:val="28"/>
        </w:rPr>
        <w:t>Фэн</w:t>
      </w:r>
      <w:proofErr w:type="spellEnd"/>
      <w:r w:rsidRPr="3C585B9D">
        <w:rPr>
          <w:rFonts w:ascii="Times New Roman" w:eastAsia="Times New Roman" w:hAnsi="Times New Roman" w:cs="Times New Roman"/>
          <w:sz w:val="28"/>
          <w:szCs w:val="28"/>
        </w:rPr>
        <w:t xml:space="preserve"> </w:t>
      </w:r>
      <w:proofErr w:type="spellStart"/>
      <w:r w:rsidRPr="3C585B9D">
        <w:rPr>
          <w:rFonts w:ascii="Times New Roman" w:eastAsia="Times New Roman" w:hAnsi="Times New Roman" w:cs="Times New Roman"/>
          <w:sz w:val="28"/>
          <w:szCs w:val="28"/>
        </w:rPr>
        <w:t>Шуй</w:t>
      </w:r>
      <w:proofErr w:type="spellEnd"/>
      <w:r w:rsidRPr="3C585B9D">
        <w:rPr>
          <w:rFonts w:ascii="Times New Roman" w:eastAsia="Times New Roman" w:hAnsi="Times New Roman" w:cs="Times New Roman"/>
          <w:sz w:val="28"/>
          <w:szCs w:val="28"/>
        </w:rPr>
        <w:t xml:space="preserve"> и сады, устроенные по такому принципу. А на востоке применяется расширение европейских и американских приемов композиции садов и парков.</w:t>
      </w:r>
    </w:p>
    <w:p w14:paraId="15ADD340" w14:textId="77777777" w:rsidR="003C4C87" w:rsidRDefault="003C4C87" w:rsidP="003C4C87">
      <w:pPr>
        <w:spacing w:after="300"/>
        <w:ind w:firstLine="709"/>
        <w:contextualSpacing/>
        <w:jc w:val="both"/>
        <w:rPr>
          <w:rFonts w:ascii="Times New Roman" w:eastAsia="Times New Roman" w:hAnsi="Times New Roman" w:cs="Times New Roman"/>
          <w:sz w:val="28"/>
          <w:szCs w:val="28"/>
        </w:rPr>
      </w:pPr>
      <w:r w:rsidRPr="3C585B9D">
        <w:rPr>
          <w:rFonts w:ascii="Times New Roman" w:eastAsia="Times New Roman" w:hAnsi="Times New Roman" w:cs="Times New Roman"/>
          <w:b/>
          <w:sz w:val="28"/>
          <w:szCs w:val="28"/>
        </w:rPr>
        <w:t>11. Создание новых типов объектов садово-паркового искусства (бизнес-парки и сады производственных предприятий).</w:t>
      </w:r>
      <w:r w:rsidRPr="3C585B9D">
        <w:rPr>
          <w:rFonts w:ascii="Times New Roman" w:eastAsia="Times New Roman" w:hAnsi="Times New Roman" w:cs="Times New Roman"/>
          <w:sz w:val="28"/>
          <w:szCs w:val="28"/>
        </w:rPr>
        <w:t xml:space="preserve"> Идея бизнес-парка заключается в стремлении превратить весь участок в сплошной ландшафт с парковым или природным обликом. Озеленяется все: не только участки между зданиями, но и крыши, стены, автодороги, автостоянки и инженерные коммуникации.</w:t>
      </w:r>
    </w:p>
    <w:p w14:paraId="488E061B" w14:textId="77777777" w:rsidR="003C4C87" w:rsidRDefault="003C4C87" w:rsidP="003C4C87">
      <w:pPr>
        <w:spacing w:after="300"/>
        <w:ind w:firstLine="709"/>
        <w:contextualSpacing/>
        <w:jc w:val="both"/>
        <w:rPr>
          <w:rFonts w:ascii="Times New Roman" w:eastAsia="Times New Roman" w:hAnsi="Times New Roman" w:cs="Times New Roman"/>
          <w:sz w:val="28"/>
          <w:szCs w:val="28"/>
        </w:rPr>
      </w:pPr>
      <w:r w:rsidRPr="3C585B9D">
        <w:rPr>
          <w:rFonts w:ascii="Times New Roman" w:eastAsia="Times New Roman" w:hAnsi="Times New Roman" w:cs="Times New Roman"/>
          <w:b/>
          <w:sz w:val="28"/>
          <w:szCs w:val="28"/>
        </w:rPr>
        <w:t xml:space="preserve">12.Возврат к традициям прошлых эпох, создание благоустроенных внутренних дворов - патио, «зеленых крыш», применение </w:t>
      </w:r>
      <w:proofErr w:type="spellStart"/>
      <w:r w:rsidRPr="3C585B9D">
        <w:rPr>
          <w:rFonts w:ascii="Times New Roman" w:eastAsia="Times New Roman" w:hAnsi="Times New Roman" w:cs="Times New Roman"/>
          <w:b/>
          <w:sz w:val="28"/>
          <w:szCs w:val="28"/>
        </w:rPr>
        <w:t>топиарного</w:t>
      </w:r>
      <w:proofErr w:type="spellEnd"/>
      <w:r w:rsidRPr="3C585B9D">
        <w:rPr>
          <w:rFonts w:ascii="Times New Roman" w:eastAsia="Times New Roman" w:hAnsi="Times New Roman" w:cs="Times New Roman"/>
          <w:b/>
          <w:sz w:val="28"/>
          <w:szCs w:val="28"/>
        </w:rPr>
        <w:t xml:space="preserve"> искусства и эфемерид в садово-парковом строительстве. </w:t>
      </w:r>
      <w:r w:rsidRPr="3C585B9D">
        <w:rPr>
          <w:rFonts w:ascii="Times New Roman" w:eastAsia="Times New Roman" w:hAnsi="Times New Roman" w:cs="Times New Roman"/>
          <w:sz w:val="28"/>
          <w:szCs w:val="28"/>
        </w:rPr>
        <w:t xml:space="preserve"> Широко применяются озелененные внутренние дворы, оформленные по принципу патио, стриженные формы используются как в обширных парках, так и в небольших по площади, садовые эфемериды наиболее актуальны в зимнее время.</w:t>
      </w:r>
    </w:p>
    <w:p w14:paraId="0B8D1B12" w14:textId="77777777" w:rsidR="003C4C87" w:rsidRDefault="003C4C87" w:rsidP="003C4C87">
      <w:pPr>
        <w:spacing w:after="300"/>
        <w:ind w:firstLine="709"/>
        <w:contextualSpacing/>
        <w:jc w:val="both"/>
        <w:rPr>
          <w:rFonts w:ascii="Times New Roman" w:eastAsia="Times New Roman" w:hAnsi="Times New Roman" w:cs="Times New Roman"/>
          <w:sz w:val="28"/>
          <w:szCs w:val="28"/>
        </w:rPr>
      </w:pPr>
      <w:r w:rsidRPr="3C585B9D">
        <w:rPr>
          <w:rFonts w:ascii="Times New Roman" w:eastAsia="Times New Roman" w:hAnsi="Times New Roman" w:cs="Times New Roman"/>
          <w:b/>
          <w:sz w:val="28"/>
          <w:szCs w:val="28"/>
        </w:rPr>
        <w:t>13. Развитие теории «аттракциона», т.е. сочетание несочетаемого, эффект рамки, эффект отражения, расчет на удивление.</w:t>
      </w:r>
      <w:r w:rsidRPr="3C585B9D">
        <w:rPr>
          <w:rFonts w:ascii="Times New Roman" w:eastAsia="Times New Roman" w:hAnsi="Times New Roman" w:cs="Times New Roman"/>
          <w:sz w:val="28"/>
          <w:szCs w:val="28"/>
        </w:rPr>
        <w:t xml:space="preserve"> </w:t>
      </w:r>
      <w:r w:rsidRPr="5DE0C34D">
        <w:rPr>
          <w:rFonts w:ascii="Times New Roman" w:eastAsia="Times New Roman" w:hAnsi="Times New Roman" w:cs="Times New Roman"/>
          <w:sz w:val="28"/>
          <w:szCs w:val="28"/>
        </w:rPr>
        <w:t>Эта территория усиливает свое воздействие на зрелищные искусства, праздничные, фестивальные, конкурсные программы, шоу-бизнес, рекламу и т. п. В садово-парковом искусстве используют резкие противопоставления различных материалов, ярко окрашенных поверхностей и объектов, которые могут провоцировать повышенный интерес к окружению, символика, «анимация» в ландшафте, отражение от стен зданий и т. д.</w:t>
      </w:r>
    </w:p>
    <w:p w14:paraId="3F542C2C" w14:textId="77777777" w:rsidR="003C4C87" w:rsidRDefault="003C4C87" w:rsidP="003C4C87">
      <w:pPr>
        <w:spacing w:after="300"/>
        <w:contextualSpacing/>
        <w:jc w:val="center"/>
        <w:rPr>
          <w:rFonts w:ascii="Times New Roman" w:eastAsia="Times New Roman" w:hAnsi="Times New Roman" w:cs="Times New Roman"/>
          <w:b/>
          <w:sz w:val="28"/>
          <w:szCs w:val="28"/>
        </w:rPr>
      </w:pPr>
      <w:r w:rsidRPr="3C585B9D">
        <w:rPr>
          <w:rFonts w:ascii="Times New Roman" w:eastAsia="Times New Roman" w:hAnsi="Times New Roman" w:cs="Times New Roman"/>
          <w:b/>
          <w:sz w:val="28"/>
          <w:szCs w:val="28"/>
        </w:rPr>
        <w:t>1.3. Ландшафтный дизайн, назначение виды и стили.</w:t>
      </w:r>
    </w:p>
    <w:p w14:paraId="1B2F7B63" w14:textId="77777777" w:rsidR="003C4C87" w:rsidRDefault="003C4C87" w:rsidP="003C4C87">
      <w:pPr>
        <w:spacing w:after="300"/>
        <w:ind w:firstLine="709"/>
        <w:contextualSpacing/>
        <w:jc w:val="both"/>
        <w:rPr>
          <w:rFonts w:ascii="Times New Roman" w:eastAsia="Times New Roman" w:hAnsi="Times New Roman" w:cs="Times New Roman"/>
          <w:sz w:val="28"/>
          <w:szCs w:val="28"/>
        </w:rPr>
      </w:pPr>
      <w:r w:rsidRPr="3F7F538C">
        <w:rPr>
          <w:rFonts w:ascii="Times New Roman" w:eastAsia="Times New Roman" w:hAnsi="Times New Roman" w:cs="Times New Roman"/>
          <w:sz w:val="28"/>
          <w:szCs w:val="28"/>
        </w:rPr>
        <w:t>Ландшафтный дизайн – это особый вид озеленения, который служит для проектирования искусственной территории с использованием природных элементов: рельефа, воды, растительности. Ландшафтный дизайн гарантирует комфортную и удобную среду обитания человека. Искусство ландшафтного дизайна содержит в себе садовое искусство, озеленение и благоустройство территории, улицы и дороги, городских домов, промышленных строений, сельскохозяйственных компаний, исторических и садовых территорий. Главная задача ландшафтного дизайнера – организовать пространство в соответствии с функциональными, экологическими и эстетическими требованиями, создать его яркий художественный образ и вызвать у человека положительные эмоции. Цель ландшафтного дизайна – органичное слияние архитектуры с природными элементами. Выделяют три основных направления ландшафтного дизайна:</w:t>
      </w:r>
    </w:p>
    <w:p w14:paraId="079D51EC" w14:textId="77777777" w:rsidR="003C4C87" w:rsidRDefault="003C4C87" w:rsidP="003C4C87">
      <w:pPr>
        <w:spacing w:after="300"/>
        <w:contextualSpacing/>
        <w:jc w:val="both"/>
        <w:rPr>
          <w:rFonts w:ascii="Times New Roman" w:eastAsia="Times New Roman" w:hAnsi="Times New Roman" w:cs="Times New Roman"/>
          <w:sz w:val="28"/>
          <w:szCs w:val="28"/>
        </w:rPr>
      </w:pPr>
      <w:r w:rsidRPr="3F7F538C">
        <w:rPr>
          <w:rFonts w:ascii="Times New Roman" w:eastAsia="Times New Roman" w:hAnsi="Times New Roman" w:cs="Times New Roman"/>
          <w:sz w:val="28"/>
          <w:szCs w:val="28"/>
        </w:rPr>
        <w:t xml:space="preserve"> • классический;</w:t>
      </w:r>
    </w:p>
    <w:p w14:paraId="395C6CC1" w14:textId="77777777" w:rsidR="003C4C87" w:rsidRDefault="003C4C87" w:rsidP="003C4C87">
      <w:pPr>
        <w:spacing w:after="300"/>
        <w:contextualSpacing/>
        <w:jc w:val="both"/>
      </w:pPr>
      <w:r w:rsidRPr="3F7F538C">
        <w:rPr>
          <w:rFonts w:ascii="Times New Roman" w:eastAsia="Times New Roman" w:hAnsi="Times New Roman" w:cs="Times New Roman"/>
          <w:sz w:val="28"/>
          <w:szCs w:val="28"/>
        </w:rPr>
        <w:t xml:space="preserve"> • восточный; </w:t>
      </w:r>
    </w:p>
    <w:p w14:paraId="29C4ED6C" w14:textId="77777777" w:rsidR="003C4C87" w:rsidRDefault="003C4C87" w:rsidP="003C4C87">
      <w:pPr>
        <w:spacing w:after="300"/>
        <w:contextualSpacing/>
        <w:jc w:val="both"/>
      </w:pPr>
      <w:r w:rsidRPr="3F7F538C">
        <w:rPr>
          <w:rFonts w:ascii="Times New Roman" w:eastAsia="Times New Roman" w:hAnsi="Times New Roman" w:cs="Times New Roman"/>
          <w:sz w:val="28"/>
          <w:szCs w:val="28"/>
        </w:rPr>
        <w:t>• пейзажный</w:t>
      </w:r>
    </w:p>
    <w:p w14:paraId="02D522C0" w14:textId="77777777" w:rsidR="003C4C87" w:rsidRPr="00F76254" w:rsidRDefault="003C4C87" w:rsidP="003C4C87">
      <w:pPr>
        <w:spacing w:after="300"/>
        <w:ind w:firstLine="709"/>
        <w:contextualSpacing/>
        <w:jc w:val="both"/>
      </w:pPr>
      <w:r w:rsidRPr="09CF4ED6">
        <w:rPr>
          <w:rFonts w:ascii="Times New Roman" w:eastAsia="Times New Roman" w:hAnsi="Times New Roman" w:cs="Times New Roman"/>
          <w:sz w:val="28"/>
          <w:szCs w:val="28"/>
        </w:rPr>
        <w:t xml:space="preserve">Классический ландшафт – универсальное оформление. Классический, он же регулярный тип оформления подойдет практически для любого участка . Оформление в этом стиле подразумевает собой изменение участка с целью сделать его более красивым и выразительным, причем, вне зависимости от географического положения надела и характеристик почвы. Отличительные особенности классического стиля – это строгие геометрические формы симметрия. Если это газоны, то они должны быть аккуратно 7 подстриженными, так же, как и живые изгороди. Водоемы, фонтаны, </w:t>
      </w:r>
      <w:proofErr w:type="spellStart"/>
      <w:r w:rsidRPr="09CF4ED6">
        <w:rPr>
          <w:rFonts w:ascii="Times New Roman" w:eastAsia="Times New Roman" w:hAnsi="Times New Roman" w:cs="Times New Roman"/>
          <w:sz w:val="28"/>
          <w:szCs w:val="28"/>
        </w:rPr>
        <w:t>топинарии</w:t>
      </w:r>
      <w:proofErr w:type="spellEnd"/>
      <w:r w:rsidRPr="09CF4ED6">
        <w:rPr>
          <w:rFonts w:ascii="Times New Roman" w:eastAsia="Times New Roman" w:hAnsi="Times New Roman" w:cs="Times New Roman"/>
          <w:sz w:val="28"/>
          <w:szCs w:val="28"/>
        </w:rPr>
        <w:t xml:space="preserve"> – все это должно иметь четкую форму. Для дизайна в этом стиле чаще используются хвойные (голубые ели, можжевельники, шаровидные туи), вьющиеся растения (лианы, виноград, плющ), цветы (розы, вербену), кустарники (спирею, сирень, миндаль). Участок в таком стиле нуждается в постоянном уходе и заботе.</w:t>
      </w:r>
      <w:r w:rsidRPr="00F76254">
        <w:rPr>
          <w:rFonts w:ascii="Times New Roman" w:eastAsia="Times New Roman" w:hAnsi="Times New Roman" w:cs="Times New Roman"/>
          <w:sz w:val="28"/>
          <w:szCs w:val="28"/>
        </w:rPr>
        <w:t>[2]</w:t>
      </w:r>
    </w:p>
    <w:p w14:paraId="45A2E369" w14:textId="77777777" w:rsidR="003C4C87" w:rsidRDefault="003C4C87" w:rsidP="003C4C87">
      <w:pPr>
        <w:spacing w:after="300"/>
        <w:ind w:firstLine="709"/>
        <w:contextualSpacing/>
        <w:jc w:val="both"/>
      </w:pPr>
      <w:r w:rsidRPr="5DE0C34D">
        <w:rPr>
          <w:rFonts w:ascii="Times New Roman" w:eastAsia="Times New Roman" w:hAnsi="Times New Roman" w:cs="Times New Roman"/>
          <w:sz w:val="28"/>
          <w:szCs w:val="28"/>
        </w:rPr>
        <w:t>Восточный стиль в оформлении дизайна ландшафта. Этот вид дизайна пришел в нашу страну из Японии и Китая. Построение композиций здесь построено на фен-</w:t>
      </w:r>
      <w:proofErr w:type="spellStart"/>
      <w:r w:rsidRPr="5DE0C34D">
        <w:rPr>
          <w:rFonts w:ascii="Times New Roman" w:eastAsia="Times New Roman" w:hAnsi="Times New Roman" w:cs="Times New Roman"/>
          <w:sz w:val="28"/>
          <w:szCs w:val="28"/>
        </w:rPr>
        <w:t>шуе</w:t>
      </w:r>
      <w:proofErr w:type="spellEnd"/>
      <w:r w:rsidRPr="5DE0C34D">
        <w:rPr>
          <w:rFonts w:ascii="Times New Roman" w:eastAsia="Times New Roman" w:hAnsi="Times New Roman" w:cs="Times New Roman"/>
          <w:sz w:val="28"/>
          <w:szCs w:val="28"/>
        </w:rPr>
        <w:t xml:space="preserve"> и восточных премудростях. В дизайне присутствует много камней, искусственных и натуральных водоемов, растений, аналогичных тем, что произрастают в садах Японии и Китая, способные прижиться в условиях нашей страны. Характерные признаки сада в восточном стиле – ковровые клумбы, тандыры и чайханы, а также уютный внутренний двор, причудливая мозаика и, безусловно, пышный цвет.</w:t>
      </w:r>
    </w:p>
    <w:p w14:paraId="14FB0DD0" w14:textId="77777777" w:rsidR="003C4C87" w:rsidRDefault="003C4C87" w:rsidP="003C4C87">
      <w:pPr>
        <w:spacing w:after="300"/>
        <w:ind w:firstLine="709"/>
        <w:contextualSpacing/>
        <w:jc w:val="both"/>
      </w:pPr>
      <w:r w:rsidRPr="5DE0C34D">
        <w:rPr>
          <w:rFonts w:ascii="Times New Roman" w:eastAsia="Times New Roman" w:hAnsi="Times New Roman" w:cs="Times New Roman"/>
          <w:sz w:val="28"/>
          <w:szCs w:val="28"/>
        </w:rPr>
        <w:t>Пейзажный стиль ландшафтного дизайна. В пейзажном стиле дизайнер только «поправляет» природную красоту. Вариант оформления в этом стиле особенно подойдет любителям дикой природы. Особенность пейзажного стиля заключается в минимизации дизайнерского воздействия на уже имеющейся ландшафт с сохранением природной его естественности. Сад, оформленный в пейзажном стиле, требует наименьшего ухода, поэтому сегодня он в моде. С помощью этого вида дизайна ландшафт можно оформить в виде настоящего луга, поля или даже леса, которые будут объединять мягкие лини, отсутствие ухоженных плиточных дорожек или голой земли.</w:t>
      </w:r>
    </w:p>
    <w:p w14:paraId="7E4DA6CC" w14:textId="77777777" w:rsidR="003C4C87" w:rsidRDefault="003C4C87" w:rsidP="003C4C87">
      <w:pPr>
        <w:spacing w:after="300"/>
        <w:ind w:firstLine="709"/>
        <w:contextualSpacing/>
        <w:jc w:val="both"/>
      </w:pPr>
      <w:r w:rsidRPr="5DE0C34D">
        <w:rPr>
          <w:rFonts w:ascii="Times New Roman" w:eastAsia="Times New Roman" w:hAnsi="Times New Roman" w:cs="Times New Roman"/>
          <w:b/>
          <w:bCs/>
          <w:sz w:val="28"/>
          <w:szCs w:val="28"/>
        </w:rPr>
        <w:t>Классический (регулярный</w:t>
      </w:r>
      <w:r w:rsidRPr="5DE0C34D">
        <w:rPr>
          <w:rFonts w:ascii="Times New Roman" w:eastAsia="Times New Roman" w:hAnsi="Times New Roman" w:cs="Times New Roman"/>
          <w:sz w:val="28"/>
          <w:szCs w:val="28"/>
        </w:rPr>
        <w:t xml:space="preserve">) </w:t>
      </w:r>
      <w:r w:rsidRPr="5DE0C34D">
        <w:rPr>
          <w:rFonts w:ascii="Times New Roman" w:eastAsia="Times New Roman" w:hAnsi="Times New Roman" w:cs="Times New Roman"/>
          <w:b/>
          <w:bCs/>
          <w:sz w:val="28"/>
          <w:szCs w:val="28"/>
        </w:rPr>
        <w:t>стиль</w:t>
      </w:r>
      <w:r w:rsidRPr="5DE0C34D">
        <w:rPr>
          <w:rFonts w:ascii="Times New Roman" w:eastAsia="Times New Roman" w:hAnsi="Times New Roman" w:cs="Times New Roman"/>
          <w:sz w:val="28"/>
          <w:szCs w:val="28"/>
        </w:rPr>
        <w:t xml:space="preserve"> сада. Классический или регулярный стиль сада предполагает геометрически правильную планировку с ярко выраженной симметричностью и регулярностью ландшафтной композиции.</w:t>
      </w:r>
    </w:p>
    <w:p w14:paraId="0404CFD5" w14:textId="77777777" w:rsidR="003C4C87" w:rsidRDefault="003C4C87" w:rsidP="003C4C87">
      <w:pPr>
        <w:spacing w:after="300"/>
        <w:ind w:firstLine="709"/>
        <w:contextualSpacing/>
        <w:jc w:val="both"/>
      </w:pPr>
      <w:r w:rsidRPr="5DE0C34D">
        <w:rPr>
          <w:rFonts w:ascii="Times New Roman" w:eastAsia="Times New Roman" w:hAnsi="Times New Roman" w:cs="Times New Roman"/>
          <w:b/>
          <w:bCs/>
          <w:sz w:val="28"/>
          <w:szCs w:val="28"/>
        </w:rPr>
        <w:t>Французский ландшафтный стиль</w:t>
      </w:r>
      <w:r w:rsidRPr="5DE0C34D">
        <w:rPr>
          <w:rFonts w:ascii="Times New Roman" w:eastAsia="Times New Roman" w:hAnsi="Times New Roman" w:cs="Times New Roman"/>
          <w:sz w:val="28"/>
          <w:szCs w:val="28"/>
        </w:rPr>
        <w:t xml:space="preserve"> сада. Французский ландшафтный стиль является самым сложным стилем в ландшафтном дизайне участка. Французский сад — это сад для отдыха. В нем есть и романтика, и изысканность. </w:t>
      </w:r>
    </w:p>
    <w:p w14:paraId="47A5CB43" w14:textId="77777777" w:rsidR="003C4C87" w:rsidRDefault="003C4C87" w:rsidP="003C4C87">
      <w:pPr>
        <w:spacing w:after="300"/>
        <w:ind w:firstLine="709"/>
        <w:contextualSpacing/>
        <w:jc w:val="both"/>
      </w:pPr>
      <w:r w:rsidRPr="5DE0C34D">
        <w:rPr>
          <w:rFonts w:ascii="Times New Roman" w:eastAsia="Times New Roman" w:hAnsi="Times New Roman" w:cs="Times New Roman"/>
          <w:b/>
          <w:bCs/>
          <w:sz w:val="28"/>
          <w:szCs w:val="28"/>
        </w:rPr>
        <w:t>Английский (пейзажный) стиль</w:t>
      </w:r>
      <w:r w:rsidRPr="5DE0C34D">
        <w:rPr>
          <w:rFonts w:ascii="Times New Roman" w:eastAsia="Times New Roman" w:hAnsi="Times New Roman" w:cs="Times New Roman"/>
          <w:sz w:val="28"/>
          <w:szCs w:val="28"/>
        </w:rPr>
        <w:t xml:space="preserve"> сада. Особенностью английского или пейзажного ландшафтного стиля сада заключается в окружении естественной природы, которая расслабляюще действует на человека, подверженного множеству стрессов в современной жизни.</w:t>
      </w:r>
    </w:p>
    <w:p w14:paraId="3E739B9D" w14:textId="77777777" w:rsidR="003C4C87" w:rsidRDefault="003C4C87" w:rsidP="003C4C87">
      <w:pPr>
        <w:spacing w:after="300"/>
        <w:ind w:firstLine="709"/>
        <w:contextualSpacing/>
        <w:jc w:val="both"/>
      </w:pPr>
      <w:r w:rsidRPr="5DE0C34D">
        <w:rPr>
          <w:rFonts w:ascii="Times New Roman" w:eastAsia="Times New Roman" w:hAnsi="Times New Roman" w:cs="Times New Roman"/>
          <w:b/>
          <w:bCs/>
          <w:sz w:val="28"/>
          <w:szCs w:val="28"/>
        </w:rPr>
        <w:t>Ландшафтный стиль кантри (деревенский)</w:t>
      </w:r>
      <w:r w:rsidRPr="5DE0C34D">
        <w:rPr>
          <w:rFonts w:ascii="Times New Roman" w:eastAsia="Times New Roman" w:hAnsi="Times New Roman" w:cs="Times New Roman"/>
          <w:sz w:val="28"/>
          <w:szCs w:val="28"/>
        </w:rPr>
        <w:t>. Это стиль из сельских поселений. Деревенский стиль или стиль кантри можно считать самым древним из всех ландшафтных стилей дизайна, ведь общество людей начало развиваться с маленьких поселений, скромных домиков с бесхитростными лужайками полевых цветов и плодовыми растениями.</w:t>
      </w:r>
    </w:p>
    <w:p w14:paraId="74259A71" w14:textId="77777777" w:rsidR="003C4C87" w:rsidRDefault="003C4C87" w:rsidP="003C4C87">
      <w:pPr>
        <w:spacing w:after="300"/>
        <w:ind w:firstLine="709"/>
        <w:contextualSpacing/>
        <w:jc w:val="both"/>
      </w:pPr>
      <w:r w:rsidRPr="5DE0C34D">
        <w:rPr>
          <w:rFonts w:ascii="Times New Roman" w:eastAsia="Times New Roman" w:hAnsi="Times New Roman" w:cs="Times New Roman"/>
          <w:b/>
          <w:bCs/>
          <w:sz w:val="28"/>
          <w:szCs w:val="28"/>
        </w:rPr>
        <w:t>Стиль эко-сад</w:t>
      </w:r>
      <w:r w:rsidRPr="5DE0C34D">
        <w:rPr>
          <w:rFonts w:ascii="Times New Roman" w:eastAsia="Times New Roman" w:hAnsi="Times New Roman" w:cs="Times New Roman"/>
          <w:sz w:val="28"/>
          <w:szCs w:val="28"/>
        </w:rPr>
        <w:t>. Один из очень популярных стилей. Он воссоздает на участке уголок дикой природы. Такой сад совершенно нетребователен к уходу.</w:t>
      </w:r>
    </w:p>
    <w:p w14:paraId="61A2DB08" w14:textId="77777777" w:rsidR="003C4C87" w:rsidRDefault="003C4C87" w:rsidP="003C4C87">
      <w:pPr>
        <w:spacing w:after="300"/>
        <w:ind w:firstLine="709"/>
        <w:contextualSpacing/>
        <w:jc w:val="both"/>
      </w:pPr>
      <w:r w:rsidRPr="5DE0C34D">
        <w:rPr>
          <w:rFonts w:ascii="Times New Roman" w:eastAsia="Times New Roman" w:hAnsi="Times New Roman" w:cs="Times New Roman"/>
          <w:b/>
          <w:bCs/>
          <w:sz w:val="28"/>
          <w:szCs w:val="28"/>
        </w:rPr>
        <w:t>Японский и восточный стили.</w:t>
      </w:r>
      <w:r w:rsidRPr="5DE0C34D">
        <w:rPr>
          <w:rFonts w:ascii="Times New Roman" w:eastAsia="Times New Roman" w:hAnsi="Times New Roman" w:cs="Times New Roman"/>
          <w:sz w:val="28"/>
          <w:szCs w:val="28"/>
        </w:rPr>
        <w:t xml:space="preserve"> Традиционные японские сады предназначены для тихого миросозерцания, обеспечивая духовное убежище для его обитателей. Основное внимание при создании восточного сада уделяется природе. Элементы японского сада символизируют природные элементы. Геометрические фигуры и искусственные материалы не используются в восточном ландшафтном дизайне. Сад должен иметь естественный и гармоничный вид, который располагает к созерцанию.</w:t>
      </w:r>
    </w:p>
    <w:p w14:paraId="3FB9B705" w14:textId="77777777" w:rsidR="003C4C87" w:rsidRDefault="003C4C87" w:rsidP="003C4C87">
      <w:pPr>
        <w:spacing w:after="300"/>
        <w:ind w:firstLine="709"/>
        <w:contextualSpacing/>
        <w:jc w:val="both"/>
      </w:pPr>
      <w:r w:rsidRPr="5DE0C34D">
        <w:rPr>
          <w:rFonts w:ascii="Times New Roman" w:eastAsia="Times New Roman" w:hAnsi="Times New Roman" w:cs="Times New Roman"/>
          <w:b/>
          <w:bCs/>
          <w:sz w:val="28"/>
          <w:szCs w:val="28"/>
        </w:rPr>
        <w:t>Мусульманский (исламский)</w:t>
      </w:r>
      <w:r w:rsidRPr="5DE0C34D">
        <w:rPr>
          <w:rFonts w:ascii="Times New Roman" w:eastAsia="Times New Roman" w:hAnsi="Times New Roman" w:cs="Times New Roman"/>
          <w:sz w:val="28"/>
          <w:szCs w:val="28"/>
        </w:rPr>
        <w:t xml:space="preserve"> сад. Мусульманский или исламский сад подобен оазису в пустыне. Основным предназначением исламского сада является создание атмосферы глубокой релаксации. А инструментом создания такой атмосферы являются запахи цветов и плодовых деревьев.</w:t>
      </w:r>
    </w:p>
    <w:p w14:paraId="52AF10FC" w14:textId="77777777" w:rsidR="003C4C87" w:rsidRDefault="003C4C87" w:rsidP="003C4C87">
      <w:pPr>
        <w:spacing w:after="300"/>
        <w:ind w:firstLine="709"/>
        <w:contextualSpacing/>
        <w:jc w:val="both"/>
      </w:pPr>
      <w:r w:rsidRPr="5DE0C34D">
        <w:rPr>
          <w:rFonts w:ascii="Times New Roman" w:eastAsia="Times New Roman" w:hAnsi="Times New Roman" w:cs="Times New Roman"/>
          <w:sz w:val="28"/>
          <w:szCs w:val="28"/>
        </w:rPr>
        <w:t xml:space="preserve">Сад в </w:t>
      </w:r>
      <w:r w:rsidRPr="5DE0C34D">
        <w:rPr>
          <w:rFonts w:ascii="Times New Roman" w:eastAsia="Times New Roman" w:hAnsi="Times New Roman" w:cs="Times New Roman"/>
          <w:b/>
          <w:bCs/>
          <w:sz w:val="28"/>
          <w:szCs w:val="28"/>
        </w:rPr>
        <w:t>стиле русского классицизма (дворянская усадьба)</w:t>
      </w:r>
      <w:r w:rsidRPr="5DE0C34D">
        <w:rPr>
          <w:rFonts w:ascii="Times New Roman" w:eastAsia="Times New Roman" w:hAnsi="Times New Roman" w:cs="Times New Roman"/>
          <w:sz w:val="28"/>
          <w:szCs w:val="28"/>
        </w:rPr>
        <w:t>. Сад в стиле русского классицизма предполагает широту размаха, а это возможно только на участках большой площади. Стиль смешанный, включает в себя и регулярные и пейзажные элементы. Отличительной чертой русского ландшафта является сочетание утилитарных и художественных функций.</w:t>
      </w:r>
    </w:p>
    <w:p w14:paraId="212B690B" w14:textId="77777777" w:rsidR="003C4C87" w:rsidRDefault="003C4C87" w:rsidP="003C4C87">
      <w:pPr>
        <w:spacing w:after="300"/>
        <w:ind w:firstLine="709"/>
        <w:contextualSpacing/>
        <w:jc w:val="both"/>
      </w:pPr>
      <w:r w:rsidRPr="5DE0C34D">
        <w:rPr>
          <w:rFonts w:ascii="Times New Roman" w:eastAsia="Times New Roman" w:hAnsi="Times New Roman" w:cs="Times New Roman"/>
          <w:b/>
          <w:bCs/>
          <w:sz w:val="28"/>
          <w:szCs w:val="28"/>
        </w:rPr>
        <w:t>Средиземноморский стиль</w:t>
      </w:r>
      <w:r w:rsidRPr="5DE0C34D">
        <w:rPr>
          <w:rFonts w:ascii="Times New Roman" w:eastAsia="Times New Roman" w:hAnsi="Times New Roman" w:cs="Times New Roman"/>
          <w:sz w:val="28"/>
          <w:szCs w:val="28"/>
        </w:rPr>
        <w:t xml:space="preserve"> сада. Это стиль для отдыха на открытой террасе или у плавательного бассейна. Это самый «летний» сад. Если вы создадите на своем участке средиземноморский пейзаж, то каждый раз при выходе из дома вы будете погружаться в другой мир. </w:t>
      </w:r>
    </w:p>
    <w:p w14:paraId="19698824" w14:textId="77777777" w:rsidR="003C4C87" w:rsidRDefault="003C4C87" w:rsidP="003C4C87">
      <w:pPr>
        <w:spacing w:after="300"/>
        <w:ind w:firstLine="709"/>
        <w:contextualSpacing/>
        <w:jc w:val="both"/>
      </w:pPr>
      <w:r w:rsidRPr="5DE0C34D">
        <w:rPr>
          <w:rFonts w:ascii="Times New Roman" w:eastAsia="Times New Roman" w:hAnsi="Times New Roman" w:cs="Times New Roman"/>
          <w:b/>
          <w:bCs/>
          <w:sz w:val="28"/>
          <w:szCs w:val="28"/>
        </w:rPr>
        <w:t>Сад в стиле хай-тек</w:t>
      </w:r>
      <w:r w:rsidRPr="5DE0C34D">
        <w:rPr>
          <w:rFonts w:ascii="Times New Roman" w:eastAsia="Times New Roman" w:hAnsi="Times New Roman" w:cs="Times New Roman"/>
          <w:sz w:val="28"/>
          <w:szCs w:val="28"/>
        </w:rPr>
        <w:t>. Это стиль для занятых людей. Для создания элементов хай-тек сада используются современные материалы, а именно: поликарбонат, композитные материалы, стекло, металл, пластик и т. д. Уникальность сада достигается путем создания интересных конструкций, оригинальных форм растений и способа расстановки элементов декора.</w:t>
      </w:r>
    </w:p>
    <w:p w14:paraId="009888F3" w14:textId="77777777" w:rsidR="003C4C87" w:rsidRDefault="003C4C87" w:rsidP="003C4C87">
      <w:pPr>
        <w:spacing w:after="300"/>
        <w:ind w:firstLine="709"/>
        <w:contextualSpacing/>
        <w:jc w:val="both"/>
      </w:pPr>
      <w:r w:rsidRPr="5DE0C34D">
        <w:rPr>
          <w:rFonts w:ascii="Times New Roman" w:eastAsia="Times New Roman" w:hAnsi="Times New Roman" w:cs="Times New Roman"/>
          <w:b/>
          <w:bCs/>
          <w:sz w:val="28"/>
          <w:szCs w:val="28"/>
        </w:rPr>
        <w:t>Стиль модерн (арт-</w:t>
      </w:r>
      <w:proofErr w:type="spellStart"/>
      <w:r w:rsidRPr="5DE0C34D">
        <w:rPr>
          <w:rFonts w:ascii="Times New Roman" w:eastAsia="Times New Roman" w:hAnsi="Times New Roman" w:cs="Times New Roman"/>
          <w:b/>
          <w:bCs/>
          <w:sz w:val="28"/>
          <w:szCs w:val="28"/>
        </w:rPr>
        <w:t>нуво</w:t>
      </w:r>
      <w:proofErr w:type="spellEnd"/>
      <w:r w:rsidRPr="5DE0C34D">
        <w:rPr>
          <w:rFonts w:ascii="Times New Roman" w:eastAsia="Times New Roman" w:hAnsi="Times New Roman" w:cs="Times New Roman"/>
          <w:b/>
          <w:bCs/>
          <w:sz w:val="28"/>
          <w:szCs w:val="28"/>
        </w:rPr>
        <w:t>)</w:t>
      </w:r>
      <w:r w:rsidRPr="5DE0C34D">
        <w:rPr>
          <w:rFonts w:ascii="Times New Roman" w:eastAsia="Times New Roman" w:hAnsi="Times New Roman" w:cs="Times New Roman"/>
          <w:sz w:val="28"/>
          <w:szCs w:val="28"/>
        </w:rPr>
        <w:t>. Это эстетический и изысканный стиль. Как правило, в саду в стиле модерн большее внимание уделяется малым архитектурным формам и структуре, а не растениям. Стиль модерн, иначе – арт-</w:t>
      </w:r>
      <w:proofErr w:type="spellStart"/>
      <w:r w:rsidRPr="5DE0C34D">
        <w:rPr>
          <w:rFonts w:ascii="Times New Roman" w:eastAsia="Times New Roman" w:hAnsi="Times New Roman" w:cs="Times New Roman"/>
          <w:sz w:val="28"/>
          <w:szCs w:val="28"/>
        </w:rPr>
        <w:t>нуво</w:t>
      </w:r>
      <w:proofErr w:type="spellEnd"/>
      <w:r w:rsidRPr="5DE0C34D">
        <w:rPr>
          <w:rFonts w:ascii="Times New Roman" w:eastAsia="Times New Roman" w:hAnsi="Times New Roman" w:cs="Times New Roman"/>
          <w:sz w:val="28"/>
          <w:szCs w:val="28"/>
        </w:rPr>
        <w:t>, создает впечатление элегантности и дороговизны. Особенностью этого стиля являются извилистые, плавные, дугообразные линии.</w:t>
      </w:r>
    </w:p>
    <w:p w14:paraId="76CA8AC5" w14:textId="77777777" w:rsidR="003C4C87" w:rsidRDefault="003C4C87" w:rsidP="003C4C87">
      <w:pPr>
        <w:spacing w:after="300"/>
        <w:ind w:firstLine="709"/>
        <w:contextualSpacing/>
        <w:jc w:val="both"/>
      </w:pPr>
      <w:r w:rsidRPr="5DE0C34D">
        <w:rPr>
          <w:rFonts w:ascii="Times New Roman" w:eastAsia="Times New Roman" w:hAnsi="Times New Roman" w:cs="Times New Roman"/>
          <w:b/>
          <w:bCs/>
          <w:sz w:val="28"/>
          <w:szCs w:val="28"/>
        </w:rPr>
        <w:t>Садовый минимализм</w:t>
      </w:r>
      <w:r w:rsidRPr="5DE0C34D">
        <w:rPr>
          <w:rFonts w:ascii="Times New Roman" w:eastAsia="Times New Roman" w:hAnsi="Times New Roman" w:cs="Times New Roman"/>
          <w:sz w:val="28"/>
          <w:szCs w:val="28"/>
        </w:rPr>
        <w:t>. Он подразумевает под собой простоту и лаконичность дизайна. Но реализовать этот ландшафтный стиль в саду не так уж и просто. Ведь нужно очень постараться, чтобы, имея в распоряжении минимум составляющих, максимально выразить идею.</w:t>
      </w:r>
    </w:p>
    <w:p w14:paraId="533AA61F" w14:textId="77777777" w:rsidR="003C4C87" w:rsidRDefault="003C4C87" w:rsidP="003C4C87">
      <w:pPr>
        <w:spacing w:after="300"/>
        <w:contextualSpacing/>
        <w:jc w:val="center"/>
        <w:rPr>
          <w:rFonts w:ascii="Times New Roman" w:eastAsia="Times New Roman" w:hAnsi="Times New Roman" w:cs="Times New Roman"/>
          <w:b/>
          <w:bCs/>
          <w:sz w:val="28"/>
          <w:szCs w:val="28"/>
        </w:rPr>
      </w:pPr>
      <w:r w:rsidRPr="5DE0C34D">
        <w:rPr>
          <w:rFonts w:ascii="Times New Roman" w:eastAsia="Times New Roman" w:hAnsi="Times New Roman" w:cs="Times New Roman"/>
          <w:b/>
          <w:bCs/>
          <w:sz w:val="28"/>
          <w:szCs w:val="28"/>
        </w:rPr>
        <w:t>1.4. Общий алгоритм разработки ландшафтного дизайна.</w:t>
      </w:r>
    </w:p>
    <w:p w14:paraId="0C03D0B3" w14:textId="77777777" w:rsidR="003C4C87" w:rsidRDefault="003C4C87" w:rsidP="003C4C87">
      <w:pPr>
        <w:spacing w:after="300"/>
        <w:ind w:firstLine="709"/>
        <w:contextualSpacing/>
        <w:jc w:val="both"/>
      </w:pPr>
      <w:r w:rsidRPr="5DE0C34D">
        <w:rPr>
          <w:rFonts w:ascii="Times New Roman" w:eastAsia="Times New Roman" w:hAnsi="Times New Roman" w:cs="Times New Roman"/>
          <w:sz w:val="28"/>
          <w:szCs w:val="28"/>
        </w:rPr>
        <w:t>Алгоритм разработки ландшафтного дизайна – это сложнейший процесс, требующий специальной квалификации и знаний.</w:t>
      </w:r>
    </w:p>
    <w:p w14:paraId="096A29EA" w14:textId="77777777" w:rsidR="003C4C87" w:rsidRDefault="003C4C87" w:rsidP="003C4C87">
      <w:pPr>
        <w:spacing w:after="300"/>
        <w:ind w:firstLine="709"/>
        <w:contextualSpacing/>
        <w:jc w:val="both"/>
      </w:pPr>
      <w:r w:rsidRPr="5DE0C34D">
        <w:rPr>
          <w:rFonts w:ascii="Times New Roman" w:eastAsia="Times New Roman" w:hAnsi="Times New Roman" w:cs="Times New Roman"/>
          <w:sz w:val="28"/>
          <w:szCs w:val="28"/>
        </w:rPr>
        <w:t xml:space="preserve">Алгоритм разработки состоит из следующих этапов: </w:t>
      </w:r>
    </w:p>
    <w:p w14:paraId="48D6A30A" w14:textId="77777777" w:rsidR="003C4C87" w:rsidRDefault="003C4C87" w:rsidP="003C4C87">
      <w:pPr>
        <w:spacing w:after="300"/>
        <w:ind w:firstLine="709"/>
        <w:contextualSpacing/>
        <w:jc w:val="both"/>
      </w:pPr>
      <w:r w:rsidRPr="5DE0C34D">
        <w:rPr>
          <w:rFonts w:ascii="Times New Roman" w:eastAsia="Times New Roman" w:hAnsi="Times New Roman" w:cs="Times New Roman"/>
          <w:sz w:val="28"/>
          <w:szCs w:val="28"/>
        </w:rPr>
        <w:t xml:space="preserve">1. Предварительное обсуждение желаний клиента. Особенности: на данном этапе выясняется, в каком стиле предпочитает выделить ландшафтный дизайн владелец, какие зоны он предпочитает обустроить во дворе, состав семьи, бюджетный лимит на обустройство. </w:t>
      </w:r>
    </w:p>
    <w:p w14:paraId="6D3996D7" w14:textId="77777777" w:rsidR="003C4C87" w:rsidRDefault="003C4C87" w:rsidP="003C4C87">
      <w:pPr>
        <w:spacing w:after="300"/>
        <w:ind w:firstLine="709"/>
        <w:contextualSpacing/>
        <w:jc w:val="both"/>
      </w:pPr>
      <w:r w:rsidRPr="5DE0C34D">
        <w:rPr>
          <w:rFonts w:ascii="Times New Roman" w:eastAsia="Times New Roman" w:hAnsi="Times New Roman" w:cs="Times New Roman"/>
          <w:sz w:val="28"/>
          <w:szCs w:val="28"/>
        </w:rPr>
        <w:t>2. Замеры участка. Особенности:</w:t>
      </w:r>
    </w:p>
    <w:p w14:paraId="555C98A3" w14:textId="77777777" w:rsidR="003C4C87" w:rsidRDefault="003C4C87" w:rsidP="003C4C87">
      <w:pPr>
        <w:spacing w:after="300"/>
        <w:contextualSpacing/>
        <w:jc w:val="both"/>
      </w:pPr>
      <w:r w:rsidRPr="5DE0C34D">
        <w:rPr>
          <w:rFonts w:ascii="Times New Roman" w:eastAsia="Times New Roman" w:hAnsi="Times New Roman" w:cs="Times New Roman"/>
          <w:sz w:val="28"/>
          <w:szCs w:val="28"/>
        </w:rPr>
        <w:t xml:space="preserve">• производится измерение границ участка с ориентацией по сторонам света; </w:t>
      </w:r>
    </w:p>
    <w:p w14:paraId="5C5879A8" w14:textId="77777777" w:rsidR="003C4C87" w:rsidRDefault="003C4C87" w:rsidP="003C4C87">
      <w:pPr>
        <w:spacing w:after="300"/>
        <w:contextualSpacing/>
        <w:jc w:val="both"/>
      </w:pPr>
      <w:r w:rsidRPr="5DE0C34D">
        <w:rPr>
          <w:rFonts w:ascii="Times New Roman" w:eastAsia="Times New Roman" w:hAnsi="Times New Roman" w:cs="Times New Roman"/>
          <w:sz w:val="28"/>
          <w:szCs w:val="28"/>
        </w:rPr>
        <w:t>• определяется точное расположение строений и других функциональных зон;</w:t>
      </w:r>
    </w:p>
    <w:p w14:paraId="49401712" w14:textId="77777777" w:rsidR="003C4C87" w:rsidRDefault="003C4C87" w:rsidP="003C4C87">
      <w:pPr>
        <w:spacing w:after="300"/>
        <w:contextualSpacing/>
        <w:jc w:val="both"/>
      </w:pPr>
      <w:r w:rsidRPr="5DE0C34D">
        <w:rPr>
          <w:rFonts w:ascii="Times New Roman" w:eastAsia="Times New Roman" w:hAnsi="Times New Roman" w:cs="Times New Roman"/>
          <w:sz w:val="28"/>
          <w:szCs w:val="28"/>
        </w:rPr>
        <w:t xml:space="preserve">• геодезическая съемка для уточнения особенностей рельефа; </w:t>
      </w:r>
    </w:p>
    <w:p w14:paraId="3AC1DCBD" w14:textId="77777777" w:rsidR="003C4C87" w:rsidRDefault="003C4C87" w:rsidP="003C4C87">
      <w:pPr>
        <w:spacing w:after="300"/>
        <w:contextualSpacing/>
        <w:jc w:val="both"/>
      </w:pPr>
      <w:r w:rsidRPr="5DE0C34D">
        <w:rPr>
          <w:rFonts w:ascii="Times New Roman" w:eastAsia="Times New Roman" w:hAnsi="Times New Roman" w:cs="Times New Roman"/>
          <w:sz w:val="28"/>
          <w:szCs w:val="28"/>
        </w:rPr>
        <w:t>• уточняется расположение коммуникаций на участке.</w:t>
      </w:r>
    </w:p>
    <w:p w14:paraId="3A3E1846" w14:textId="77777777" w:rsidR="003C4C87" w:rsidRDefault="003C4C87" w:rsidP="003C4C87">
      <w:pPr>
        <w:spacing w:after="300"/>
        <w:ind w:firstLine="709"/>
        <w:contextualSpacing/>
        <w:jc w:val="both"/>
      </w:pPr>
      <w:r w:rsidRPr="5DE0C34D">
        <w:rPr>
          <w:rFonts w:ascii="Times New Roman" w:eastAsia="Times New Roman" w:hAnsi="Times New Roman" w:cs="Times New Roman"/>
          <w:sz w:val="28"/>
          <w:szCs w:val="28"/>
        </w:rPr>
        <w:t xml:space="preserve">3. Фотофиксация участка. Фотосъемка участка с разных точек и направлений, чтобы определить наиболее выигрышные и неудачные виды. </w:t>
      </w:r>
    </w:p>
    <w:p w14:paraId="7B36188E" w14:textId="77777777" w:rsidR="003C4C87" w:rsidRDefault="003C4C87" w:rsidP="003C4C87">
      <w:pPr>
        <w:spacing w:after="300"/>
        <w:ind w:firstLine="709"/>
        <w:contextualSpacing/>
        <w:jc w:val="both"/>
      </w:pPr>
      <w:r w:rsidRPr="5DE0C34D">
        <w:rPr>
          <w:rFonts w:ascii="Times New Roman" w:eastAsia="Times New Roman" w:hAnsi="Times New Roman" w:cs="Times New Roman"/>
          <w:sz w:val="28"/>
          <w:szCs w:val="28"/>
        </w:rPr>
        <w:t xml:space="preserve">4. Инсоляционный и почвенный анализ. Особенности: </w:t>
      </w:r>
    </w:p>
    <w:p w14:paraId="65590BB3" w14:textId="77777777" w:rsidR="003C4C87" w:rsidRDefault="003C4C87" w:rsidP="003C4C87">
      <w:pPr>
        <w:spacing w:after="300"/>
        <w:contextualSpacing/>
        <w:jc w:val="both"/>
      </w:pPr>
      <w:r w:rsidRPr="5DE0C34D">
        <w:rPr>
          <w:rFonts w:ascii="Times New Roman" w:eastAsia="Times New Roman" w:hAnsi="Times New Roman" w:cs="Times New Roman"/>
          <w:sz w:val="28"/>
          <w:szCs w:val="28"/>
        </w:rPr>
        <w:t xml:space="preserve">• определяются кислотность почвы; </w:t>
      </w:r>
    </w:p>
    <w:p w14:paraId="2422C5A5" w14:textId="77777777" w:rsidR="003C4C87" w:rsidRDefault="003C4C87" w:rsidP="003C4C87">
      <w:pPr>
        <w:spacing w:after="300"/>
        <w:contextualSpacing/>
        <w:jc w:val="both"/>
      </w:pPr>
      <w:r w:rsidRPr="5DE0C34D">
        <w:rPr>
          <w:rFonts w:ascii="Times New Roman" w:eastAsia="Times New Roman" w:hAnsi="Times New Roman" w:cs="Times New Roman"/>
          <w:sz w:val="28"/>
          <w:szCs w:val="28"/>
        </w:rPr>
        <w:t xml:space="preserve">• выполняется химический анализ грунта; </w:t>
      </w:r>
    </w:p>
    <w:p w14:paraId="650508D5" w14:textId="77777777" w:rsidR="003C4C87" w:rsidRDefault="003C4C87" w:rsidP="003C4C87">
      <w:pPr>
        <w:spacing w:after="300"/>
        <w:contextualSpacing/>
        <w:jc w:val="both"/>
      </w:pPr>
      <w:r w:rsidRPr="5DE0C34D">
        <w:rPr>
          <w:rFonts w:ascii="Times New Roman" w:eastAsia="Times New Roman" w:hAnsi="Times New Roman" w:cs="Times New Roman"/>
          <w:sz w:val="28"/>
          <w:szCs w:val="28"/>
        </w:rPr>
        <w:t xml:space="preserve">• определяется степень освещенности или затененности отдельных зон. </w:t>
      </w:r>
    </w:p>
    <w:p w14:paraId="0D30AE92" w14:textId="77777777" w:rsidR="003C4C87" w:rsidRDefault="003C4C87" w:rsidP="003C4C87">
      <w:pPr>
        <w:spacing w:after="300"/>
        <w:ind w:firstLine="709"/>
        <w:contextualSpacing/>
        <w:jc w:val="both"/>
      </w:pPr>
      <w:r w:rsidRPr="5DE0C34D">
        <w:rPr>
          <w:rFonts w:ascii="Times New Roman" w:eastAsia="Times New Roman" w:hAnsi="Times New Roman" w:cs="Times New Roman"/>
          <w:sz w:val="28"/>
          <w:szCs w:val="28"/>
        </w:rPr>
        <w:t xml:space="preserve">5. Инвентаризация имеющихся насаждений. Определяется количество растений на участке, их точное расположение, состояние. </w:t>
      </w:r>
    </w:p>
    <w:p w14:paraId="1FA5CCB1" w14:textId="77777777" w:rsidR="003C4C87" w:rsidRDefault="003C4C87" w:rsidP="003C4C87">
      <w:pPr>
        <w:spacing w:after="300"/>
        <w:ind w:firstLine="709"/>
        <w:contextualSpacing/>
        <w:jc w:val="both"/>
      </w:pPr>
      <w:r w:rsidRPr="5DE0C34D">
        <w:rPr>
          <w:rFonts w:ascii="Times New Roman" w:eastAsia="Times New Roman" w:hAnsi="Times New Roman" w:cs="Times New Roman"/>
          <w:sz w:val="28"/>
          <w:szCs w:val="28"/>
        </w:rPr>
        <w:t xml:space="preserve">6. Предварительное ландшафтное проектирование. На масштабированной схеме участка планируется расположение, форма и площадь отдельных зон, схема дорог и тропинок, расположение огорода и сада, местоположение ворот и калиток. </w:t>
      </w:r>
    </w:p>
    <w:p w14:paraId="36AA57E0" w14:textId="77777777" w:rsidR="003C4C87" w:rsidRDefault="003C4C87" w:rsidP="003C4C87">
      <w:pPr>
        <w:spacing w:after="300"/>
        <w:ind w:firstLine="709"/>
        <w:contextualSpacing/>
        <w:jc w:val="both"/>
      </w:pPr>
      <w:r w:rsidRPr="5DE0C34D">
        <w:rPr>
          <w:rFonts w:ascii="Times New Roman" w:eastAsia="Times New Roman" w:hAnsi="Times New Roman" w:cs="Times New Roman"/>
          <w:sz w:val="28"/>
          <w:szCs w:val="28"/>
        </w:rPr>
        <w:t xml:space="preserve">7. Этап эскизного проектирования. Вручную, на листке формата А4, рисуется общий эскизный проект. В котором прорисовывается основные элементы проекта, основные габариты размеры и отступы. </w:t>
      </w:r>
    </w:p>
    <w:p w14:paraId="3FFA0158" w14:textId="77777777" w:rsidR="003C4C87" w:rsidRDefault="003C4C87" w:rsidP="003C4C87">
      <w:pPr>
        <w:spacing w:after="300"/>
        <w:ind w:firstLine="709"/>
        <w:contextualSpacing/>
        <w:jc w:val="both"/>
      </w:pPr>
      <w:r w:rsidRPr="5DE0C34D">
        <w:rPr>
          <w:rFonts w:ascii="Times New Roman" w:eastAsia="Times New Roman" w:hAnsi="Times New Roman" w:cs="Times New Roman"/>
          <w:sz w:val="28"/>
          <w:szCs w:val="28"/>
        </w:rPr>
        <w:t xml:space="preserve">8. Предварительная подготовка проекта. Предварительно настраиваются все параметры, которые будут применены в проекте. </w:t>
      </w:r>
    </w:p>
    <w:p w14:paraId="7512660E" w14:textId="77777777" w:rsidR="003C4C87" w:rsidRDefault="003C4C87" w:rsidP="003C4C87">
      <w:pPr>
        <w:spacing w:after="300"/>
        <w:ind w:firstLine="709"/>
        <w:contextualSpacing/>
        <w:jc w:val="both"/>
      </w:pPr>
      <w:r w:rsidRPr="5DE0C34D">
        <w:rPr>
          <w:rFonts w:ascii="Times New Roman" w:eastAsia="Times New Roman" w:hAnsi="Times New Roman" w:cs="Times New Roman"/>
          <w:sz w:val="28"/>
          <w:szCs w:val="28"/>
        </w:rPr>
        <w:t xml:space="preserve">9. Проектирование дома. Осуществляется возведение дома, настройка таких параметров дома, как: стены, окна, перекрытия, крыша. </w:t>
      </w:r>
    </w:p>
    <w:p w14:paraId="5DE2262A" w14:textId="77777777" w:rsidR="003C4C87" w:rsidRDefault="003C4C87" w:rsidP="003C4C87">
      <w:pPr>
        <w:spacing w:after="300"/>
        <w:ind w:firstLine="709"/>
        <w:contextualSpacing/>
        <w:jc w:val="both"/>
      </w:pPr>
      <w:r w:rsidRPr="5DE0C34D">
        <w:rPr>
          <w:rFonts w:ascii="Times New Roman" w:eastAsia="Times New Roman" w:hAnsi="Times New Roman" w:cs="Times New Roman"/>
          <w:sz w:val="28"/>
          <w:szCs w:val="28"/>
        </w:rPr>
        <w:t>10. Проектирование участка. Зонирование участка, мощение дорожек. Возведение забора, беседки и других объектов, предусмотренных в проекте.</w:t>
      </w:r>
    </w:p>
    <w:p w14:paraId="47DEF57F" w14:textId="77777777" w:rsidR="003C4C87" w:rsidRPr="00F76254" w:rsidRDefault="003C4C87" w:rsidP="003C4C87">
      <w:pPr>
        <w:spacing w:after="300"/>
        <w:ind w:firstLine="709"/>
        <w:contextualSpacing/>
        <w:jc w:val="both"/>
      </w:pPr>
      <w:r w:rsidRPr="5DE0C34D">
        <w:rPr>
          <w:rFonts w:ascii="Times New Roman" w:eastAsia="Times New Roman" w:hAnsi="Times New Roman" w:cs="Times New Roman"/>
          <w:sz w:val="28"/>
          <w:szCs w:val="28"/>
        </w:rPr>
        <w:t xml:space="preserve">11. Визуализация проекта средствами систем автоматизированного проектирования </w:t>
      </w:r>
      <w:proofErr w:type="spellStart"/>
      <w:r w:rsidRPr="5DE0C34D">
        <w:rPr>
          <w:rFonts w:ascii="Times New Roman" w:eastAsia="Times New Roman" w:hAnsi="Times New Roman" w:cs="Times New Roman"/>
          <w:sz w:val="28"/>
          <w:szCs w:val="28"/>
        </w:rPr>
        <w:t>ArchiCAD</w:t>
      </w:r>
      <w:proofErr w:type="spellEnd"/>
      <w:r w:rsidRPr="5DE0C34D">
        <w:rPr>
          <w:rFonts w:ascii="Times New Roman" w:eastAsia="Times New Roman" w:hAnsi="Times New Roman" w:cs="Times New Roman"/>
          <w:sz w:val="28"/>
          <w:szCs w:val="28"/>
        </w:rPr>
        <w:t>. Настройка отображения проекта: настройка фона окружающей среды, создание теней, регулировка солнца.</w:t>
      </w:r>
      <w:r w:rsidRPr="00F76254">
        <w:rPr>
          <w:rFonts w:ascii="Times New Roman" w:eastAsia="Times New Roman" w:hAnsi="Times New Roman" w:cs="Times New Roman"/>
          <w:sz w:val="28"/>
          <w:szCs w:val="28"/>
        </w:rPr>
        <w:t>[4]</w:t>
      </w:r>
    </w:p>
    <w:p w14:paraId="4F7CD39D" w14:textId="77777777" w:rsidR="003C4C87" w:rsidRDefault="003C4C87" w:rsidP="003C4C87">
      <w:pPr>
        <w:spacing w:after="0"/>
        <w:contextualSpacing/>
        <w:jc w:val="center"/>
        <w:rPr>
          <w:rFonts w:ascii="Times New Roman" w:eastAsia="Times New Roman" w:hAnsi="Times New Roman" w:cs="Times New Roman"/>
          <w:b/>
          <w:bCs/>
          <w:sz w:val="28"/>
          <w:szCs w:val="28"/>
        </w:rPr>
      </w:pPr>
      <w:r w:rsidRPr="5DE0C34D">
        <w:rPr>
          <w:rFonts w:ascii="Times New Roman" w:eastAsia="Times New Roman" w:hAnsi="Times New Roman" w:cs="Times New Roman"/>
          <w:b/>
          <w:bCs/>
          <w:sz w:val="28"/>
          <w:szCs w:val="28"/>
        </w:rPr>
        <w:t>1.5. Благоустройство и художественно-декоративные элементы зеленых насаждений реакционных зон.</w:t>
      </w:r>
    </w:p>
    <w:p w14:paraId="02CF1D02" w14:textId="77777777" w:rsidR="003C4C87" w:rsidRDefault="003C4C87" w:rsidP="003C4C87">
      <w:pPr>
        <w:spacing w:after="0"/>
        <w:ind w:firstLine="709"/>
        <w:contextualSpacing/>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В условиях интенсификации производственной деятельности человека, ускорения темпа городской жизни и возникновения психологических перенапряжений с одновременным снижением физических нагрузок в городах – рекреационную функцию зеленых насаждений трудно переоценить.</w:t>
      </w:r>
    </w:p>
    <w:p w14:paraId="5E988993" w14:textId="77777777" w:rsidR="003C4C87" w:rsidRDefault="003C4C87" w:rsidP="003C4C87">
      <w:pPr>
        <w:spacing w:after="0"/>
        <w:ind w:firstLine="709"/>
        <w:contextualSpacing/>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Сады, парки, пригородные леса и прибрежные территории являются наиболее привлекательными зонами отдыха.</w:t>
      </w:r>
    </w:p>
    <w:p w14:paraId="1CE2C0EC" w14:textId="77777777" w:rsidR="003C4C87" w:rsidRPr="00F76254" w:rsidRDefault="003C4C87" w:rsidP="003C4C87">
      <w:pPr>
        <w:spacing w:after="0"/>
        <w:ind w:firstLine="709"/>
        <w:contextualSpacing/>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Концентрация посетителей в особо привлекательных местах очень велика, они вытаптывают луга и лесную подстилку, рвут цветы, грибы, ломают кустарники, рубят деревья, разжигают костры, оставляют мусор и т. д. Поэтому рекреационное использование озелененных пространств требует их формирования и создания определенного уровня благоустройства как с точки зрения организации отдыха (спортивные площадки, пляжи, дороги, кострища, стоянки автомашин), так и с точки зрения сохранения насаждения, берегов водоемов, лугов и с/х угодий.</w:t>
      </w:r>
      <w:r w:rsidRPr="00F76254">
        <w:rPr>
          <w:rFonts w:ascii="Times New Roman" w:eastAsia="Times New Roman" w:hAnsi="Times New Roman" w:cs="Times New Roman"/>
          <w:color w:val="000000" w:themeColor="text1"/>
          <w:sz w:val="28"/>
          <w:szCs w:val="28"/>
        </w:rPr>
        <w:t>[3]</w:t>
      </w:r>
    </w:p>
    <w:p w14:paraId="420FD329" w14:textId="77777777" w:rsidR="003C4C87" w:rsidRDefault="003C4C87" w:rsidP="003C4C87">
      <w:pPr>
        <w:spacing w:after="0"/>
        <w:ind w:firstLine="709"/>
        <w:contextualSpacing/>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Формирование озелененных пространств в целях рекреации предполагает:</w:t>
      </w:r>
    </w:p>
    <w:p w14:paraId="742492EC" w14:textId="77777777" w:rsidR="003C4C87" w:rsidRDefault="003C4C87" w:rsidP="003C4C87">
      <w:pPr>
        <w:pStyle w:val="a3"/>
        <w:numPr>
          <w:ilvl w:val="0"/>
          <w:numId w:val="10"/>
        </w:numPr>
        <w:spacing w:after="0"/>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создание непрерывной единой системы озеленения с включением лугов, пойм рек, водоемов;</w:t>
      </w:r>
    </w:p>
    <w:p w14:paraId="3A256F6E" w14:textId="77777777" w:rsidR="003C4C87" w:rsidRDefault="003C4C87" w:rsidP="003C4C87">
      <w:pPr>
        <w:pStyle w:val="a3"/>
        <w:numPr>
          <w:ilvl w:val="0"/>
          <w:numId w:val="10"/>
        </w:numPr>
        <w:spacing w:after="0"/>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выделение композиционно-рекреационных центров;</w:t>
      </w:r>
    </w:p>
    <w:p w14:paraId="4930A700" w14:textId="77777777" w:rsidR="003C4C87" w:rsidRDefault="003C4C87" w:rsidP="003C4C87">
      <w:pPr>
        <w:pStyle w:val="a3"/>
        <w:numPr>
          <w:ilvl w:val="0"/>
          <w:numId w:val="10"/>
        </w:numPr>
        <w:spacing w:after="0"/>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установление специальных режимов использования для отдельных участков (например, заказников);</w:t>
      </w:r>
    </w:p>
    <w:p w14:paraId="6A83953F" w14:textId="77777777" w:rsidR="003C4C87" w:rsidRDefault="003C4C87" w:rsidP="003C4C87">
      <w:pPr>
        <w:pStyle w:val="a3"/>
        <w:numPr>
          <w:ilvl w:val="0"/>
          <w:numId w:val="10"/>
        </w:numPr>
        <w:spacing w:after="0"/>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выделение и сохранение центров экологического равновесия;</w:t>
      </w:r>
    </w:p>
    <w:p w14:paraId="55018174" w14:textId="77777777" w:rsidR="003C4C87" w:rsidRDefault="003C4C87" w:rsidP="003C4C87">
      <w:pPr>
        <w:pStyle w:val="a3"/>
        <w:numPr>
          <w:ilvl w:val="0"/>
          <w:numId w:val="10"/>
        </w:numPr>
        <w:spacing w:after="0"/>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обеспечение озелененных пространств дорожно-</w:t>
      </w:r>
      <w:proofErr w:type="spellStart"/>
      <w:r w:rsidRPr="5DE0C34D">
        <w:rPr>
          <w:rFonts w:ascii="Times New Roman" w:eastAsia="Times New Roman" w:hAnsi="Times New Roman" w:cs="Times New Roman"/>
          <w:color w:val="000000" w:themeColor="text1"/>
          <w:sz w:val="28"/>
          <w:szCs w:val="28"/>
        </w:rPr>
        <w:t>тропиночной</w:t>
      </w:r>
      <w:proofErr w:type="spellEnd"/>
      <w:r w:rsidRPr="5DE0C34D">
        <w:rPr>
          <w:rFonts w:ascii="Times New Roman" w:eastAsia="Times New Roman" w:hAnsi="Times New Roman" w:cs="Times New Roman"/>
          <w:color w:val="000000" w:themeColor="text1"/>
          <w:sz w:val="28"/>
          <w:szCs w:val="28"/>
        </w:rPr>
        <w:t xml:space="preserve"> сетью;</w:t>
      </w:r>
    </w:p>
    <w:p w14:paraId="35D02ABD" w14:textId="77777777" w:rsidR="003C4C87" w:rsidRDefault="003C4C87" w:rsidP="003C4C87">
      <w:pPr>
        <w:pStyle w:val="a3"/>
        <w:numPr>
          <w:ilvl w:val="0"/>
          <w:numId w:val="10"/>
        </w:numPr>
        <w:spacing w:after="0"/>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организацию других необходимых видов благоустройства;</w:t>
      </w:r>
    </w:p>
    <w:p w14:paraId="0E046835" w14:textId="77777777" w:rsidR="003C4C87" w:rsidRDefault="003C4C87" w:rsidP="003C4C87">
      <w:pPr>
        <w:pStyle w:val="a3"/>
        <w:numPr>
          <w:ilvl w:val="0"/>
          <w:numId w:val="10"/>
        </w:numPr>
        <w:spacing w:after="0"/>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сохранение и создание насаждений, обеспечение устойчивой структуры, обогащение ассортимента растений, осуществление постоянного ухода.</w:t>
      </w:r>
    </w:p>
    <w:p w14:paraId="5A1E8109" w14:textId="77777777" w:rsidR="003C4C87" w:rsidRDefault="003C4C87" w:rsidP="003C4C87">
      <w:pPr>
        <w:spacing w:after="0"/>
        <w:ind w:firstLine="709"/>
        <w:contextualSpacing/>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Таким образом, многофункциональное назначение зеленых насаждений делает их неотъемлемым и необходимым элементом городской среды, обеспечивающим ее комфортность и благоустройство.</w:t>
      </w:r>
    </w:p>
    <w:p w14:paraId="5F49108E" w14:textId="77777777" w:rsidR="003C4C87" w:rsidRDefault="003C4C87" w:rsidP="003C4C87">
      <w:pPr>
        <w:spacing w:after="0"/>
        <w:ind w:firstLine="709"/>
        <w:contextualSpacing/>
        <w:jc w:val="both"/>
        <w:rPr>
          <w:rFonts w:ascii="Times New Roman" w:eastAsia="Times New Roman" w:hAnsi="Times New Roman" w:cs="Times New Roman"/>
          <w:color w:val="000000" w:themeColor="text1"/>
          <w:sz w:val="28"/>
          <w:szCs w:val="28"/>
        </w:rPr>
      </w:pPr>
    </w:p>
    <w:p w14:paraId="110D1312" w14:textId="77777777" w:rsidR="003C4C87" w:rsidRDefault="003C4C87" w:rsidP="003C4C87">
      <w:pPr>
        <w:spacing w:after="0"/>
        <w:contextualSpacing/>
        <w:jc w:val="center"/>
        <w:rPr>
          <w:rFonts w:ascii="Times New Roman" w:eastAsia="Times New Roman" w:hAnsi="Times New Roman" w:cs="Times New Roman"/>
          <w:b/>
          <w:bCs/>
          <w:color w:val="212529"/>
          <w:sz w:val="28"/>
          <w:szCs w:val="28"/>
        </w:rPr>
      </w:pPr>
      <w:r w:rsidRPr="5DE0C34D">
        <w:rPr>
          <w:rFonts w:ascii="Times New Roman" w:eastAsia="Times New Roman" w:hAnsi="Times New Roman" w:cs="Times New Roman"/>
          <w:b/>
          <w:bCs/>
          <w:color w:val="000000" w:themeColor="text1"/>
          <w:sz w:val="28"/>
          <w:szCs w:val="28"/>
        </w:rPr>
        <w:t xml:space="preserve">1.6. </w:t>
      </w:r>
      <w:r w:rsidRPr="5DE0C34D">
        <w:rPr>
          <w:rFonts w:ascii="Times New Roman" w:eastAsia="Times New Roman" w:hAnsi="Times New Roman" w:cs="Times New Roman"/>
          <w:b/>
          <w:bCs/>
          <w:color w:val="212529"/>
          <w:sz w:val="28"/>
          <w:szCs w:val="28"/>
        </w:rPr>
        <w:t>Программное обеспечение, используемое при составлении проекта</w:t>
      </w:r>
      <w:r>
        <w:br/>
      </w:r>
      <w:r w:rsidRPr="5DE0C34D">
        <w:rPr>
          <w:rFonts w:ascii="Times New Roman" w:eastAsia="Times New Roman" w:hAnsi="Times New Roman" w:cs="Times New Roman"/>
          <w:b/>
          <w:bCs/>
          <w:color w:val="212529"/>
          <w:sz w:val="28"/>
          <w:szCs w:val="28"/>
        </w:rPr>
        <w:t>ландшафтного дизайна приусадебного участка.</w:t>
      </w:r>
    </w:p>
    <w:p w14:paraId="3DA15A34" w14:textId="77777777" w:rsidR="003C4C87" w:rsidRDefault="003C4C87" w:rsidP="003C4C87">
      <w:pPr>
        <w:spacing w:after="0"/>
        <w:contextualSpacing/>
        <w:jc w:val="center"/>
        <w:rPr>
          <w:rFonts w:ascii="Times New Roman" w:eastAsia="Times New Roman" w:hAnsi="Times New Roman" w:cs="Times New Roman"/>
          <w:b/>
          <w:bCs/>
          <w:sz w:val="28"/>
          <w:szCs w:val="28"/>
        </w:rPr>
      </w:pPr>
    </w:p>
    <w:p w14:paraId="720E4D5C" w14:textId="77777777" w:rsidR="003C4C87" w:rsidRDefault="003C4C87" w:rsidP="003C4C87">
      <w:pPr>
        <w:spacing w:after="0"/>
        <w:ind w:firstLine="709"/>
        <w:contextualSpacing/>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Программы для ландшафтного проектирования можно разделить на следующие виды:</w:t>
      </w:r>
    </w:p>
    <w:p w14:paraId="29BAC5C6" w14:textId="77777777" w:rsidR="003C4C87" w:rsidRDefault="003C4C87" w:rsidP="003C4C87">
      <w:pPr>
        <w:pStyle w:val="a3"/>
        <w:numPr>
          <w:ilvl w:val="0"/>
          <w:numId w:val="10"/>
        </w:numPr>
        <w:spacing w:after="0"/>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программы векторной графики;</w:t>
      </w:r>
    </w:p>
    <w:p w14:paraId="7D420070" w14:textId="77777777" w:rsidR="003C4C87" w:rsidRDefault="003C4C87" w:rsidP="003C4C87">
      <w:pPr>
        <w:pStyle w:val="a3"/>
        <w:numPr>
          <w:ilvl w:val="0"/>
          <w:numId w:val="10"/>
        </w:numPr>
        <w:spacing w:after="0"/>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программы растровой графики;</w:t>
      </w:r>
    </w:p>
    <w:p w14:paraId="6817BBC6" w14:textId="77777777" w:rsidR="003C4C87" w:rsidRDefault="003C4C87" w:rsidP="003C4C87">
      <w:pPr>
        <w:pStyle w:val="a3"/>
        <w:numPr>
          <w:ilvl w:val="0"/>
          <w:numId w:val="10"/>
        </w:numPr>
        <w:spacing w:after="0"/>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программы трехмерного моделирования и анимации.</w:t>
      </w:r>
    </w:p>
    <w:p w14:paraId="718B9B21" w14:textId="77777777" w:rsidR="003C4C87" w:rsidRDefault="003C4C87" w:rsidP="003C4C87">
      <w:pPr>
        <w:spacing w:after="0"/>
        <w:ind w:firstLine="709"/>
        <w:contextualSpacing/>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Программы векторной графики позволяют создавать плоские и объемные изображения объектов на основе векторного изображения объектов. Применяются для создания чертежей.</w:t>
      </w:r>
    </w:p>
    <w:p w14:paraId="13CB3907" w14:textId="77777777" w:rsidR="003C4C87" w:rsidRDefault="003C4C87" w:rsidP="003C4C87">
      <w:pPr>
        <w:spacing w:after="0"/>
        <w:ind w:firstLine="709"/>
        <w:contextualSpacing/>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Программы растровой графики (фоторедакторы) позволяют создавать плоские и объемные изображения объектов на основе растрового изображения объектов. Удобны для создания изображений объектов ландшафтной архитектуры на основе реальных фотоизображений местности с внедрением в них изображений проектируемых объектов.</w:t>
      </w:r>
    </w:p>
    <w:p w14:paraId="765774B7" w14:textId="77777777" w:rsidR="003C4C87" w:rsidRDefault="003C4C87" w:rsidP="003C4C87">
      <w:pPr>
        <w:spacing w:after="0"/>
        <w:ind w:firstLine="709"/>
        <w:contextualSpacing/>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Программы трехмерного моделирования позволяют получать объемные изображения различной степени реалистичности путем создания виртуальных моделей этих объектов с помощью различных приемов трехмерного моделирования и получения на основе этих моделей любых плоских проекций.</w:t>
      </w:r>
    </w:p>
    <w:p w14:paraId="14259302" w14:textId="77777777" w:rsidR="003C4C87" w:rsidRDefault="003C4C87" w:rsidP="003C4C87">
      <w:pPr>
        <w:spacing w:after="0"/>
        <w:ind w:firstLine="709"/>
        <w:contextualSpacing/>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b/>
          <w:bCs/>
          <w:color w:val="000000" w:themeColor="text1"/>
          <w:sz w:val="28"/>
          <w:szCs w:val="28"/>
        </w:rPr>
        <w:t>AutoCAD</w:t>
      </w:r>
      <w:r w:rsidRPr="5DE0C34D">
        <w:rPr>
          <w:rFonts w:ascii="Times New Roman" w:eastAsia="Times New Roman" w:hAnsi="Times New Roman" w:cs="Times New Roman"/>
          <w:color w:val="000000" w:themeColor="text1"/>
          <w:sz w:val="28"/>
          <w:szCs w:val="28"/>
        </w:rPr>
        <w:t xml:space="preserve"> является универсальной программой 2-х и 3-х мерного проектирования, которая применяется в различных отраслях. Благодаря возможности гибкой настройки в ней можно выполнять плоские чертежи самого различного назначения: строительные, машиностроительные, электронные схемы и др.</w:t>
      </w:r>
    </w:p>
    <w:p w14:paraId="00857764" w14:textId="77777777" w:rsidR="003C4C87" w:rsidRDefault="003C4C87" w:rsidP="003C4C87">
      <w:pPr>
        <w:spacing w:after="0"/>
        <w:ind w:firstLine="709"/>
        <w:contextualSpacing/>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 xml:space="preserve">В ландшафтном проектировании AutoCAD может применяться для создания любых плоских чертежей: генплана, посадочного плана, плана благоустройства и др. При этом возможна вставка растровых изображений топографических планов в качестве </w:t>
      </w:r>
      <w:proofErr w:type="spellStart"/>
      <w:r w:rsidRPr="5DE0C34D">
        <w:rPr>
          <w:rFonts w:ascii="Times New Roman" w:eastAsia="Times New Roman" w:hAnsi="Times New Roman" w:cs="Times New Roman"/>
          <w:color w:val="000000" w:themeColor="text1"/>
          <w:sz w:val="28"/>
          <w:szCs w:val="28"/>
        </w:rPr>
        <w:t>геоподосновы</w:t>
      </w:r>
      <w:proofErr w:type="spellEnd"/>
      <w:r w:rsidRPr="5DE0C34D">
        <w:rPr>
          <w:rFonts w:ascii="Times New Roman" w:eastAsia="Times New Roman" w:hAnsi="Times New Roman" w:cs="Times New Roman"/>
          <w:color w:val="000000" w:themeColor="text1"/>
          <w:sz w:val="28"/>
          <w:szCs w:val="28"/>
        </w:rPr>
        <w:t xml:space="preserve"> при разработке генпланов и других, связанных с генпланами, чертежей. Предварительно отсканированное изображение </w:t>
      </w:r>
      <w:proofErr w:type="spellStart"/>
      <w:r w:rsidRPr="5DE0C34D">
        <w:rPr>
          <w:rFonts w:ascii="Times New Roman" w:eastAsia="Times New Roman" w:hAnsi="Times New Roman" w:cs="Times New Roman"/>
          <w:color w:val="000000" w:themeColor="text1"/>
          <w:sz w:val="28"/>
          <w:szCs w:val="28"/>
        </w:rPr>
        <w:t>геоподосновы</w:t>
      </w:r>
      <w:proofErr w:type="spellEnd"/>
      <w:r w:rsidRPr="5DE0C34D">
        <w:rPr>
          <w:rFonts w:ascii="Times New Roman" w:eastAsia="Times New Roman" w:hAnsi="Times New Roman" w:cs="Times New Roman"/>
          <w:color w:val="000000" w:themeColor="text1"/>
          <w:sz w:val="28"/>
          <w:szCs w:val="28"/>
        </w:rPr>
        <w:t xml:space="preserve"> приносится в программу при помощи команды </w:t>
      </w:r>
      <w:proofErr w:type="spellStart"/>
      <w:r w:rsidRPr="5DE0C34D">
        <w:rPr>
          <w:rFonts w:ascii="Times New Roman" w:eastAsia="Times New Roman" w:hAnsi="Times New Roman" w:cs="Times New Roman"/>
          <w:color w:val="000000" w:themeColor="text1"/>
          <w:sz w:val="28"/>
          <w:szCs w:val="28"/>
        </w:rPr>
        <w:t>Raster</w:t>
      </w:r>
      <w:proofErr w:type="spellEnd"/>
      <w:r w:rsidRPr="5DE0C34D">
        <w:rPr>
          <w:rFonts w:ascii="Times New Roman" w:eastAsia="Times New Roman" w:hAnsi="Times New Roman" w:cs="Times New Roman"/>
          <w:color w:val="000000" w:themeColor="text1"/>
          <w:sz w:val="28"/>
          <w:szCs w:val="28"/>
        </w:rPr>
        <w:t xml:space="preserve"> </w:t>
      </w:r>
      <w:proofErr w:type="spellStart"/>
      <w:r w:rsidRPr="5DE0C34D">
        <w:rPr>
          <w:rFonts w:ascii="Times New Roman" w:eastAsia="Times New Roman" w:hAnsi="Times New Roman" w:cs="Times New Roman"/>
          <w:color w:val="000000" w:themeColor="text1"/>
          <w:sz w:val="28"/>
          <w:szCs w:val="28"/>
        </w:rPr>
        <w:t>Image</w:t>
      </w:r>
      <w:proofErr w:type="spellEnd"/>
      <w:r w:rsidRPr="5DE0C34D">
        <w:rPr>
          <w:rFonts w:ascii="Times New Roman" w:eastAsia="Times New Roman" w:hAnsi="Times New Roman" w:cs="Times New Roman"/>
          <w:color w:val="000000" w:themeColor="text1"/>
          <w:sz w:val="28"/>
          <w:szCs w:val="28"/>
        </w:rPr>
        <w:t xml:space="preserve"> (вставить изображение) из пункта меню </w:t>
      </w:r>
      <w:proofErr w:type="spellStart"/>
      <w:r w:rsidRPr="5DE0C34D">
        <w:rPr>
          <w:rFonts w:ascii="Times New Roman" w:eastAsia="Times New Roman" w:hAnsi="Times New Roman" w:cs="Times New Roman"/>
          <w:color w:val="000000" w:themeColor="text1"/>
          <w:sz w:val="28"/>
          <w:szCs w:val="28"/>
        </w:rPr>
        <w:t>Insert</w:t>
      </w:r>
      <w:proofErr w:type="spellEnd"/>
      <w:r w:rsidRPr="5DE0C34D">
        <w:rPr>
          <w:rFonts w:ascii="Times New Roman" w:eastAsia="Times New Roman" w:hAnsi="Times New Roman" w:cs="Times New Roman"/>
          <w:color w:val="000000" w:themeColor="text1"/>
          <w:sz w:val="28"/>
          <w:szCs w:val="28"/>
        </w:rPr>
        <w:t xml:space="preserve"> (вставка). После окончания вставки следует запереть нулевой слой, затем создать и активизировать новый слой. Обвести </w:t>
      </w:r>
      <w:proofErr w:type="spellStart"/>
      <w:r w:rsidRPr="5DE0C34D">
        <w:rPr>
          <w:rFonts w:ascii="Times New Roman" w:eastAsia="Times New Roman" w:hAnsi="Times New Roman" w:cs="Times New Roman"/>
          <w:color w:val="000000" w:themeColor="text1"/>
          <w:sz w:val="28"/>
          <w:szCs w:val="28"/>
        </w:rPr>
        <w:t>геоподоснову</w:t>
      </w:r>
      <w:proofErr w:type="spellEnd"/>
      <w:r w:rsidRPr="5DE0C34D">
        <w:rPr>
          <w:rFonts w:ascii="Times New Roman" w:eastAsia="Times New Roman" w:hAnsi="Times New Roman" w:cs="Times New Roman"/>
          <w:color w:val="000000" w:themeColor="text1"/>
          <w:sz w:val="28"/>
          <w:szCs w:val="28"/>
        </w:rPr>
        <w:t xml:space="preserve"> используя команды черчения. В дальнейшем по мере необходимости можно нулевой слой сделать невидимым, а также создавать новые слои, в которых располагать другие чертежи, связанные с </w:t>
      </w:r>
      <w:proofErr w:type="spellStart"/>
      <w:r w:rsidRPr="5DE0C34D">
        <w:rPr>
          <w:rFonts w:ascii="Times New Roman" w:eastAsia="Times New Roman" w:hAnsi="Times New Roman" w:cs="Times New Roman"/>
          <w:color w:val="000000" w:themeColor="text1"/>
          <w:sz w:val="28"/>
          <w:szCs w:val="28"/>
        </w:rPr>
        <w:t>геоподосновой</w:t>
      </w:r>
      <w:proofErr w:type="spellEnd"/>
      <w:r w:rsidRPr="5DE0C34D">
        <w:rPr>
          <w:rFonts w:ascii="Times New Roman" w:eastAsia="Times New Roman" w:hAnsi="Times New Roman" w:cs="Times New Roman"/>
          <w:color w:val="000000" w:themeColor="text1"/>
          <w:sz w:val="28"/>
          <w:szCs w:val="28"/>
        </w:rPr>
        <w:t>.</w:t>
      </w:r>
    </w:p>
    <w:p w14:paraId="1B41EBA1" w14:textId="77777777" w:rsidR="003C4C87" w:rsidRDefault="003C4C87" w:rsidP="003C4C87">
      <w:pPr>
        <w:spacing w:after="0"/>
        <w:ind w:firstLine="709"/>
        <w:contextualSpacing/>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 xml:space="preserve">Иногда, при изменении масштаба изображения обведенная часть </w:t>
      </w:r>
      <w:proofErr w:type="spellStart"/>
      <w:r w:rsidRPr="5DE0C34D">
        <w:rPr>
          <w:rFonts w:ascii="Times New Roman" w:eastAsia="Times New Roman" w:hAnsi="Times New Roman" w:cs="Times New Roman"/>
          <w:color w:val="000000" w:themeColor="text1"/>
          <w:sz w:val="28"/>
          <w:szCs w:val="28"/>
        </w:rPr>
        <w:t>геоподосновы</w:t>
      </w:r>
      <w:proofErr w:type="spellEnd"/>
      <w:r w:rsidRPr="5DE0C34D">
        <w:rPr>
          <w:rFonts w:ascii="Times New Roman" w:eastAsia="Times New Roman" w:hAnsi="Times New Roman" w:cs="Times New Roman"/>
          <w:color w:val="000000" w:themeColor="text1"/>
          <w:sz w:val="28"/>
          <w:szCs w:val="28"/>
        </w:rPr>
        <w:t xml:space="preserve"> или других векторных изображений исчезает. Для исправления этого положения следует воспользоваться командой </w:t>
      </w:r>
      <w:proofErr w:type="spellStart"/>
      <w:r w:rsidRPr="5DE0C34D">
        <w:rPr>
          <w:rFonts w:ascii="Times New Roman" w:eastAsia="Times New Roman" w:hAnsi="Times New Roman" w:cs="Times New Roman"/>
          <w:color w:val="000000" w:themeColor="text1"/>
          <w:sz w:val="28"/>
          <w:szCs w:val="28"/>
        </w:rPr>
        <w:t>Draworder</w:t>
      </w:r>
      <w:proofErr w:type="spellEnd"/>
      <w:r w:rsidRPr="5DE0C34D">
        <w:rPr>
          <w:rFonts w:ascii="Times New Roman" w:eastAsia="Times New Roman" w:hAnsi="Times New Roman" w:cs="Times New Roman"/>
          <w:color w:val="000000" w:themeColor="text1"/>
          <w:sz w:val="28"/>
          <w:szCs w:val="28"/>
        </w:rPr>
        <w:t xml:space="preserve"> (порядок), вызываемой с клавиатуры или через пиктограмму.</w:t>
      </w:r>
    </w:p>
    <w:p w14:paraId="4AF95116" w14:textId="77777777" w:rsidR="003C4C87" w:rsidRDefault="003C4C87" w:rsidP="003C4C87">
      <w:pPr>
        <w:spacing w:after="0"/>
        <w:ind w:firstLine="709"/>
        <w:contextualSpacing/>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 xml:space="preserve">Выполнение ландшафтного проекта связано с применением повторяющихся элементов (растительные формы, светильники, лавочки и другие). Проектировщик может создать себе библиотеки типовых элементов, которые затем будут использованы при разработке новых проектов. Для этого можно использовать команду </w:t>
      </w:r>
      <w:proofErr w:type="spellStart"/>
      <w:r w:rsidRPr="5DE0C34D">
        <w:rPr>
          <w:rFonts w:ascii="Times New Roman" w:eastAsia="Times New Roman" w:hAnsi="Times New Roman" w:cs="Times New Roman"/>
          <w:color w:val="000000" w:themeColor="text1"/>
          <w:sz w:val="28"/>
          <w:szCs w:val="28"/>
        </w:rPr>
        <w:t>Wblock</w:t>
      </w:r>
      <w:proofErr w:type="spellEnd"/>
      <w:r w:rsidRPr="5DE0C34D">
        <w:rPr>
          <w:rFonts w:ascii="Times New Roman" w:eastAsia="Times New Roman" w:hAnsi="Times New Roman" w:cs="Times New Roman"/>
          <w:color w:val="000000" w:themeColor="text1"/>
          <w:sz w:val="28"/>
          <w:szCs w:val="28"/>
        </w:rPr>
        <w:t xml:space="preserve"> (создать блок), а также команду копирования чертежа из другого окна, где открыт файл с типовыми элементами.</w:t>
      </w:r>
    </w:p>
    <w:p w14:paraId="59A896EA" w14:textId="77777777" w:rsidR="003C4C87" w:rsidRDefault="003C4C87" w:rsidP="003C4C87">
      <w:pPr>
        <w:spacing w:after="0"/>
        <w:ind w:firstLine="709"/>
        <w:contextualSpacing/>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 xml:space="preserve">При создании дорожек и площадок удобно использовать команду </w:t>
      </w:r>
      <w:proofErr w:type="spellStart"/>
      <w:r w:rsidRPr="5DE0C34D">
        <w:rPr>
          <w:rFonts w:ascii="Times New Roman" w:eastAsia="Times New Roman" w:hAnsi="Times New Roman" w:cs="Times New Roman"/>
          <w:color w:val="000000" w:themeColor="text1"/>
          <w:sz w:val="28"/>
          <w:szCs w:val="28"/>
        </w:rPr>
        <w:t>hatch</w:t>
      </w:r>
      <w:proofErr w:type="spellEnd"/>
      <w:r w:rsidRPr="5DE0C34D">
        <w:rPr>
          <w:rFonts w:ascii="Times New Roman" w:eastAsia="Times New Roman" w:hAnsi="Times New Roman" w:cs="Times New Roman"/>
          <w:color w:val="000000" w:themeColor="text1"/>
          <w:sz w:val="28"/>
          <w:szCs w:val="28"/>
        </w:rPr>
        <w:t xml:space="preserve"> (штриховка).</w:t>
      </w:r>
    </w:p>
    <w:p w14:paraId="33B26FF7" w14:textId="77777777" w:rsidR="003C4C87" w:rsidRDefault="003C4C87" w:rsidP="003C4C87">
      <w:pPr>
        <w:spacing w:after="0"/>
        <w:ind w:firstLine="709"/>
        <w:contextualSpacing/>
        <w:jc w:val="both"/>
        <w:rPr>
          <w:rFonts w:ascii="Times New Roman" w:eastAsia="Times New Roman" w:hAnsi="Times New Roman" w:cs="Times New Roman"/>
          <w:color w:val="000000" w:themeColor="text1"/>
          <w:sz w:val="28"/>
          <w:szCs w:val="28"/>
        </w:rPr>
      </w:pPr>
      <w:proofErr w:type="spellStart"/>
      <w:r w:rsidRPr="5DE0C34D">
        <w:rPr>
          <w:rFonts w:ascii="Times New Roman" w:eastAsia="Times New Roman" w:hAnsi="Times New Roman" w:cs="Times New Roman"/>
          <w:b/>
          <w:bCs/>
          <w:color w:val="000000" w:themeColor="text1"/>
          <w:sz w:val="28"/>
          <w:szCs w:val="28"/>
        </w:rPr>
        <w:t>CorelDraw</w:t>
      </w:r>
      <w:proofErr w:type="spellEnd"/>
      <w:r w:rsidRPr="5DE0C34D">
        <w:rPr>
          <w:rFonts w:ascii="Times New Roman" w:eastAsia="Times New Roman" w:hAnsi="Times New Roman" w:cs="Times New Roman"/>
          <w:color w:val="000000" w:themeColor="text1"/>
          <w:sz w:val="28"/>
          <w:szCs w:val="28"/>
        </w:rPr>
        <w:t xml:space="preserve"> – признанный лидер среди профессиональных графических редакторов представляет собой пакет, состоящий из нескольких программ. В этот пакет входит векторный редактор </w:t>
      </w:r>
      <w:proofErr w:type="spellStart"/>
      <w:r w:rsidRPr="5DE0C34D">
        <w:rPr>
          <w:rFonts w:ascii="Times New Roman" w:eastAsia="Times New Roman" w:hAnsi="Times New Roman" w:cs="Times New Roman"/>
          <w:color w:val="000000" w:themeColor="text1"/>
          <w:sz w:val="28"/>
          <w:szCs w:val="28"/>
        </w:rPr>
        <w:t>CorelDraw</w:t>
      </w:r>
      <w:proofErr w:type="spellEnd"/>
      <w:r w:rsidRPr="5DE0C34D">
        <w:rPr>
          <w:rFonts w:ascii="Times New Roman" w:eastAsia="Times New Roman" w:hAnsi="Times New Roman" w:cs="Times New Roman"/>
          <w:color w:val="000000" w:themeColor="text1"/>
          <w:sz w:val="28"/>
          <w:szCs w:val="28"/>
        </w:rPr>
        <w:t xml:space="preserve">, растровый редактор </w:t>
      </w:r>
      <w:proofErr w:type="spellStart"/>
      <w:r w:rsidRPr="5DE0C34D">
        <w:rPr>
          <w:rFonts w:ascii="Times New Roman" w:eastAsia="Times New Roman" w:hAnsi="Times New Roman" w:cs="Times New Roman"/>
          <w:color w:val="000000" w:themeColor="text1"/>
          <w:sz w:val="28"/>
          <w:szCs w:val="28"/>
        </w:rPr>
        <w:t>Corel</w:t>
      </w:r>
      <w:proofErr w:type="spellEnd"/>
      <w:r w:rsidRPr="5DE0C34D">
        <w:rPr>
          <w:rFonts w:ascii="Times New Roman" w:eastAsia="Times New Roman" w:hAnsi="Times New Roman" w:cs="Times New Roman"/>
          <w:color w:val="000000" w:themeColor="text1"/>
          <w:sz w:val="28"/>
          <w:szCs w:val="28"/>
        </w:rPr>
        <w:t xml:space="preserve"> </w:t>
      </w:r>
      <w:proofErr w:type="spellStart"/>
      <w:r w:rsidRPr="5DE0C34D">
        <w:rPr>
          <w:rFonts w:ascii="Times New Roman" w:eastAsia="Times New Roman" w:hAnsi="Times New Roman" w:cs="Times New Roman"/>
          <w:color w:val="000000" w:themeColor="text1"/>
          <w:sz w:val="28"/>
          <w:szCs w:val="28"/>
        </w:rPr>
        <w:t>PhotoPaint</w:t>
      </w:r>
      <w:proofErr w:type="spellEnd"/>
      <w:r w:rsidRPr="5DE0C34D">
        <w:rPr>
          <w:rFonts w:ascii="Times New Roman" w:eastAsia="Times New Roman" w:hAnsi="Times New Roman" w:cs="Times New Roman"/>
          <w:color w:val="000000" w:themeColor="text1"/>
          <w:sz w:val="28"/>
          <w:szCs w:val="28"/>
        </w:rPr>
        <w:t xml:space="preserve">, программа для «захвата» изображений </w:t>
      </w:r>
      <w:proofErr w:type="spellStart"/>
      <w:r w:rsidRPr="5DE0C34D">
        <w:rPr>
          <w:rFonts w:ascii="Times New Roman" w:eastAsia="Times New Roman" w:hAnsi="Times New Roman" w:cs="Times New Roman"/>
          <w:color w:val="000000" w:themeColor="text1"/>
          <w:sz w:val="28"/>
          <w:szCs w:val="28"/>
        </w:rPr>
        <w:t>Corel</w:t>
      </w:r>
      <w:proofErr w:type="spellEnd"/>
      <w:r w:rsidRPr="5DE0C34D">
        <w:rPr>
          <w:rFonts w:ascii="Times New Roman" w:eastAsia="Times New Roman" w:hAnsi="Times New Roman" w:cs="Times New Roman"/>
          <w:color w:val="000000" w:themeColor="text1"/>
          <w:sz w:val="28"/>
          <w:szCs w:val="28"/>
        </w:rPr>
        <w:t xml:space="preserve"> </w:t>
      </w:r>
      <w:proofErr w:type="spellStart"/>
      <w:r w:rsidRPr="5DE0C34D">
        <w:rPr>
          <w:rFonts w:ascii="Times New Roman" w:eastAsia="Times New Roman" w:hAnsi="Times New Roman" w:cs="Times New Roman"/>
          <w:color w:val="000000" w:themeColor="text1"/>
          <w:sz w:val="28"/>
          <w:szCs w:val="28"/>
        </w:rPr>
        <w:t>Capture</w:t>
      </w:r>
      <w:proofErr w:type="spellEnd"/>
      <w:r w:rsidRPr="5DE0C34D">
        <w:rPr>
          <w:rFonts w:ascii="Times New Roman" w:eastAsia="Times New Roman" w:hAnsi="Times New Roman" w:cs="Times New Roman"/>
          <w:color w:val="000000" w:themeColor="text1"/>
          <w:sz w:val="28"/>
          <w:szCs w:val="28"/>
        </w:rPr>
        <w:t xml:space="preserve"> и др. Основными в этом пакете являются программы </w:t>
      </w:r>
      <w:proofErr w:type="spellStart"/>
      <w:r w:rsidRPr="5DE0C34D">
        <w:rPr>
          <w:rFonts w:ascii="Times New Roman" w:eastAsia="Times New Roman" w:hAnsi="Times New Roman" w:cs="Times New Roman"/>
          <w:color w:val="000000" w:themeColor="text1"/>
          <w:sz w:val="28"/>
          <w:szCs w:val="28"/>
        </w:rPr>
        <w:t>CorelDraw</w:t>
      </w:r>
      <w:proofErr w:type="spellEnd"/>
      <w:r w:rsidRPr="5DE0C34D">
        <w:rPr>
          <w:rFonts w:ascii="Times New Roman" w:eastAsia="Times New Roman" w:hAnsi="Times New Roman" w:cs="Times New Roman"/>
          <w:color w:val="000000" w:themeColor="text1"/>
          <w:sz w:val="28"/>
          <w:szCs w:val="28"/>
        </w:rPr>
        <w:t xml:space="preserve"> и </w:t>
      </w:r>
      <w:proofErr w:type="spellStart"/>
      <w:r w:rsidRPr="5DE0C34D">
        <w:rPr>
          <w:rFonts w:ascii="Times New Roman" w:eastAsia="Times New Roman" w:hAnsi="Times New Roman" w:cs="Times New Roman"/>
          <w:color w:val="000000" w:themeColor="text1"/>
          <w:sz w:val="28"/>
          <w:szCs w:val="28"/>
        </w:rPr>
        <w:t>Corel</w:t>
      </w:r>
      <w:proofErr w:type="spellEnd"/>
      <w:r w:rsidRPr="5DE0C34D">
        <w:rPr>
          <w:rFonts w:ascii="Times New Roman" w:eastAsia="Times New Roman" w:hAnsi="Times New Roman" w:cs="Times New Roman"/>
          <w:color w:val="000000" w:themeColor="text1"/>
          <w:sz w:val="28"/>
          <w:szCs w:val="28"/>
        </w:rPr>
        <w:t xml:space="preserve"> </w:t>
      </w:r>
      <w:proofErr w:type="spellStart"/>
      <w:r w:rsidRPr="5DE0C34D">
        <w:rPr>
          <w:rFonts w:ascii="Times New Roman" w:eastAsia="Times New Roman" w:hAnsi="Times New Roman" w:cs="Times New Roman"/>
          <w:color w:val="000000" w:themeColor="text1"/>
          <w:sz w:val="28"/>
          <w:szCs w:val="28"/>
        </w:rPr>
        <w:t>PhotoPaint</w:t>
      </w:r>
      <w:proofErr w:type="spellEnd"/>
      <w:r w:rsidRPr="5DE0C34D">
        <w:rPr>
          <w:rFonts w:ascii="Times New Roman" w:eastAsia="Times New Roman" w:hAnsi="Times New Roman" w:cs="Times New Roman"/>
          <w:color w:val="000000" w:themeColor="text1"/>
          <w:sz w:val="28"/>
          <w:szCs w:val="28"/>
        </w:rPr>
        <w:t>. Этот пакет программ может решать задачи обработки векторной и растровой графики, изготовления элементов для Web-страниц, подготовки иллюстраций, оформления стендов, буклетов и др.</w:t>
      </w:r>
    </w:p>
    <w:p w14:paraId="5F7E3237" w14:textId="77777777" w:rsidR="003C4C87" w:rsidRDefault="003C4C87" w:rsidP="003C4C87">
      <w:pPr>
        <w:spacing w:after="0"/>
        <w:ind w:firstLine="709"/>
        <w:contextualSpacing/>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 xml:space="preserve">Для задач ландшафтного проектирования </w:t>
      </w:r>
      <w:proofErr w:type="spellStart"/>
      <w:r w:rsidRPr="5DE0C34D">
        <w:rPr>
          <w:rFonts w:ascii="Times New Roman" w:eastAsia="Times New Roman" w:hAnsi="Times New Roman" w:cs="Times New Roman"/>
          <w:color w:val="000000" w:themeColor="text1"/>
          <w:sz w:val="28"/>
          <w:szCs w:val="28"/>
        </w:rPr>
        <w:t>CorelDraw</w:t>
      </w:r>
      <w:proofErr w:type="spellEnd"/>
      <w:r w:rsidRPr="5DE0C34D">
        <w:rPr>
          <w:rFonts w:ascii="Times New Roman" w:eastAsia="Times New Roman" w:hAnsi="Times New Roman" w:cs="Times New Roman"/>
          <w:color w:val="000000" w:themeColor="text1"/>
          <w:sz w:val="28"/>
          <w:szCs w:val="28"/>
        </w:rPr>
        <w:t xml:space="preserve"> может применяться при разработке 2-х мерных чертежей таких как генплан, посадочный и разбивочный чертежи. Особенно эта программа удобна при создании комбинированных чертежей для презентаций, так как позволяет объединять в единое целое разнородные изображения, созданные в разных программах, через функцию импорта файлов и имеет хорошие возможности по созданию текстов. </w:t>
      </w:r>
    </w:p>
    <w:p w14:paraId="07595FDF" w14:textId="77777777" w:rsidR="003C4C87" w:rsidRDefault="003C4C87" w:rsidP="003C4C87">
      <w:pPr>
        <w:spacing w:after="0"/>
        <w:ind w:firstLine="709"/>
        <w:contextualSpacing/>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b/>
          <w:bCs/>
          <w:color w:val="000000" w:themeColor="text1"/>
          <w:sz w:val="28"/>
          <w:szCs w:val="28"/>
        </w:rPr>
        <w:t>Photoshop</w:t>
      </w:r>
      <w:r w:rsidRPr="5DE0C34D">
        <w:rPr>
          <w:rFonts w:ascii="Times New Roman" w:eastAsia="Times New Roman" w:hAnsi="Times New Roman" w:cs="Times New Roman"/>
          <w:color w:val="000000" w:themeColor="text1"/>
          <w:sz w:val="28"/>
          <w:szCs w:val="28"/>
        </w:rPr>
        <w:t xml:space="preserve"> – программа, предназначенная для обработки растровых изображений, и является одной из самых популярных программ этого вида графики. Программа позволяет как создавать графические изображения собственными средствами, так и осуществлять редактирование готовых изображений, введенных в программу.</w:t>
      </w:r>
    </w:p>
    <w:p w14:paraId="0ABF931B" w14:textId="77777777" w:rsidR="003C4C87" w:rsidRDefault="003C4C87" w:rsidP="003C4C87">
      <w:pPr>
        <w:spacing w:after="0"/>
        <w:ind w:firstLine="709"/>
        <w:contextualSpacing/>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В ландшафтном проектировании Photoshop может применяться для подготовки фотографий объектов при предпроектном анализе, сканирования и обработки изображений для дальнейшего их использования в программах векторной графики, для создания текстур различных материалов.</w:t>
      </w:r>
    </w:p>
    <w:p w14:paraId="727B22E9" w14:textId="77777777" w:rsidR="003C4C87" w:rsidRDefault="003C4C87" w:rsidP="003C4C87">
      <w:pPr>
        <w:spacing w:after="0"/>
        <w:ind w:firstLine="709"/>
        <w:contextualSpacing/>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b/>
          <w:bCs/>
          <w:color w:val="000000" w:themeColor="text1"/>
          <w:sz w:val="28"/>
          <w:szCs w:val="28"/>
        </w:rPr>
        <w:t xml:space="preserve">3D </w:t>
      </w:r>
      <w:proofErr w:type="spellStart"/>
      <w:r w:rsidRPr="5DE0C34D">
        <w:rPr>
          <w:rFonts w:ascii="Times New Roman" w:eastAsia="Times New Roman" w:hAnsi="Times New Roman" w:cs="Times New Roman"/>
          <w:b/>
          <w:bCs/>
          <w:color w:val="000000" w:themeColor="text1"/>
          <w:sz w:val="28"/>
          <w:szCs w:val="28"/>
        </w:rPr>
        <w:t>Studio</w:t>
      </w:r>
      <w:proofErr w:type="spellEnd"/>
      <w:r w:rsidRPr="5DE0C34D">
        <w:rPr>
          <w:rFonts w:ascii="Times New Roman" w:eastAsia="Times New Roman" w:hAnsi="Times New Roman" w:cs="Times New Roman"/>
          <w:b/>
          <w:bCs/>
          <w:color w:val="000000" w:themeColor="text1"/>
          <w:sz w:val="28"/>
          <w:szCs w:val="28"/>
        </w:rPr>
        <w:t xml:space="preserve"> </w:t>
      </w:r>
      <w:proofErr w:type="spellStart"/>
      <w:r w:rsidRPr="5DE0C34D">
        <w:rPr>
          <w:rFonts w:ascii="Times New Roman" w:eastAsia="Times New Roman" w:hAnsi="Times New Roman" w:cs="Times New Roman"/>
          <w:b/>
          <w:bCs/>
          <w:color w:val="000000" w:themeColor="text1"/>
          <w:sz w:val="28"/>
          <w:szCs w:val="28"/>
        </w:rPr>
        <w:t>max</w:t>
      </w:r>
      <w:proofErr w:type="spellEnd"/>
      <w:r w:rsidRPr="5DE0C34D">
        <w:rPr>
          <w:rFonts w:ascii="Times New Roman" w:eastAsia="Times New Roman" w:hAnsi="Times New Roman" w:cs="Times New Roman"/>
          <w:b/>
          <w:bCs/>
          <w:color w:val="000000" w:themeColor="text1"/>
          <w:sz w:val="28"/>
          <w:szCs w:val="28"/>
        </w:rPr>
        <w:t xml:space="preserve"> </w:t>
      </w:r>
      <w:r w:rsidRPr="5DE0C34D">
        <w:rPr>
          <w:rFonts w:ascii="Times New Roman" w:eastAsia="Times New Roman" w:hAnsi="Times New Roman" w:cs="Times New Roman"/>
          <w:color w:val="000000" w:themeColor="text1"/>
          <w:sz w:val="28"/>
          <w:szCs w:val="28"/>
        </w:rPr>
        <w:t xml:space="preserve">представляет собой высокопрофессиональный продукт для создания реалистичных 3-х мерных сцен, объектов, спец. эффектов и т. п. Виды использования 3D MAX также различны, от создания внешнего или внутреннего вида того или иного здания, ландшафта, человека или животного до моделирования видео эффектов в кинофильмах. </w:t>
      </w:r>
    </w:p>
    <w:p w14:paraId="78F73602" w14:textId="77777777" w:rsidR="003C4C87" w:rsidRDefault="003C4C87" w:rsidP="003C4C87">
      <w:pPr>
        <w:spacing w:after="0"/>
        <w:ind w:firstLine="709"/>
        <w:contextualSpacing/>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 xml:space="preserve">Если Вы уже работали в 3D MAX, тогда создание ландшафта происходит достаточно просто. Накопленные объекты: растения, дома, созданные раньше сцены, вы объединяете в одном модуле, дорабатываете и проект готов. </w:t>
      </w:r>
    </w:p>
    <w:p w14:paraId="77DD8C78" w14:textId="66EC42A0" w:rsidR="004C1562" w:rsidRDefault="003C4C87" w:rsidP="004C1562">
      <w:pPr>
        <w:spacing w:after="0"/>
        <w:ind w:firstLine="709"/>
        <w:contextualSpacing/>
        <w:jc w:val="both"/>
        <w:rPr>
          <w:rFonts w:ascii="Times New Roman" w:eastAsia="Times New Roman" w:hAnsi="Times New Roman" w:cs="Times New Roman"/>
          <w:color w:val="000000" w:themeColor="text1"/>
          <w:sz w:val="28"/>
          <w:szCs w:val="28"/>
        </w:rPr>
      </w:pPr>
      <w:r w:rsidRPr="5DE0C34D">
        <w:rPr>
          <w:rFonts w:ascii="Times New Roman" w:eastAsia="Times New Roman" w:hAnsi="Times New Roman" w:cs="Times New Roman"/>
          <w:color w:val="000000" w:themeColor="text1"/>
          <w:sz w:val="28"/>
          <w:szCs w:val="28"/>
        </w:rPr>
        <w:t>Но, при отсутствии опыта и наработок, все приходится создавать с нуля. И, прежде чем получить окончательную сцену, потребуется очень и очень много сил и времени. Они необходимы на поиски объектов (деревья, кустарники, дома), доведение до необходимого вида, на разработку собственных объектов и, наконец, на составление композиции. Это большой труд и не под силу каждому.</w:t>
      </w:r>
    </w:p>
    <w:p w14:paraId="10C4F30F" w14:textId="77777777" w:rsidR="004C1562" w:rsidRDefault="004C1562">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14:paraId="6EAD2E62" w14:textId="77777777" w:rsidR="004C1562" w:rsidRDefault="004C1562" w:rsidP="004C1562">
      <w:pPr>
        <w:contextualSpacing/>
        <w:jc w:val="center"/>
        <w:rPr>
          <w:rFonts w:ascii="Segoe UI" w:eastAsia="Segoe UI" w:hAnsi="Segoe UI" w:cs="Segoe UI"/>
          <w:b/>
          <w:color w:val="000000" w:themeColor="text1"/>
          <w:sz w:val="24"/>
          <w:szCs w:val="24"/>
        </w:rPr>
      </w:pPr>
      <w:r w:rsidRPr="31F2259F">
        <w:rPr>
          <w:rFonts w:ascii="Times New Roman" w:eastAsia="Times New Roman" w:hAnsi="Times New Roman" w:cs="Times New Roman"/>
          <w:b/>
          <w:bCs/>
          <w:sz w:val="28"/>
          <w:szCs w:val="28"/>
        </w:rPr>
        <w:t>Глава 2. Л</w:t>
      </w:r>
      <w:r w:rsidRPr="31F2259F">
        <w:rPr>
          <w:rFonts w:ascii="Times New Roman" w:eastAsia="Times New Roman" w:hAnsi="Times New Roman" w:cs="Times New Roman"/>
          <w:b/>
          <w:bCs/>
          <w:color w:val="000000" w:themeColor="text1"/>
          <w:sz w:val="28"/>
          <w:szCs w:val="28"/>
        </w:rPr>
        <w:t>андшафтный анализ проектируемого участка и окружающей территории.</w:t>
      </w:r>
    </w:p>
    <w:p w14:paraId="04D95EB1" w14:textId="77777777" w:rsidR="004C1562" w:rsidRDefault="004C1562" w:rsidP="004C1562">
      <w:pPr>
        <w:contextualSpacing/>
        <w:jc w:val="center"/>
        <w:rPr>
          <w:rFonts w:ascii="Times New Roman" w:eastAsia="Times New Roman" w:hAnsi="Times New Roman" w:cs="Times New Roman"/>
          <w:b/>
          <w:bCs/>
          <w:color w:val="000000" w:themeColor="text1"/>
          <w:sz w:val="28"/>
          <w:szCs w:val="28"/>
        </w:rPr>
      </w:pPr>
      <w:r w:rsidRPr="67FBB9DC">
        <w:rPr>
          <w:rFonts w:ascii="Times New Roman" w:eastAsia="Times New Roman" w:hAnsi="Times New Roman" w:cs="Times New Roman"/>
          <w:b/>
          <w:bCs/>
          <w:color w:val="000000" w:themeColor="text1"/>
          <w:sz w:val="28"/>
          <w:szCs w:val="28"/>
        </w:rPr>
        <w:t>2.1 Анализ проектируемого участка.</w:t>
      </w:r>
    </w:p>
    <w:p w14:paraId="22124DCC" w14:textId="77777777" w:rsidR="004C1562" w:rsidRDefault="004C1562" w:rsidP="004C1562">
      <w:pPr>
        <w:ind w:firstLine="709"/>
        <w:contextualSpacing/>
        <w:jc w:val="both"/>
        <w:rPr>
          <w:rFonts w:ascii="Times New Roman" w:eastAsia="Times New Roman" w:hAnsi="Times New Roman" w:cs="Times New Roman"/>
          <w:color w:val="000000" w:themeColor="text1"/>
          <w:sz w:val="28"/>
          <w:szCs w:val="28"/>
        </w:rPr>
      </w:pPr>
      <w:r w:rsidRPr="67FBB9DC">
        <w:rPr>
          <w:rFonts w:ascii="Times New Roman" w:eastAsia="Times New Roman" w:hAnsi="Times New Roman" w:cs="Times New Roman"/>
          <w:color w:val="000000" w:themeColor="text1"/>
          <w:sz w:val="28"/>
          <w:szCs w:val="28"/>
        </w:rPr>
        <w:t>Садовый участок расположен в деревне Иван-Беляк Звениговского района Республики Марий Эл, в 31 км от города Чебоксары</w:t>
      </w:r>
    </w:p>
    <w:p w14:paraId="333F4601" w14:textId="77777777" w:rsidR="004C1562" w:rsidRDefault="004C1562" w:rsidP="004C1562">
      <w:pPr>
        <w:ind w:firstLine="709"/>
        <w:contextualSpacing/>
        <w:jc w:val="both"/>
        <w:rPr>
          <w:rFonts w:ascii="Times New Roman" w:eastAsia="Times New Roman" w:hAnsi="Times New Roman" w:cs="Times New Roman"/>
          <w:color w:val="000000" w:themeColor="text1"/>
          <w:sz w:val="28"/>
          <w:szCs w:val="28"/>
        </w:rPr>
      </w:pPr>
      <w:r w:rsidRPr="67FBB9DC">
        <w:rPr>
          <w:rFonts w:ascii="Times New Roman" w:eastAsia="Times New Roman" w:hAnsi="Times New Roman" w:cs="Times New Roman"/>
          <w:color w:val="000000" w:themeColor="text1"/>
          <w:sz w:val="28"/>
          <w:szCs w:val="28"/>
        </w:rPr>
        <w:t xml:space="preserve">Участок расположен в </w:t>
      </w:r>
      <w:r w:rsidRPr="02B0F03B">
        <w:rPr>
          <w:rFonts w:ascii="Times New Roman" w:eastAsia="Times New Roman" w:hAnsi="Times New Roman" w:cs="Times New Roman"/>
          <w:color w:val="000000" w:themeColor="text1"/>
          <w:sz w:val="28"/>
          <w:szCs w:val="28"/>
        </w:rPr>
        <w:t>северо-западной</w:t>
      </w:r>
      <w:r w:rsidRPr="67FBB9DC">
        <w:rPr>
          <w:rFonts w:ascii="Times New Roman" w:eastAsia="Times New Roman" w:hAnsi="Times New Roman" w:cs="Times New Roman"/>
          <w:color w:val="000000" w:themeColor="text1"/>
          <w:sz w:val="28"/>
          <w:szCs w:val="28"/>
        </w:rPr>
        <w:t xml:space="preserve"> части деревни</w:t>
      </w:r>
    </w:p>
    <w:p w14:paraId="1D6D655D" w14:textId="77777777" w:rsidR="004C1562" w:rsidRDefault="004C1562" w:rsidP="004C1562">
      <w:pPr>
        <w:ind w:firstLine="709"/>
        <w:contextualSpacing/>
        <w:jc w:val="both"/>
        <w:rPr>
          <w:rFonts w:ascii="Times New Roman" w:eastAsia="Times New Roman" w:hAnsi="Times New Roman" w:cs="Times New Roman"/>
          <w:color w:val="000000" w:themeColor="text1"/>
          <w:sz w:val="28"/>
          <w:szCs w:val="28"/>
        </w:rPr>
      </w:pPr>
      <w:r w:rsidRPr="02B0F03B">
        <w:rPr>
          <w:rFonts w:ascii="Times New Roman" w:eastAsia="Times New Roman" w:hAnsi="Times New Roman" w:cs="Times New Roman"/>
          <w:color w:val="000000" w:themeColor="text1"/>
          <w:sz w:val="28"/>
          <w:szCs w:val="28"/>
        </w:rPr>
        <w:t>Площадь - 2559 кв.</w:t>
      </w:r>
      <w:r>
        <w:rPr>
          <w:rFonts w:ascii="Times New Roman" w:eastAsia="Times New Roman" w:hAnsi="Times New Roman" w:cs="Times New Roman"/>
          <w:color w:val="000000" w:themeColor="text1"/>
          <w:sz w:val="28"/>
          <w:szCs w:val="28"/>
        </w:rPr>
        <w:t>м.</w:t>
      </w:r>
      <w:r w:rsidRPr="02B0F03B">
        <w:rPr>
          <w:rFonts w:ascii="Times New Roman" w:eastAsia="Times New Roman" w:hAnsi="Times New Roman" w:cs="Times New Roman"/>
          <w:color w:val="000000" w:themeColor="text1"/>
          <w:sz w:val="28"/>
          <w:szCs w:val="28"/>
        </w:rPr>
        <w:t xml:space="preserve"> (25.59 сот.).</w:t>
      </w:r>
    </w:p>
    <w:p w14:paraId="08D661D4" w14:textId="77777777" w:rsidR="004C1562" w:rsidRDefault="004C1562" w:rsidP="004C1562">
      <w:pPr>
        <w:ind w:firstLine="709"/>
        <w:contextualSpacing/>
        <w:jc w:val="both"/>
        <w:rPr>
          <w:rFonts w:ascii="Times New Roman" w:eastAsia="Times New Roman" w:hAnsi="Times New Roman" w:cs="Times New Roman"/>
          <w:color w:val="000000" w:themeColor="text1"/>
          <w:sz w:val="28"/>
          <w:szCs w:val="28"/>
        </w:rPr>
      </w:pPr>
      <w:r w:rsidRPr="02B0F03B">
        <w:rPr>
          <w:rFonts w:ascii="Times New Roman" w:eastAsia="Times New Roman" w:hAnsi="Times New Roman" w:cs="Times New Roman"/>
          <w:color w:val="000000" w:themeColor="text1"/>
          <w:sz w:val="28"/>
          <w:szCs w:val="28"/>
        </w:rPr>
        <w:t>Длина участка - 65.2 м.</w:t>
      </w:r>
    </w:p>
    <w:p w14:paraId="2373A89B" w14:textId="77777777" w:rsidR="004C1562" w:rsidRDefault="004C1562" w:rsidP="004C1562">
      <w:pPr>
        <w:ind w:firstLine="709"/>
        <w:contextualSpacing/>
        <w:jc w:val="both"/>
        <w:rPr>
          <w:rFonts w:ascii="Times New Roman" w:eastAsia="Times New Roman" w:hAnsi="Times New Roman" w:cs="Times New Roman"/>
          <w:color w:val="000000" w:themeColor="text1"/>
          <w:sz w:val="28"/>
          <w:szCs w:val="28"/>
        </w:rPr>
      </w:pPr>
      <w:r w:rsidRPr="02B0F03B">
        <w:rPr>
          <w:rFonts w:ascii="Times New Roman" w:eastAsia="Times New Roman" w:hAnsi="Times New Roman" w:cs="Times New Roman"/>
          <w:color w:val="000000" w:themeColor="text1"/>
          <w:sz w:val="28"/>
          <w:szCs w:val="28"/>
        </w:rPr>
        <w:t>Ширина участка - 39.2 м.</w:t>
      </w:r>
    </w:p>
    <w:p w14:paraId="27180AB1" w14:textId="77777777" w:rsidR="004C1562" w:rsidRDefault="004C1562" w:rsidP="004C1562">
      <w:pPr>
        <w:ind w:firstLine="709"/>
        <w:contextualSpacing/>
        <w:jc w:val="both"/>
        <w:rPr>
          <w:rFonts w:ascii="Times New Roman" w:eastAsia="Times New Roman" w:hAnsi="Times New Roman" w:cs="Times New Roman"/>
          <w:color w:val="000000" w:themeColor="text1"/>
          <w:sz w:val="28"/>
          <w:szCs w:val="28"/>
        </w:rPr>
      </w:pPr>
      <w:r w:rsidRPr="36A6D844">
        <w:rPr>
          <w:rFonts w:ascii="Times New Roman" w:eastAsia="Times New Roman" w:hAnsi="Times New Roman" w:cs="Times New Roman"/>
          <w:color w:val="000000" w:themeColor="text1"/>
          <w:sz w:val="28"/>
          <w:szCs w:val="28"/>
        </w:rPr>
        <w:t>Участок расположен на ровной поверхности. За участком находится территория соседа.</w:t>
      </w:r>
    </w:p>
    <w:p w14:paraId="605EED9C" w14:textId="77777777" w:rsidR="004C1562" w:rsidRDefault="004C1562" w:rsidP="004C1562">
      <w:pPr>
        <w:ind w:firstLine="709"/>
        <w:contextualSpacing/>
        <w:jc w:val="both"/>
        <w:rPr>
          <w:rFonts w:ascii="Times New Roman" w:eastAsia="Times New Roman" w:hAnsi="Times New Roman" w:cs="Times New Roman"/>
          <w:color w:val="000000" w:themeColor="text1"/>
          <w:sz w:val="28"/>
          <w:szCs w:val="28"/>
        </w:rPr>
      </w:pPr>
      <w:r w:rsidRPr="36A6D844">
        <w:rPr>
          <w:rFonts w:ascii="Times New Roman" w:eastAsia="Times New Roman" w:hAnsi="Times New Roman" w:cs="Times New Roman"/>
          <w:color w:val="000000" w:themeColor="text1"/>
          <w:sz w:val="28"/>
          <w:szCs w:val="28"/>
        </w:rPr>
        <w:t xml:space="preserve">Территория участка со всех сторон окружена забором. Справа также находится соседский участок. Слева расположен промежуток, после которого начинаются другие постройки. </w:t>
      </w:r>
    </w:p>
    <w:p w14:paraId="34CE5430" w14:textId="77777777" w:rsidR="004C1562" w:rsidRDefault="004C1562" w:rsidP="004C1562">
      <w:pPr>
        <w:ind w:firstLine="709"/>
        <w:contextualSpacing/>
        <w:jc w:val="both"/>
        <w:rPr>
          <w:rFonts w:ascii="Times New Roman" w:eastAsia="Times New Roman" w:hAnsi="Times New Roman" w:cs="Times New Roman"/>
          <w:color w:val="000000" w:themeColor="text1"/>
          <w:sz w:val="28"/>
          <w:szCs w:val="28"/>
        </w:rPr>
      </w:pPr>
      <w:r w:rsidRPr="36A6D844">
        <w:rPr>
          <w:rFonts w:ascii="Times New Roman" w:eastAsia="Times New Roman" w:hAnsi="Times New Roman" w:cs="Times New Roman"/>
          <w:color w:val="000000" w:themeColor="text1"/>
          <w:sz w:val="28"/>
          <w:szCs w:val="28"/>
        </w:rPr>
        <w:t xml:space="preserve">На территории участка расположен дом смежный с хозяйственным пристроем, баня, плодовый сад, палисадник и огород. </w:t>
      </w:r>
    </w:p>
    <w:p w14:paraId="6A807918" w14:textId="77777777" w:rsidR="004C1562" w:rsidRDefault="004C1562" w:rsidP="004C1562">
      <w:pPr>
        <w:ind w:firstLine="709"/>
        <w:contextualSpacing/>
        <w:jc w:val="both"/>
        <w:rPr>
          <w:rFonts w:ascii="Times New Roman" w:eastAsia="Times New Roman" w:hAnsi="Times New Roman" w:cs="Times New Roman"/>
          <w:color w:val="000000" w:themeColor="text1"/>
          <w:sz w:val="28"/>
          <w:szCs w:val="28"/>
        </w:rPr>
      </w:pPr>
    </w:p>
    <w:p w14:paraId="446EA970" w14:textId="77777777" w:rsidR="004C1562" w:rsidRDefault="004C1562" w:rsidP="004C1562">
      <w:pPr>
        <w:ind w:firstLine="709"/>
        <w:contextualSpacing/>
        <w:jc w:val="both"/>
        <w:rPr>
          <w:rFonts w:ascii="Times New Roman" w:eastAsia="Times New Roman" w:hAnsi="Times New Roman" w:cs="Times New Roman"/>
          <w:color w:val="000000" w:themeColor="text1"/>
          <w:sz w:val="28"/>
          <w:szCs w:val="28"/>
        </w:rPr>
      </w:pPr>
    </w:p>
    <w:p w14:paraId="5DB28EBE" w14:textId="77777777" w:rsidR="004C1562" w:rsidRDefault="004C1562" w:rsidP="004C1562">
      <w:pPr>
        <w:contextualSpacing/>
        <w:jc w:val="center"/>
        <w:rPr>
          <w:rFonts w:ascii="Times New Roman" w:eastAsia="Times New Roman" w:hAnsi="Times New Roman" w:cs="Times New Roman"/>
          <w:b/>
          <w:bCs/>
          <w:color w:val="000000" w:themeColor="text1"/>
          <w:sz w:val="28"/>
          <w:szCs w:val="28"/>
        </w:rPr>
      </w:pPr>
      <w:r w:rsidRPr="08790FCA">
        <w:rPr>
          <w:rFonts w:ascii="Times New Roman" w:eastAsia="Times New Roman" w:hAnsi="Times New Roman" w:cs="Times New Roman"/>
          <w:b/>
          <w:bCs/>
          <w:color w:val="000000" w:themeColor="text1"/>
          <w:sz w:val="28"/>
          <w:szCs w:val="28"/>
        </w:rPr>
        <w:t>2.2. Климат.</w:t>
      </w:r>
    </w:p>
    <w:p w14:paraId="261B06FC" w14:textId="77777777" w:rsidR="004C1562" w:rsidRDefault="004C1562" w:rsidP="004C1562">
      <w:pPr>
        <w:shd w:val="clear" w:color="auto" w:fill="FFFFFF" w:themeFill="background1"/>
        <w:spacing w:after="150"/>
        <w:ind w:firstLine="709"/>
        <w:contextualSpacing/>
        <w:jc w:val="both"/>
        <w:rPr>
          <w:rFonts w:ascii="Times New Roman" w:eastAsia="Times New Roman" w:hAnsi="Times New Roman" w:cs="Times New Roman"/>
          <w:sz w:val="28"/>
          <w:szCs w:val="28"/>
        </w:rPr>
      </w:pPr>
      <w:r w:rsidRPr="36A6D844">
        <w:rPr>
          <w:rFonts w:ascii="Times New Roman" w:eastAsia="Times New Roman" w:hAnsi="Times New Roman" w:cs="Times New Roman"/>
          <w:sz w:val="28"/>
          <w:szCs w:val="28"/>
        </w:rPr>
        <w:t>В Иван-Беляке летом комфортное и местами облачное, а зимой долгие, морозные, снежные, ветреные и пасмурные. В течение года температура обычно колеблется от -14 °C до 25 °C и редко бывает ниже -25 °C или выше 31 °C.</w:t>
      </w:r>
    </w:p>
    <w:p w14:paraId="75E7C3F7" w14:textId="77777777" w:rsidR="004C1562" w:rsidRDefault="004C1562" w:rsidP="004C1562">
      <w:pPr>
        <w:spacing w:after="150"/>
        <w:ind w:firstLine="709"/>
        <w:contextualSpacing/>
        <w:jc w:val="both"/>
        <w:rPr>
          <w:rFonts w:ascii="Times New Roman" w:eastAsia="Times New Roman" w:hAnsi="Times New Roman" w:cs="Times New Roman"/>
          <w:sz w:val="28"/>
          <w:szCs w:val="28"/>
        </w:rPr>
      </w:pPr>
      <w:r w:rsidRPr="36A6D844">
        <w:rPr>
          <w:rFonts w:ascii="Times New Roman" w:eastAsia="Times New Roman" w:hAnsi="Times New Roman" w:cs="Times New Roman"/>
          <w:sz w:val="28"/>
          <w:szCs w:val="28"/>
        </w:rPr>
        <w:t>Теплый сезон длится 3,6 месяца, с 16 мая по 4 сентября, с максимальной среднесуточной температурой выше 18 °C. Самый жаркий месяц в году в Иван-Беляке - июль, со средним температурным максимумом 25 °C и минимумом 15 °C.</w:t>
      </w:r>
    </w:p>
    <w:p w14:paraId="5755D370" w14:textId="77777777" w:rsidR="004C1562" w:rsidRDefault="004C1562" w:rsidP="004C1562">
      <w:pPr>
        <w:spacing w:after="150"/>
        <w:ind w:firstLine="709"/>
        <w:contextualSpacing/>
        <w:jc w:val="both"/>
        <w:rPr>
          <w:rFonts w:ascii="Times New Roman" w:eastAsia="Times New Roman" w:hAnsi="Times New Roman" w:cs="Times New Roman"/>
          <w:sz w:val="28"/>
          <w:szCs w:val="28"/>
        </w:rPr>
      </w:pPr>
      <w:r w:rsidRPr="36A6D844">
        <w:rPr>
          <w:rFonts w:ascii="Times New Roman" w:eastAsia="Times New Roman" w:hAnsi="Times New Roman" w:cs="Times New Roman"/>
          <w:sz w:val="28"/>
          <w:szCs w:val="28"/>
        </w:rPr>
        <w:t>Холодный сезон длится 4,0 месяца, с 17 ноября по 15 марта, с минимальной среднесуточной температурой ниже -1 °C. Самый холодный месяц в году в Иван-Беляке - январь, со средним температурным максимумом -17 °C и минимумом -7 °C.</w:t>
      </w:r>
    </w:p>
    <w:p w14:paraId="129D6182" w14:textId="77777777" w:rsidR="004C1562" w:rsidRDefault="004C1562" w:rsidP="004C1562">
      <w:pPr>
        <w:spacing w:after="150"/>
        <w:ind w:firstLine="709"/>
        <w:contextualSpacing/>
        <w:jc w:val="both"/>
        <w:rPr>
          <w:rFonts w:ascii="Times New Roman" w:eastAsia="Times New Roman" w:hAnsi="Times New Roman" w:cs="Times New Roman"/>
          <w:sz w:val="28"/>
          <w:szCs w:val="28"/>
        </w:rPr>
      </w:pPr>
      <w:r w:rsidRPr="36A6D844">
        <w:rPr>
          <w:rFonts w:ascii="Times New Roman" w:eastAsia="Times New Roman" w:hAnsi="Times New Roman" w:cs="Times New Roman"/>
          <w:sz w:val="28"/>
          <w:szCs w:val="28"/>
        </w:rPr>
        <w:t>Более ясная часть года в Иван-Беляке начинается примерно 13 апреля и длится 5,3 месяца, заканчиваясь примерно 24 сентября.</w:t>
      </w:r>
    </w:p>
    <w:p w14:paraId="3AB26855" w14:textId="77777777" w:rsidR="004C1562" w:rsidRDefault="004C1562" w:rsidP="004C1562">
      <w:pPr>
        <w:shd w:val="clear" w:color="auto" w:fill="FFFFFF" w:themeFill="background1"/>
        <w:spacing w:after="150"/>
        <w:ind w:firstLine="709"/>
        <w:contextualSpacing/>
        <w:jc w:val="both"/>
        <w:rPr>
          <w:rFonts w:ascii="Times New Roman" w:eastAsia="Times New Roman" w:hAnsi="Times New Roman" w:cs="Times New Roman"/>
          <w:sz w:val="28"/>
          <w:szCs w:val="28"/>
        </w:rPr>
      </w:pPr>
      <w:r w:rsidRPr="36A6D844">
        <w:rPr>
          <w:rFonts w:ascii="Times New Roman" w:eastAsia="Times New Roman" w:hAnsi="Times New Roman" w:cs="Times New Roman"/>
          <w:sz w:val="28"/>
          <w:szCs w:val="28"/>
        </w:rPr>
        <w:t>Самый ясный месяц в году в Иван-Беляке - июль.</w:t>
      </w:r>
    </w:p>
    <w:p w14:paraId="69594FE1" w14:textId="77777777" w:rsidR="004C1562" w:rsidRDefault="004C1562" w:rsidP="004C1562">
      <w:pPr>
        <w:spacing w:after="150"/>
        <w:ind w:firstLine="709"/>
        <w:contextualSpacing/>
        <w:jc w:val="both"/>
        <w:rPr>
          <w:rFonts w:ascii="Times New Roman" w:eastAsia="Times New Roman" w:hAnsi="Times New Roman" w:cs="Times New Roman"/>
          <w:sz w:val="28"/>
          <w:szCs w:val="28"/>
        </w:rPr>
      </w:pPr>
      <w:r w:rsidRPr="36A6D844">
        <w:rPr>
          <w:rFonts w:ascii="Times New Roman" w:eastAsia="Times New Roman" w:hAnsi="Times New Roman" w:cs="Times New Roman"/>
          <w:sz w:val="28"/>
          <w:szCs w:val="28"/>
        </w:rPr>
        <w:t>Более облачная часть года начинается примерно 24 сентября и длится 6,7 месяца, заканчиваясь примерно 13 апреля.</w:t>
      </w:r>
    </w:p>
    <w:p w14:paraId="225A6420" w14:textId="77777777" w:rsidR="004C1562" w:rsidRDefault="004C1562" w:rsidP="004C1562">
      <w:pPr>
        <w:shd w:val="clear" w:color="auto" w:fill="FFFFFF" w:themeFill="background1"/>
        <w:spacing w:after="150"/>
        <w:ind w:firstLine="709"/>
        <w:contextualSpacing/>
        <w:jc w:val="both"/>
        <w:rPr>
          <w:rFonts w:ascii="Times New Roman" w:eastAsia="Times New Roman" w:hAnsi="Times New Roman" w:cs="Times New Roman"/>
          <w:sz w:val="28"/>
          <w:szCs w:val="28"/>
        </w:rPr>
      </w:pPr>
      <w:r w:rsidRPr="36A6D844">
        <w:rPr>
          <w:rFonts w:ascii="Times New Roman" w:eastAsia="Times New Roman" w:hAnsi="Times New Roman" w:cs="Times New Roman"/>
          <w:sz w:val="28"/>
          <w:szCs w:val="28"/>
        </w:rPr>
        <w:t>Самый пасмурный месяц в году в Иван-Беляке - январь.</w:t>
      </w:r>
    </w:p>
    <w:p w14:paraId="00BFDCFF" w14:textId="77777777" w:rsidR="004C1562" w:rsidRDefault="004C1562" w:rsidP="004C1562">
      <w:pPr>
        <w:spacing w:after="150"/>
        <w:ind w:firstLine="709"/>
        <w:contextualSpacing/>
        <w:jc w:val="both"/>
        <w:rPr>
          <w:rFonts w:ascii="Times New Roman" w:eastAsia="Times New Roman" w:hAnsi="Times New Roman" w:cs="Times New Roman"/>
          <w:sz w:val="28"/>
          <w:szCs w:val="28"/>
        </w:rPr>
      </w:pPr>
      <w:r w:rsidRPr="36A6D844">
        <w:rPr>
          <w:rFonts w:ascii="Times New Roman" w:eastAsia="Times New Roman" w:hAnsi="Times New Roman" w:cs="Times New Roman"/>
          <w:sz w:val="28"/>
          <w:szCs w:val="28"/>
        </w:rPr>
        <w:t>Более влажный сезон длится 5,9 месяца с 15 мая по 13 ноября, с более чем 23 % вероятностью того, что заданный день окажется влажным. Месяц с наибольшим количеством дождливых дней в Иван-Беляке - июнь, когда в среднем на протяжении 8,4 дня выпадает не менее 1 миллиметр осадков.</w:t>
      </w:r>
    </w:p>
    <w:p w14:paraId="5B8DCD0B" w14:textId="77777777" w:rsidR="004C1562" w:rsidRDefault="004C1562" w:rsidP="004C1562">
      <w:pPr>
        <w:spacing w:after="150"/>
        <w:ind w:firstLine="709"/>
        <w:contextualSpacing/>
        <w:jc w:val="both"/>
        <w:rPr>
          <w:rFonts w:ascii="Times New Roman" w:eastAsia="Times New Roman" w:hAnsi="Times New Roman" w:cs="Times New Roman"/>
          <w:sz w:val="28"/>
          <w:szCs w:val="28"/>
        </w:rPr>
      </w:pPr>
      <w:r w:rsidRPr="36A6D844">
        <w:rPr>
          <w:rFonts w:ascii="Times New Roman" w:eastAsia="Times New Roman" w:hAnsi="Times New Roman" w:cs="Times New Roman"/>
          <w:sz w:val="28"/>
          <w:szCs w:val="28"/>
        </w:rPr>
        <w:t>Более сухой сезон длится 6,1 месяца с 13 ноября по 15 мая. Месяц с наименьшим количеством дождливых дней в Звенигово - февраль, когда в среднем на протяжении 4,4 дня выпадает не менее 1 миллиметр осадков.</w:t>
      </w:r>
    </w:p>
    <w:p w14:paraId="6A0017DB" w14:textId="77777777" w:rsidR="004C1562" w:rsidRDefault="004C1562" w:rsidP="004C1562">
      <w:pPr>
        <w:spacing w:after="150"/>
        <w:ind w:firstLine="709"/>
        <w:contextualSpacing/>
        <w:jc w:val="both"/>
        <w:rPr>
          <w:rFonts w:ascii="Times New Roman" w:eastAsia="Times New Roman" w:hAnsi="Times New Roman" w:cs="Times New Roman"/>
          <w:sz w:val="28"/>
          <w:szCs w:val="28"/>
        </w:rPr>
      </w:pPr>
      <w:r w:rsidRPr="36A6D844">
        <w:rPr>
          <w:rFonts w:ascii="Times New Roman" w:eastAsia="Times New Roman" w:hAnsi="Times New Roman" w:cs="Times New Roman"/>
          <w:sz w:val="28"/>
          <w:szCs w:val="28"/>
        </w:rPr>
        <w:t>Только дождь является наиболее типичным видом осадков на протяжении 8,1 месяца, с 17 марта по 20 ноября. Месяц с максимальным количеством дней, когда выпадает только дождь, в Иван-Беляке - июнь со средним количеством в 8,4 дня.</w:t>
      </w:r>
    </w:p>
    <w:p w14:paraId="20A01157" w14:textId="77777777" w:rsidR="004C1562" w:rsidRDefault="004C1562" w:rsidP="004C1562">
      <w:pPr>
        <w:spacing w:after="150"/>
        <w:ind w:firstLine="709"/>
        <w:contextualSpacing/>
        <w:jc w:val="both"/>
        <w:rPr>
          <w:rFonts w:ascii="Times New Roman" w:eastAsia="Times New Roman" w:hAnsi="Times New Roman" w:cs="Times New Roman"/>
          <w:sz w:val="28"/>
          <w:szCs w:val="28"/>
        </w:rPr>
      </w:pPr>
      <w:r w:rsidRPr="36A6D844">
        <w:rPr>
          <w:rFonts w:ascii="Times New Roman" w:eastAsia="Times New Roman" w:hAnsi="Times New Roman" w:cs="Times New Roman"/>
          <w:sz w:val="28"/>
          <w:szCs w:val="28"/>
        </w:rPr>
        <w:t>Только снег является наиболее типичным видом осадков на протяжении 3,9 месяца, с 20 ноября по 17 марта. Месяц с максимальным количеством дней, когда выпадает только снег, в Иван-Беляке- декабрь со средним количеством в 4,4 дня.</w:t>
      </w:r>
    </w:p>
    <w:p w14:paraId="37C5F5D9" w14:textId="77777777" w:rsidR="004C1562" w:rsidRDefault="004C1562" w:rsidP="004C1562">
      <w:pPr>
        <w:spacing w:after="150"/>
        <w:ind w:firstLine="709"/>
        <w:contextualSpacing/>
        <w:jc w:val="both"/>
        <w:rPr>
          <w:rFonts w:ascii="Times New Roman" w:eastAsia="Times New Roman" w:hAnsi="Times New Roman" w:cs="Times New Roman"/>
          <w:sz w:val="28"/>
          <w:szCs w:val="28"/>
        </w:rPr>
      </w:pPr>
    </w:p>
    <w:p w14:paraId="73E84BF3" w14:textId="77777777" w:rsidR="004C1562" w:rsidRDefault="004C1562" w:rsidP="004C1562">
      <w:pPr>
        <w:spacing w:after="150"/>
        <w:ind w:firstLine="709"/>
        <w:contextualSpacing/>
        <w:jc w:val="both"/>
        <w:rPr>
          <w:rFonts w:ascii="Times New Roman" w:eastAsia="Times New Roman" w:hAnsi="Times New Roman" w:cs="Times New Roman"/>
          <w:sz w:val="28"/>
          <w:szCs w:val="28"/>
        </w:rPr>
      </w:pPr>
    </w:p>
    <w:p w14:paraId="407544FF" w14:textId="77777777" w:rsidR="004C1562" w:rsidRDefault="004C1562" w:rsidP="004C1562">
      <w:pPr>
        <w:spacing w:after="150"/>
        <w:contextualSpacing/>
        <w:jc w:val="center"/>
        <w:rPr>
          <w:rFonts w:ascii="Times New Roman" w:eastAsia="Times New Roman" w:hAnsi="Times New Roman" w:cs="Times New Roman"/>
          <w:b/>
          <w:bCs/>
          <w:sz w:val="28"/>
          <w:szCs w:val="28"/>
        </w:rPr>
      </w:pPr>
      <w:r w:rsidRPr="0A6BFDE8">
        <w:rPr>
          <w:rFonts w:ascii="Times New Roman" w:eastAsia="Times New Roman" w:hAnsi="Times New Roman" w:cs="Times New Roman"/>
          <w:b/>
          <w:bCs/>
          <w:sz w:val="28"/>
          <w:szCs w:val="28"/>
        </w:rPr>
        <w:t>2.3 Рельеф</w:t>
      </w:r>
      <w:r w:rsidRPr="2CAC316C">
        <w:rPr>
          <w:rFonts w:ascii="Times New Roman" w:eastAsia="Times New Roman" w:hAnsi="Times New Roman" w:cs="Times New Roman"/>
          <w:b/>
          <w:bCs/>
          <w:sz w:val="28"/>
          <w:szCs w:val="28"/>
        </w:rPr>
        <w:t xml:space="preserve"> и почва</w:t>
      </w:r>
      <w:r w:rsidRPr="0A6BFDE8">
        <w:rPr>
          <w:rFonts w:ascii="Times New Roman" w:eastAsia="Times New Roman" w:hAnsi="Times New Roman" w:cs="Times New Roman"/>
          <w:b/>
          <w:bCs/>
          <w:sz w:val="28"/>
          <w:szCs w:val="28"/>
        </w:rPr>
        <w:t>.</w:t>
      </w:r>
    </w:p>
    <w:p w14:paraId="79D84F28" w14:textId="68A33FD6" w:rsidR="004C1562" w:rsidRDefault="004C1562" w:rsidP="004C1562">
      <w:pPr>
        <w:spacing w:after="150"/>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 xml:space="preserve">Рельеф равнинный, с речными террасами Илети и Волги. Сложен слоистыми древнеаллювиальными песками, супесями и суглинками. Почвы дерново-подзолистые супесчаные и песчаные на древнеаллювиальных слоистых песках и супесях; занимают повышенные местоположения слабоволнистых площадей. На равнинных приподнятых участках нередко развивают­ся дерново-подзолистые </w:t>
      </w:r>
      <w:proofErr w:type="spellStart"/>
      <w:r w:rsidRPr="5F1E6702">
        <w:rPr>
          <w:rFonts w:ascii="Times New Roman" w:eastAsia="Times New Roman" w:hAnsi="Times New Roman" w:cs="Times New Roman"/>
          <w:sz w:val="28"/>
          <w:szCs w:val="28"/>
        </w:rPr>
        <w:t>малогумусные</w:t>
      </w:r>
      <w:proofErr w:type="spellEnd"/>
      <w:r w:rsidRPr="5F1E6702">
        <w:rPr>
          <w:rFonts w:ascii="Times New Roman" w:eastAsia="Times New Roman" w:hAnsi="Times New Roman" w:cs="Times New Roman"/>
          <w:sz w:val="28"/>
          <w:szCs w:val="28"/>
        </w:rPr>
        <w:t xml:space="preserve"> легкосуглинистые почвы на маломощных суглинках, подстилаемых слоистыми древнеаллювиальными супесями. Содержание гумуса 1,6–2,1%, подвижного фосфора 20–30 мг/кг, калия 60–100 мг/кг, сумма обменных оснований 4,0–7,0 мг-экв/100 г почвы.</w:t>
      </w:r>
    </w:p>
    <w:p w14:paraId="58196CDB" w14:textId="35362775" w:rsidR="004C1562" w:rsidRDefault="004C1562" w:rsidP="004C156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271E72C" w14:textId="77777777" w:rsidR="004C1562" w:rsidRDefault="004C1562" w:rsidP="004C1562">
      <w:pPr>
        <w:spacing w:after="150"/>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Глава </w:t>
      </w:r>
      <w:r w:rsidRPr="58CF8751">
        <w:rPr>
          <w:rFonts w:ascii="Times New Roman" w:eastAsia="Times New Roman" w:hAnsi="Times New Roman" w:cs="Times New Roman"/>
          <w:b/>
          <w:bCs/>
          <w:sz w:val="28"/>
          <w:szCs w:val="28"/>
        </w:rPr>
        <w:t>3. Практическая часть.</w:t>
      </w:r>
    </w:p>
    <w:p w14:paraId="46BE661D" w14:textId="77777777" w:rsidR="004C1562" w:rsidRDefault="004C1562" w:rsidP="004C1562">
      <w:pPr>
        <w:spacing w:after="150"/>
        <w:contextualSpacing/>
        <w:jc w:val="center"/>
        <w:rPr>
          <w:rFonts w:ascii="Times New Roman" w:eastAsia="Times New Roman" w:hAnsi="Times New Roman" w:cs="Times New Roman"/>
          <w:b/>
          <w:bCs/>
          <w:sz w:val="28"/>
          <w:szCs w:val="28"/>
        </w:rPr>
      </w:pPr>
      <w:r w:rsidRPr="3C585B9D">
        <w:rPr>
          <w:rFonts w:ascii="Times New Roman" w:eastAsia="Times New Roman" w:hAnsi="Times New Roman" w:cs="Times New Roman"/>
          <w:b/>
          <w:bCs/>
          <w:sz w:val="28"/>
          <w:szCs w:val="28"/>
        </w:rPr>
        <w:t>3.1. Этап ситуационного проектирования.</w:t>
      </w:r>
    </w:p>
    <w:p w14:paraId="11604C4A" w14:textId="77777777" w:rsidR="004C1562" w:rsidRDefault="004C1562" w:rsidP="004C1562">
      <w:pPr>
        <w:spacing w:after="150"/>
        <w:ind w:firstLine="709"/>
        <w:contextualSpacing/>
        <w:jc w:val="both"/>
        <w:rPr>
          <w:rFonts w:ascii="Times New Roman" w:eastAsia="Times New Roman" w:hAnsi="Times New Roman" w:cs="Times New Roman"/>
          <w:sz w:val="28"/>
          <w:szCs w:val="28"/>
        </w:rPr>
      </w:pPr>
      <w:r w:rsidRPr="3C585B9D">
        <w:rPr>
          <w:rFonts w:ascii="Times New Roman" w:eastAsia="Times New Roman" w:hAnsi="Times New Roman" w:cs="Times New Roman"/>
          <w:sz w:val="28"/>
          <w:szCs w:val="28"/>
        </w:rPr>
        <w:t xml:space="preserve">На данном этапе был исполнен исходный ландшафтный проект садового участка, выполненный вручную на листе А4. На данном эскизе изображены основные элементы проекта, основные габаритные размеры и отступы. </w:t>
      </w:r>
      <w:r w:rsidRPr="00F76254">
        <w:rPr>
          <w:rFonts w:ascii="Times New Roman" w:eastAsia="Times New Roman" w:hAnsi="Times New Roman" w:cs="Times New Roman"/>
          <w:sz w:val="28"/>
          <w:szCs w:val="28"/>
        </w:rPr>
        <w:t>[5].</w:t>
      </w:r>
      <w:r w:rsidRPr="3C585B9D">
        <w:rPr>
          <w:rFonts w:ascii="Times New Roman" w:eastAsia="Times New Roman" w:hAnsi="Times New Roman" w:cs="Times New Roman"/>
          <w:sz w:val="28"/>
          <w:szCs w:val="28"/>
        </w:rPr>
        <w:t>Таким образом, на данном этапе проектирования мы провели инвентаризацию имеющихся насаждений и сооружений.</w:t>
      </w:r>
    </w:p>
    <w:p w14:paraId="365B7FFC" w14:textId="77777777" w:rsidR="004C1562" w:rsidRDefault="004C1562" w:rsidP="004C1562">
      <w:pPr>
        <w:spacing w:after="150"/>
        <w:contextualSpacing/>
        <w:jc w:val="center"/>
        <w:rPr>
          <w:rFonts w:ascii="Times New Roman" w:eastAsia="Times New Roman" w:hAnsi="Times New Roman" w:cs="Times New Roman"/>
          <w:sz w:val="28"/>
          <w:szCs w:val="28"/>
        </w:rPr>
      </w:pPr>
      <w:r w:rsidRPr="3C585B9D">
        <w:rPr>
          <w:rFonts w:ascii="Times New Roman" w:eastAsia="Times New Roman" w:hAnsi="Times New Roman" w:cs="Times New Roman"/>
          <w:sz w:val="28"/>
          <w:szCs w:val="28"/>
        </w:rPr>
        <w:t>Рис.1 - Исходный план.</w:t>
      </w:r>
    </w:p>
    <w:p w14:paraId="6F49BCDD" w14:textId="77777777" w:rsidR="004C1562" w:rsidRDefault="004C1562" w:rsidP="004C1562">
      <w:pPr>
        <w:spacing w:after="150"/>
        <w:contextualSpacing/>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5F171C7" wp14:editId="1AA69F49">
            <wp:extent cx="3427012" cy="4941417"/>
            <wp:effectExtent l="0" t="0" r="2540" b="0"/>
            <wp:docPr id="18938222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22227" name="Рисунок 18938222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2555" cy="4963828"/>
                    </a:xfrm>
                    <a:prstGeom prst="rect">
                      <a:avLst/>
                    </a:prstGeom>
                  </pic:spPr>
                </pic:pic>
              </a:graphicData>
            </a:graphic>
          </wp:inline>
        </w:drawing>
      </w:r>
    </w:p>
    <w:p w14:paraId="0F4B3B2F" w14:textId="77777777" w:rsidR="004C1562" w:rsidRDefault="004C1562" w:rsidP="004C1562">
      <w:pPr>
        <w:spacing w:after="150"/>
        <w:contextualSpacing/>
        <w:jc w:val="center"/>
        <w:rPr>
          <w:rFonts w:ascii="Times New Roman" w:eastAsia="Times New Roman" w:hAnsi="Times New Roman" w:cs="Times New Roman"/>
          <w:sz w:val="28"/>
          <w:szCs w:val="28"/>
        </w:rPr>
      </w:pPr>
    </w:p>
    <w:p w14:paraId="5721FA53" w14:textId="77777777" w:rsidR="004C1562" w:rsidRDefault="004C1562" w:rsidP="004C1562">
      <w:pPr>
        <w:spacing w:after="150"/>
        <w:contextualSpacing/>
        <w:jc w:val="center"/>
      </w:pPr>
    </w:p>
    <w:p w14:paraId="63B540D1" w14:textId="77777777" w:rsidR="004C1562" w:rsidRDefault="004C1562" w:rsidP="004C1562">
      <w:pPr>
        <w:spacing w:after="150"/>
        <w:contextualSpacing/>
        <w:jc w:val="center"/>
        <w:rPr>
          <w:rFonts w:ascii="Times New Roman" w:eastAsia="Times New Roman" w:hAnsi="Times New Roman" w:cs="Times New Roman"/>
          <w:b/>
          <w:bCs/>
          <w:sz w:val="28"/>
          <w:szCs w:val="28"/>
        </w:rPr>
      </w:pPr>
      <w:r w:rsidRPr="5F1E6702">
        <w:rPr>
          <w:rFonts w:ascii="Times New Roman" w:eastAsia="Times New Roman" w:hAnsi="Times New Roman" w:cs="Times New Roman"/>
          <w:b/>
          <w:bCs/>
          <w:sz w:val="28"/>
          <w:szCs w:val="28"/>
        </w:rPr>
        <w:t>3.2. Этап эскизного проектирования.</w:t>
      </w:r>
    </w:p>
    <w:p w14:paraId="6493F3F0" w14:textId="13946565" w:rsidR="004C1562" w:rsidRDefault="004C1562" w:rsidP="004C1562">
      <w:pPr>
        <w:spacing w:after="150"/>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 xml:space="preserve">На данном этапе был воспроизведен общий эскизный проект, выполненный вручную на листе А4. На нем изображены дополнительные сооружения и насаждения (беседка, </w:t>
      </w:r>
      <w:proofErr w:type="spellStart"/>
      <w:r w:rsidRPr="5F1E6702">
        <w:rPr>
          <w:rFonts w:ascii="Times New Roman" w:eastAsia="Times New Roman" w:hAnsi="Times New Roman" w:cs="Times New Roman"/>
          <w:sz w:val="28"/>
          <w:szCs w:val="28"/>
        </w:rPr>
        <w:t>мангальная</w:t>
      </w:r>
      <w:proofErr w:type="spellEnd"/>
      <w:r w:rsidRPr="5F1E6702">
        <w:rPr>
          <w:rFonts w:ascii="Times New Roman" w:eastAsia="Times New Roman" w:hAnsi="Times New Roman" w:cs="Times New Roman"/>
          <w:sz w:val="28"/>
          <w:szCs w:val="28"/>
        </w:rPr>
        <w:t xml:space="preserve"> зона, зона отдыха, клумбы), желаемые заказчиком, а также указаны их габаритные размеры.</w:t>
      </w:r>
    </w:p>
    <w:p w14:paraId="5EA3B2D1" w14:textId="77777777" w:rsidR="004C1562" w:rsidRDefault="004C1562" w:rsidP="004C1562">
      <w:pPr>
        <w:spacing w:after="150"/>
        <w:ind w:firstLine="709"/>
        <w:contextualSpacing/>
        <w:jc w:val="both"/>
        <w:rPr>
          <w:rFonts w:ascii="Times New Roman" w:eastAsia="Times New Roman" w:hAnsi="Times New Roman" w:cs="Times New Roman"/>
          <w:sz w:val="28"/>
          <w:szCs w:val="28"/>
        </w:rPr>
      </w:pPr>
    </w:p>
    <w:p w14:paraId="3EE4223A" w14:textId="799478F6" w:rsidR="004C1562" w:rsidRDefault="004C1562" w:rsidP="004C1562">
      <w:pPr>
        <w:spacing w:after="150"/>
        <w:contextualSpacing/>
        <w:jc w:val="cente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Рис.</w:t>
      </w:r>
      <w:r>
        <w:rPr>
          <w:rFonts w:ascii="Times New Roman" w:eastAsia="Times New Roman" w:hAnsi="Times New Roman" w:cs="Times New Roman"/>
          <w:sz w:val="28"/>
          <w:szCs w:val="28"/>
          <w:lang w:val="en-US"/>
        </w:rPr>
        <w:t>2</w:t>
      </w:r>
      <w:r w:rsidRPr="5F1E670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5F1E6702">
        <w:rPr>
          <w:rFonts w:ascii="Times New Roman" w:eastAsia="Times New Roman" w:hAnsi="Times New Roman" w:cs="Times New Roman"/>
          <w:sz w:val="28"/>
          <w:szCs w:val="28"/>
        </w:rPr>
        <w:t xml:space="preserve"> Дендроплан</w:t>
      </w:r>
    </w:p>
    <w:p w14:paraId="4F981D40" w14:textId="490FF276" w:rsidR="004C1562" w:rsidRDefault="004C1562" w:rsidP="004C1562">
      <w:pPr>
        <w:spacing w:after="150"/>
        <w:contextualSpacing/>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5396BA5" wp14:editId="06E34E4B">
            <wp:extent cx="3646702" cy="5473756"/>
            <wp:effectExtent l="0" t="0" r="0" b="0"/>
            <wp:docPr id="12169831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83161" name="Рисунок 12169831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61614" cy="5496139"/>
                    </a:xfrm>
                    <a:prstGeom prst="rect">
                      <a:avLst/>
                    </a:prstGeom>
                  </pic:spPr>
                </pic:pic>
              </a:graphicData>
            </a:graphic>
          </wp:inline>
        </w:drawing>
      </w:r>
    </w:p>
    <w:p w14:paraId="3B85B947" w14:textId="77777777" w:rsidR="004C1562" w:rsidRDefault="004C1562" w:rsidP="004C1562">
      <w:pPr>
        <w:spacing w:after="150"/>
        <w:contextualSpacing/>
        <w:jc w:val="center"/>
        <w:rPr>
          <w:rFonts w:ascii="Times New Roman" w:eastAsia="Times New Roman" w:hAnsi="Times New Roman" w:cs="Times New Roman"/>
          <w:sz w:val="28"/>
          <w:szCs w:val="28"/>
        </w:rPr>
      </w:pPr>
    </w:p>
    <w:p w14:paraId="6DB48CAA" w14:textId="77777777" w:rsidR="004C1562" w:rsidRDefault="004C1562" w:rsidP="004C1562">
      <w:pPr>
        <w:spacing w:after="150"/>
        <w:contextualSpacing/>
        <w:jc w:val="center"/>
        <w:rPr>
          <w:rFonts w:ascii="Times New Roman" w:eastAsia="Times New Roman" w:hAnsi="Times New Roman" w:cs="Times New Roman"/>
          <w:sz w:val="28"/>
          <w:szCs w:val="28"/>
        </w:rPr>
      </w:pPr>
    </w:p>
    <w:p w14:paraId="19A6EFC0" w14:textId="77777777" w:rsidR="004C1562" w:rsidRDefault="004C1562" w:rsidP="004C1562">
      <w:pPr>
        <w:spacing w:after="150"/>
        <w:contextualSpacing/>
        <w:jc w:val="center"/>
        <w:rPr>
          <w:rFonts w:ascii="Times New Roman" w:eastAsia="Times New Roman" w:hAnsi="Times New Roman" w:cs="Times New Roman"/>
          <w:b/>
          <w:bCs/>
          <w:sz w:val="28"/>
          <w:szCs w:val="28"/>
        </w:rPr>
      </w:pPr>
      <w:r w:rsidRPr="5F1E6702">
        <w:rPr>
          <w:rFonts w:ascii="Times New Roman" w:eastAsia="Times New Roman" w:hAnsi="Times New Roman" w:cs="Times New Roman"/>
          <w:b/>
          <w:bCs/>
          <w:sz w:val="28"/>
          <w:szCs w:val="28"/>
        </w:rPr>
        <w:t>3.3. Этап генерального проектирования.</w:t>
      </w:r>
    </w:p>
    <w:p w14:paraId="344867E0" w14:textId="77777777" w:rsidR="004C1562" w:rsidRDefault="004C1562" w:rsidP="004C1562">
      <w:pPr>
        <w:spacing w:after="150"/>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На данном этапе был выполнен общий генеральный план. После встречи с заказчиком, были решены вопросы по расположению построек, посадке плодовых деревьев и кустарников, а также цветочных культур. Решили, какие растения будут расти на данном участке, Стиль сада - классический (регулярный).</w:t>
      </w:r>
    </w:p>
    <w:p w14:paraId="58C5CF05" w14:textId="77777777" w:rsidR="004C1562" w:rsidRDefault="004C1562" w:rsidP="004C1562">
      <w:pPr>
        <w:spacing w:after="150"/>
        <w:contextualSpacing/>
        <w:jc w:val="cente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Рис.</w:t>
      </w:r>
      <w:r>
        <w:rPr>
          <w:rFonts w:ascii="Times New Roman" w:eastAsia="Times New Roman" w:hAnsi="Times New Roman" w:cs="Times New Roman"/>
          <w:sz w:val="28"/>
          <w:szCs w:val="28"/>
          <w:lang w:val="en-US"/>
        </w:rPr>
        <w:t>3</w:t>
      </w:r>
      <w:r w:rsidRPr="5F1E6702">
        <w:rPr>
          <w:rFonts w:ascii="Times New Roman" w:eastAsia="Times New Roman" w:hAnsi="Times New Roman" w:cs="Times New Roman"/>
          <w:sz w:val="28"/>
          <w:szCs w:val="28"/>
        </w:rPr>
        <w:t xml:space="preserve"> - Генеральный план.</w:t>
      </w:r>
    </w:p>
    <w:p w14:paraId="37A3DA12" w14:textId="77777777" w:rsidR="004C1562" w:rsidRDefault="004C1562" w:rsidP="004C1562">
      <w:pPr>
        <w:spacing w:after="150"/>
        <w:contextualSpacing/>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93F534F" wp14:editId="6D6BE326">
            <wp:extent cx="2806913" cy="4309235"/>
            <wp:effectExtent l="0" t="0" r="0" b="0"/>
            <wp:docPr id="4116569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56931" name="Рисунок 4116569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1115" cy="4331038"/>
                    </a:xfrm>
                    <a:prstGeom prst="rect">
                      <a:avLst/>
                    </a:prstGeom>
                  </pic:spPr>
                </pic:pic>
              </a:graphicData>
            </a:graphic>
          </wp:inline>
        </w:drawing>
      </w:r>
    </w:p>
    <w:p w14:paraId="5F5C3A6E" w14:textId="77777777" w:rsidR="004C1562" w:rsidRDefault="004C1562" w:rsidP="004C1562">
      <w:pPr>
        <w:spacing w:after="150"/>
        <w:contextualSpacing/>
        <w:jc w:val="center"/>
        <w:rPr>
          <w:rFonts w:ascii="Times New Roman" w:eastAsia="Times New Roman" w:hAnsi="Times New Roman" w:cs="Times New Roman"/>
          <w:sz w:val="28"/>
          <w:szCs w:val="28"/>
        </w:rPr>
      </w:pPr>
    </w:p>
    <w:p w14:paraId="0D1444FB" w14:textId="77777777" w:rsidR="004C1562" w:rsidRDefault="004C1562" w:rsidP="004C1562">
      <w:pPr>
        <w:spacing w:after="150"/>
        <w:contextualSpacing/>
        <w:jc w:val="center"/>
        <w:rPr>
          <w:rFonts w:ascii="Times New Roman" w:eastAsia="Times New Roman" w:hAnsi="Times New Roman" w:cs="Times New Roman"/>
          <w:sz w:val="28"/>
          <w:szCs w:val="28"/>
        </w:rPr>
      </w:pPr>
    </w:p>
    <w:p w14:paraId="23F1A38E" w14:textId="77777777" w:rsidR="004C1562" w:rsidRDefault="004C1562" w:rsidP="004C1562">
      <w:pPr>
        <w:spacing w:after="150"/>
        <w:contextualSpacing/>
        <w:jc w:val="center"/>
        <w:rPr>
          <w:rFonts w:ascii="Times New Roman" w:eastAsia="Times New Roman" w:hAnsi="Times New Roman" w:cs="Times New Roman"/>
          <w:sz w:val="28"/>
          <w:szCs w:val="28"/>
        </w:rPr>
      </w:pPr>
      <w:r w:rsidRPr="5F1E6702">
        <w:rPr>
          <w:rFonts w:ascii="Times New Roman" w:eastAsia="Times New Roman" w:hAnsi="Times New Roman" w:cs="Times New Roman"/>
          <w:b/>
          <w:bCs/>
          <w:sz w:val="28"/>
          <w:szCs w:val="28"/>
        </w:rPr>
        <w:t>3.4. Цветочное оформление.</w:t>
      </w:r>
    </w:p>
    <w:p w14:paraId="081C4F36" w14:textId="77777777" w:rsidR="004C1562" w:rsidRDefault="004C1562" w:rsidP="004C1562">
      <w:pPr>
        <w:spacing w:after="150"/>
        <w:ind w:firstLine="709"/>
        <w:contextualSpacing/>
        <w:jc w:val="both"/>
        <w:rPr>
          <w:rFonts w:ascii="Times New Roman" w:eastAsia="Times New Roman" w:hAnsi="Times New Roman" w:cs="Times New Roman"/>
          <w:b/>
          <w:bCs/>
          <w:sz w:val="28"/>
          <w:szCs w:val="28"/>
        </w:rPr>
      </w:pPr>
      <w:r w:rsidRPr="5F1E6702">
        <w:rPr>
          <w:rFonts w:ascii="Times New Roman" w:eastAsia="Times New Roman" w:hAnsi="Times New Roman" w:cs="Times New Roman"/>
          <w:sz w:val="28"/>
          <w:szCs w:val="28"/>
        </w:rPr>
        <w:t>В данном случае был выполнен эскиз клумб с цветочными культурами.</w:t>
      </w:r>
    </w:p>
    <w:p w14:paraId="41178F2D" w14:textId="77777777" w:rsidR="004C1562" w:rsidRDefault="004C1562" w:rsidP="004C1562">
      <w:pPr>
        <w:spacing w:after="150"/>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На садовом участке были выбраны клумбы в форме квадрата 4кв.м, прямоугольника 6 кв.м.</w:t>
      </w:r>
    </w:p>
    <w:p w14:paraId="3FDC92E8" w14:textId="77777777" w:rsidR="004C1562" w:rsidRDefault="004C1562" w:rsidP="004C1562">
      <w:pPr>
        <w:spacing w:after="150"/>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В первой клумбе представлены такие растения, как роза английская, шаровидная туя, лаванда. Во второй клумбе находятся астильба японская, можжевельник виргинский, хоста. Характеристики данных растений представлены в таблице №1.</w:t>
      </w:r>
    </w:p>
    <w:p w14:paraId="0BFC94CB" w14:textId="77777777" w:rsidR="004C1562" w:rsidRDefault="004C1562" w:rsidP="004C1562">
      <w:pPr>
        <w:spacing w:after="150"/>
        <w:contextualSpacing/>
        <w:jc w:val="both"/>
        <w:rPr>
          <w:rFonts w:ascii="Times New Roman" w:eastAsia="Times New Roman" w:hAnsi="Times New Roman" w:cs="Times New Roman"/>
          <w:sz w:val="28"/>
          <w:szCs w:val="28"/>
        </w:rPr>
      </w:pPr>
    </w:p>
    <w:p w14:paraId="73E4E04C" w14:textId="77777777" w:rsidR="004C1562" w:rsidRDefault="004C1562" w:rsidP="004C1562">
      <w:pPr>
        <w:spacing w:after="150"/>
        <w:contextualSpacing/>
        <w:jc w:val="cente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Таблица 1- Характеристика цветочных культур.</w:t>
      </w:r>
    </w:p>
    <w:p w14:paraId="2E7DB86D" w14:textId="77777777" w:rsidR="004C1562" w:rsidRDefault="004C1562" w:rsidP="004C1562">
      <w:pPr>
        <w:spacing w:after="150"/>
        <w:contextualSpacing/>
        <w:jc w:val="center"/>
        <w:rPr>
          <w:rFonts w:ascii="Times New Roman" w:eastAsia="Times New Roman" w:hAnsi="Times New Roman" w:cs="Times New Roman"/>
          <w:sz w:val="28"/>
          <w:szCs w:val="28"/>
        </w:rPr>
      </w:pPr>
    </w:p>
    <w:tbl>
      <w:tblPr>
        <w:tblStyle w:val="a4"/>
        <w:tblW w:w="0" w:type="auto"/>
        <w:tblLayout w:type="fixed"/>
        <w:tblLook w:val="06A0" w:firstRow="1" w:lastRow="0" w:firstColumn="1" w:lastColumn="0" w:noHBand="1" w:noVBand="1"/>
      </w:tblPr>
      <w:tblGrid>
        <w:gridCol w:w="1448"/>
        <w:gridCol w:w="1365"/>
        <w:gridCol w:w="1279"/>
        <w:gridCol w:w="1249"/>
        <w:gridCol w:w="1380"/>
        <w:gridCol w:w="1290"/>
        <w:gridCol w:w="1335"/>
      </w:tblGrid>
      <w:tr w:rsidR="004C1562" w14:paraId="7195EEC5" w14:textId="77777777" w:rsidTr="00E94B4E">
        <w:trPr>
          <w:trHeight w:val="300"/>
        </w:trPr>
        <w:tc>
          <w:tcPr>
            <w:tcW w:w="1448" w:type="dxa"/>
          </w:tcPr>
          <w:p w14:paraId="2818E7F8" w14:textId="77777777" w:rsidR="004C1562" w:rsidRPr="00BA2084" w:rsidRDefault="004C1562" w:rsidP="004C1562">
            <w:pPr>
              <w:contextualSpacing/>
              <w:jc w:val="center"/>
              <w:rPr>
                <w:rFonts w:ascii="Times New Roman" w:eastAsia="Times New Roman" w:hAnsi="Times New Roman" w:cs="Times New Roman"/>
                <w:b/>
                <w:bCs/>
                <w:sz w:val="24"/>
                <w:szCs w:val="24"/>
              </w:rPr>
            </w:pPr>
            <w:r w:rsidRPr="00BA2084">
              <w:rPr>
                <w:rFonts w:ascii="Times New Roman" w:eastAsia="Times New Roman" w:hAnsi="Times New Roman" w:cs="Times New Roman"/>
                <w:b/>
                <w:bCs/>
                <w:sz w:val="24"/>
                <w:szCs w:val="24"/>
              </w:rPr>
              <w:t>Название растения</w:t>
            </w:r>
          </w:p>
        </w:tc>
        <w:tc>
          <w:tcPr>
            <w:tcW w:w="1365" w:type="dxa"/>
          </w:tcPr>
          <w:p w14:paraId="5E87DBAD" w14:textId="77777777" w:rsidR="004C1562" w:rsidRPr="00BA2084" w:rsidRDefault="004C1562" w:rsidP="004C1562">
            <w:pPr>
              <w:contextualSpacing/>
              <w:jc w:val="center"/>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Роза английская</w:t>
            </w:r>
          </w:p>
        </w:tc>
        <w:tc>
          <w:tcPr>
            <w:tcW w:w="1279" w:type="dxa"/>
          </w:tcPr>
          <w:p w14:paraId="1D0359BC" w14:textId="77777777" w:rsidR="004C1562" w:rsidRPr="00BA2084" w:rsidRDefault="004C1562" w:rsidP="004C1562">
            <w:pPr>
              <w:contextualSpacing/>
              <w:jc w:val="center"/>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Туя шаровидная</w:t>
            </w:r>
          </w:p>
        </w:tc>
        <w:tc>
          <w:tcPr>
            <w:tcW w:w="1249" w:type="dxa"/>
          </w:tcPr>
          <w:p w14:paraId="24964BA1" w14:textId="77777777" w:rsidR="004C1562" w:rsidRPr="00BA2084" w:rsidRDefault="004C1562" w:rsidP="004C1562">
            <w:pPr>
              <w:contextualSpacing/>
              <w:jc w:val="center"/>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Лаванда</w:t>
            </w:r>
          </w:p>
        </w:tc>
        <w:tc>
          <w:tcPr>
            <w:tcW w:w="1380" w:type="dxa"/>
          </w:tcPr>
          <w:p w14:paraId="34E01A28" w14:textId="77777777" w:rsidR="004C1562" w:rsidRPr="00BA2084" w:rsidRDefault="004C1562" w:rsidP="004C1562">
            <w:pPr>
              <w:contextualSpacing/>
              <w:jc w:val="center"/>
              <w:rPr>
                <w:rFonts w:ascii="Times New Roman" w:eastAsia="Times New Roman" w:hAnsi="Times New Roman" w:cs="Times New Roman"/>
                <w:sz w:val="24"/>
                <w:szCs w:val="24"/>
              </w:rPr>
            </w:pPr>
            <w:proofErr w:type="spellStart"/>
            <w:r w:rsidRPr="00BA2084">
              <w:rPr>
                <w:rFonts w:ascii="Times New Roman" w:eastAsia="Times New Roman" w:hAnsi="Times New Roman" w:cs="Times New Roman"/>
                <w:sz w:val="24"/>
                <w:szCs w:val="24"/>
              </w:rPr>
              <w:t>Астильбаяпонская</w:t>
            </w:r>
            <w:proofErr w:type="spellEnd"/>
          </w:p>
        </w:tc>
        <w:tc>
          <w:tcPr>
            <w:tcW w:w="1290" w:type="dxa"/>
          </w:tcPr>
          <w:p w14:paraId="145852FD" w14:textId="77777777" w:rsidR="004C1562" w:rsidRPr="00BA2084" w:rsidRDefault="004C1562" w:rsidP="004C1562">
            <w:pPr>
              <w:contextualSpacing/>
              <w:jc w:val="center"/>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Хоста</w:t>
            </w:r>
          </w:p>
        </w:tc>
        <w:tc>
          <w:tcPr>
            <w:tcW w:w="1335" w:type="dxa"/>
          </w:tcPr>
          <w:p w14:paraId="1B748150" w14:textId="77777777" w:rsidR="004C1562" w:rsidRPr="00BA2084" w:rsidRDefault="004C1562" w:rsidP="004C1562">
            <w:pPr>
              <w:contextualSpacing/>
              <w:jc w:val="center"/>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Можжевельник</w:t>
            </w:r>
          </w:p>
          <w:p w14:paraId="5F91A5E3" w14:textId="77777777" w:rsidR="004C1562" w:rsidRPr="00BA2084" w:rsidRDefault="004C1562" w:rsidP="004C1562">
            <w:pPr>
              <w:contextualSpacing/>
              <w:jc w:val="center"/>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виргинский</w:t>
            </w:r>
          </w:p>
        </w:tc>
      </w:tr>
      <w:tr w:rsidR="004C1562" w14:paraId="36DC77E0" w14:textId="77777777" w:rsidTr="00E94B4E">
        <w:trPr>
          <w:trHeight w:val="300"/>
        </w:trPr>
        <w:tc>
          <w:tcPr>
            <w:tcW w:w="1448" w:type="dxa"/>
          </w:tcPr>
          <w:p w14:paraId="1FF5FEB1" w14:textId="77777777" w:rsidR="004C1562" w:rsidRPr="00BA2084" w:rsidRDefault="004C1562" w:rsidP="004C1562">
            <w:pPr>
              <w:contextualSpacing/>
              <w:jc w:val="center"/>
              <w:rPr>
                <w:rFonts w:ascii="Times New Roman" w:eastAsia="Times New Roman" w:hAnsi="Times New Roman" w:cs="Times New Roman"/>
                <w:b/>
                <w:bCs/>
                <w:sz w:val="24"/>
                <w:szCs w:val="24"/>
              </w:rPr>
            </w:pPr>
            <w:r w:rsidRPr="00BA2084">
              <w:rPr>
                <w:rFonts w:ascii="Times New Roman" w:eastAsia="Times New Roman" w:hAnsi="Times New Roman" w:cs="Times New Roman"/>
                <w:b/>
                <w:bCs/>
                <w:sz w:val="24"/>
                <w:szCs w:val="24"/>
              </w:rPr>
              <w:t>Сорт</w:t>
            </w:r>
          </w:p>
        </w:tc>
        <w:tc>
          <w:tcPr>
            <w:tcW w:w="1365" w:type="dxa"/>
          </w:tcPr>
          <w:p w14:paraId="3B38A158"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Боскобель</w:t>
            </w:r>
          </w:p>
        </w:tc>
        <w:tc>
          <w:tcPr>
            <w:tcW w:w="1279" w:type="dxa"/>
          </w:tcPr>
          <w:p w14:paraId="06928D08"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Тедди</w:t>
            </w:r>
          </w:p>
        </w:tc>
        <w:tc>
          <w:tcPr>
            <w:tcW w:w="1249" w:type="dxa"/>
          </w:tcPr>
          <w:p w14:paraId="3F391A23"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Альба</w:t>
            </w:r>
          </w:p>
        </w:tc>
        <w:tc>
          <w:tcPr>
            <w:tcW w:w="1380" w:type="dxa"/>
          </w:tcPr>
          <w:p w14:paraId="0CAC8D54"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Белая</w:t>
            </w:r>
          </w:p>
        </w:tc>
        <w:tc>
          <w:tcPr>
            <w:tcW w:w="1290" w:type="dxa"/>
          </w:tcPr>
          <w:p w14:paraId="52B69679"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Антиох</w:t>
            </w:r>
          </w:p>
        </w:tc>
        <w:tc>
          <w:tcPr>
            <w:tcW w:w="1335" w:type="dxa"/>
          </w:tcPr>
          <w:p w14:paraId="41B77A52"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Блю Клауд</w:t>
            </w:r>
          </w:p>
        </w:tc>
      </w:tr>
      <w:tr w:rsidR="004C1562" w14:paraId="708E5D6D" w14:textId="77777777" w:rsidTr="00E94B4E">
        <w:trPr>
          <w:trHeight w:val="300"/>
        </w:trPr>
        <w:tc>
          <w:tcPr>
            <w:tcW w:w="1448" w:type="dxa"/>
          </w:tcPr>
          <w:p w14:paraId="42EFAF48" w14:textId="77777777" w:rsidR="004C1562" w:rsidRPr="00BA2084" w:rsidRDefault="004C1562" w:rsidP="004C1562">
            <w:pPr>
              <w:contextualSpacing/>
              <w:jc w:val="center"/>
              <w:rPr>
                <w:rFonts w:ascii="Times New Roman" w:eastAsia="Times New Roman" w:hAnsi="Times New Roman" w:cs="Times New Roman"/>
                <w:b/>
                <w:bCs/>
                <w:sz w:val="24"/>
                <w:szCs w:val="24"/>
              </w:rPr>
            </w:pPr>
            <w:r w:rsidRPr="00BA2084">
              <w:rPr>
                <w:rFonts w:ascii="Times New Roman" w:eastAsia="Times New Roman" w:hAnsi="Times New Roman" w:cs="Times New Roman"/>
                <w:b/>
                <w:bCs/>
                <w:sz w:val="24"/>
                <w:szCs w:val="24"/>
              </w:rPr>
              <w:t>Морфологическая</w:t>
            </w:r>
          </w:p>
          <w:p w14:paraId="00242E02" w14:textId="77777777" w:rsidR="004C1562" w:rsidRPr="00BA2084" w:rsidRDefault="004C1562" w:rsidP="004C1562">
            <w:pPr>
              <w:contextualSpacing/>
              <w:jc w:val="center"/>
              <w:rPr>
                <w:rFonts w:ascii="Times New Roman" w:eastAsia="Times New Roman" w:hAnsi="Times New Roman" w:cs="Times New Roman"/>
                <w:b/>
                <w:bCs/>
                <w:sz w:val="24"/>
                <w:szCs w:val="24"/>
              </w:rPr>
            </w:pPr>
            <w:r w:rsidRPr="00BA2084">
              <w:rPr>
                <w:rFonts w:ascii="Times New Roman" w:eastAsia="Times New Roman" w:hAnsi="Times New Roman" w:cs="Times New Roman"/>
                <w:b/>
                <w:bCs/>
                <w:sz w:val="24"/>
                <w:szCs w:val="24"/>
              </w:rPr>
              <w:t>характеристика</w:t>
            </w:r>
          </w:p>
        </w:tc>
        <w:tc>
          <w:tcPr>
            <w:tcW w:w="1365" w:type="dxa"/>
          </w:tcPr>
          <w:p w14:paraId="0705B5D5"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 xml:space="preserve">Многолетний кустарник, высота достигает 80–100 см. Цветущие розы источают аромат с нотками мирры, груши, цветков миндаля. Они имеют коралловый оттенок с красным </w:t>
            </w:r>
            <w:proofErr w:type="spellStart"/>
            <w:r w:rsidRPr="00BA2084">
              <w:rPr>
                <w:rFonts w:ascii="Times New Roman" w:eastAsia="Times New Roman" w:hAnsi="Times New Roman" w:cs="Times New Roman"/>
                <w:sz w:val="24"/>
                <w:szCs w:val="24"/>
              </w:rPr>
              <w:t>подтоном</w:t>
            </w:r>
            <w:proofErr w:type="spellEnd"/>
            <w:r w:rsidRPr="00BA2084">
              <w:rPr>
                <w:rFonts w:ascii="Times New Roman" w:eastAsia="Times New Roman" w:hAnsi="Times New Roman" w:cs="Times New Roman"/>
                <w:sz w:val="24"/>
                <w:szCs w:val="24"/>
              </w:rPr>
              <w:t xml:space="preserve">.   </w:t>
            </w:r>
          </w:p>
        </w:tc>
        <w:tc>
          <w:tcPr>
            <w:tcW w:w="1279" w:type="dxa"/>
          </w:tcPr>
          <w:p w14:paraId="011D5B37"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Карликовый подушковидный хвойный кустарник. Крона густая, плотная. Растет очень медленно по 2–3 см год. В 10-летнем возрасте диаметр кроны 0,3 м. Хвоя игольчатая, темно-зеленая</w:t>
            </w:r>
            <w:r w:rsidRPr="00BA2084">
              <w:rPr>
                <w:rFonts w:ascii="Arial" w:eastAsia="Arial" w:hAnsi="Arial" w:cs="Arial"/>
                <w:sz w:val="24"/>
                <w:szCs w:val="24"/>
              </w:rPr>
              <w:t>.</w:t>
            </w:r>
          </w:p>
        </w:tc>
        <w:tc>
          <w:tcPr>
            <w:tcW w:w="1249" w:type="dxa"/>
          </w:tcPr>
          <w:p w14:paraId="5E40FCA0"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Многолетний полукустарник с деревянистым корнем, достигающим двух метров в длину, высотой до 60 см, в нижней части деревянистыми. Листья супротивные, с нежным опущением. Цветки белые.</w:t>
            </w:r>
          </w:p>
        </w:tc>
        <w:tc>
          <w:tcPr>
            <w:tcW w:w="1380" w:type="dxa"/>
          </w:tcPr>
          <w:p w14:paraId="7E2864C9"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Цветет продолжительный период времени, более месяца с конца июня по июль. Куст низкорослый - до 50–60 см в высоту, компактный, аккуратный, сам формирует практически идеальную форму круга.</w:t>
            </w:r>
          </w:p>
        </w:tc>
        <w:tc>
          <w:tcPr>
            <w:tcW w:w="1290" w:type="dxa"/>
          </w:tcPr>
          <w:p w14:paraId="6EAF6F8C"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Быстрорастущее, многолетние растение. Кустарник вырастает до 55 см в высоту. Диаметр 50–60 см. Листва кустарника прикорневая, разной формы и цвета - зеленая, сине-голубая, пестрая.</w:t>
            </w:r>
          </w:p>
        </w:tc>
        <w:tc>
          <w:tcPr>
            <w:tcW w:w="1335" w:type="dxa"/>
          </w:tcPr>
          <w:p w14:paraId="5B5749DD" w14:textId="77777777" w:rsidR="004C1562" w:rsidRPr="00BA2084" w:rsidRDefault="004C1562" w:rsidP="004C1562">
            <w:pPr>
              <w:spacing w:before="225"/>
              <w:contextualSpacing/>
              <w:jc w:val="both"/>
              <w:rPr>
                <w:rFonts w:ascii="Times New Roman" w:eastAsia="Times New Roman" w:hAnsi="Times New Roman" w:cs="Times New Roman"/>
                <w:color w:val="000000" w:themeColor="text1"/>
                <w:sz w:val="24"/>
                <w:szCs w:val="24"/>
              </w:rPr>
            </w:pPr>
            <w:r w:rsidRPr="00BA2084">
              <w:rPr>
                <w:rFonts w:ascii="Times New Roman" w:eastAsia="Times New Roman" w:hAnsi="Times New Roman" w:cs="Times New Roman"/>
                <w:color w:val="000000" w:themeColor="text1"/>
                <w:sz w:val="24"/>
                <w:szCs w:val="24"/>
              </w:rPr>
              <w:t>Низкорослый сорт может достигать высоты от 50 до 120 см. Размеры растения к 10 годам составляют примерно 40–50 см. Хвоя можжевельника имеет чешуйчатую или игольчатую форму. Цвет хвои — темно-зеленый.</w:t>
            </w:r>
          </w:p>
          <w:p w14:paraId="3EB994CD" w14:textId="77777777" w:rsidR="004C1562" w:rsidRPr="00BA2084" w:rsidRDefault="004C1562" w:rsidP="004C1562">
            <w:pPr>
              <w:contextualSpacing/>
              <w:jc w:val="both"/>
              <w:rPr>
                <w:rFonts w:ascii="Times New Roman" w:eastAsia="Times New Roman" w:hAnsi="Times New Roman" w:cs="Times New Roman"/>
                <w:sz w:val="24"/>
                <w:szCs w:val="24"/>
              </w:rPr>
            </w:pPr>
          </w:p>
        </w:tc>
      </w:tr>
      <w:tr w:rsidR="004C1562" w14:paraId="07C3738F" w14:textId="77777777" w:rsidTr="00E94B4E">
        <w:trPr>
          <w:trHeight w:val="300"/>
        </w:trPr>
        <w:tc>
          <w:tcPr>
            <w:tcW w:w="1448" w:type="dxa"/>
          </w:tcPr>
          <w:p w14:paraId="20A32073" w14:textId="77777777" w:rsidR="004C1562" w:rsidRPr="00BA2084" w:rsidRDefault="004C1562" w:rsidP="004C1562">
            <w:pPr>
              <w:contextualSpacing/>
              <w:jc w:val="center"/>
              <w:rPr>
                <w:rFonts w:ascii="Times New Roman" w:eastAsia="Times New Roman" w:hAnsi="Times New Roman" w:cs="Times New Roman"/>
                <w:b/>
                <w:bCs/>
                <w:sz w:val="24"/>
                <w:szCs w:val="24"/>
              </w:rPr>
            </w:pPr>
            <w:r w:rsidRPr="00BA2084">
              <w:rPr>
                <w:rFonts w:ascii="Times New Roman" w:eastAsia="Times New Roman" w:hAnsi="Times New Roman" w:cs="Times New Roman"/>
                <w:b/>
                <w:bCs/>
                <w:sz w:val="24"/>
                <w:szCs w:val="24"/>
              </w:rPr>
              <w:t>Биологическая характеристика</w:t>
            </w:r>
          </w:p>
        </w:tc>
        <w:tc>
          <w:tcPr>
            <w:tcW w:w="1365" w:type="dxa"/>
          </w:tcPr>
          <w:p w14:paraId="2D20AD60"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цветение июня — октябрь. Две волны.</w:t>
            </w:r>
          </w:p>
        </w:tc>
        <w:tc>
          <w:tcPr>
            <w:tcW w:w="1279" w:type="dxa"/>
          </w:tcPr>
          <w:p w14:paraId="59A80E4B"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Цветение апрель-май.</w:t>
            </w:r>
          </w:p>
        </w:tc>
        <w:tc>
          <w:tcPr>
            <w:tcW w:w="1249" w:type="dxa"/>
          </w:tcPr>
          <w:p w14:paraId="1F394BF5"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Цветение июль-август.</w:t>
            </w:r>
          </w:p>
        </w:tc>
        <w:tc>
          <w:tcPr>
            <w:tcW w:w="1380" w:type="dxa"/>
          </w:tcPr>
          <w:p w14:paraId="7423C161"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Цветет почти все лето.</w:t>
            </w:r>
          </w:p>
        </w:tc>
        <w:tc>
          <w:tcPr>
            <w:tcW w:w="1290" w:type="dxa"/>
          </w:tcPr>
          <w:p w14:paraId="1ABE9C1A"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Цветение июль-август.</w:t>
            </w:r>
          </w:p>
        </w:tc>
        <w:tc>
          <w:tcPr>
            <w:tcW w:w="1335" w:type="dxa"/>
          </w:tcPr>
          <w:p w14:paraId="1D7760A6"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Цветение апрель-май.</w:t>
            </w:r>
          </w:p>
        </w:tc>
      </w:tr>
      <w:tr w:rsidR="004C1562" w14:paraId="74BC66F3" w14:textId="77777777" w:rsidTr="00E94B4E">
        <w:trPr>
          <w:trHeight w:val="300"/>
        </w:trPr>
        <w:tc>
          <w:tcPr>
            <w:tcW w:w="1448" w:type="dxa"/>
          </w:tcPr>
          <w:p w14:paraId="7034F1B7" w14:textId="074A54E1" w:rsidR="004C1562" w:rsidRPr="00BA2084" w:rsidRDefault="004C1562" w:rsidP="004C1562">
            <w:pPr>
              <w:contextualSpacing/>
              <w:jc w:val="center"/>
              <w:rPr>
                <w:rFonts w:ascii="Times New Roman" w:eastAsia="Times New Roman" w:hAnsi="Times New Roman" w:cs="Times New Roman"/>
                <w:b/>
                <w:bCs/>
                <w:sz w:val="24"/>
                <w:szCs w:val="24"/>
              </w:rPr>
            </w:pPr>
            <w:r w:rsidRPr="00BA2084">
              <w:rPr>
                <w:rFonts w:ascii="Times New Roman" w:eastAsia="Times New Roman" w:hAnsi="Times New Roman" w:cs="Times New Roman"/>
                <w:b/>
                <w:bCs/>
                <w:sz w:val="24"/>
                <w:szCs w:val="24"/>
              </w:rPr>
              <w:t>Экологическая</w:t>
            </w:r>
          </w:p>
          <w:p w14:paraId="3A29DF3C" w14:textId="77777777" w:rsidR="004C1562" w:rsidRPr="00BA2084" w:rsidRDefault="004C1562" w:rsidP="004C1562">
            <w:pPr>
              <w:contextualSpacing/>
              <w:jc w:val="center"/>
              <w:rPr>
                <w:rFonts w:ascii="Times New Roman" w:eastAsia="Times New Roman" w:hAnsi="Times New Roman" w:cs="Times New Roman"/>
                <w:b/>
                <w:bCs/>
                <w:sz w:val="24"/>
                <w:szCs w:val="24"/>
              </w:rPr>
            </w:pPr>
            <w:r w:rsidRPr="00BA2084">
              <w:rPr>
                <w:rFonts w:ascii="Times New Roman" w:eastAsia="Times New Roman" w:hAnsi="Times New Roman" w:cs="Times New Roman"/>
                <w:b/>
                <w:bCs/>
                <w:sz w:val="24"/>
                <w:szCs w:val="24"/>
              </w:rPr>
              <w:t>характеристика</w:t>
            </w:r>
          </w:p>
        </w:tc>
        <w:tc>
          <w:tcPr>
            <w:tcW w:w="1365" w:type="dxa"/>
          </w:tcPr>
          <w:p w14:paraId="7365CE0C" w14:textId="77777777" w:rsidR="004C1562" w:rsidRPr="00BA2084" w:rsidRDefault="004C1562" w:rsidP="004C1562">
            <w:pPr>
              <w:spacing w:before="225"/>
              <w:contextualSpacing/>
              <w:jc w:val="both"/>
              <w:rPr>
                <w:rFonts w:ascii="Times New Roman" w:eastAsia="Times New Roman" w:hAnsi="Times New Roman" w:cs="Times New Roman"/>
                <w:color w:val="000000" w:themeColor="text1"/>
                <w:sz w:val="24"/>
                <w:szCs w:val="24"/>
              </w:rPr>
            </w:pPr>
            <w:r w:rsidRPr="00BA2084">
              <w:rPr>
                <w:rFonts w:ascii="Times New Roman" w:eastAsia="Times New Roman" w:hAnsi="Times New Roman" w:cs="Times New Roman"/>
                <w:color w:val="000000" w:themeColor="text1"/>
                <w:sz w:val="24"/>
                <w:szCs w:val="24"/>
              </w:rPr>
              <w:t xml:space="preserve">Кустарнику не полезно произрастать в глубокой тени, так как он будет наращивать зеленую массу, и это плохо отразиться на цветении. Для хорошего роста  необходима богатая на органику почва, с хорошей </w:t>
            </w:r>
            <w:proofErr w:type="spellStart"/>
            <w:r w:rsidRPr="00BA2084">
              <w:rPr>
                <w:rFonts w:ascii="Times New Roman" w:eastAsia="Times New Roman" w:hAnsi="Times New Roman" w:cs="Times New Roman"/>
                <w:color w:val="000000" w:themeColor="text1"/>
                <w:sz w:val="24"/>
                <w:szCs w:val="24"/>
              </w:rPr>
              <w:t>влаго</w:t>
            </w:r>
            <w:proofErr w:type="spellEnd"/>
            <w:r w:rsidRPr="00BA2084">
              <w:rPr>
                <w:rFonts w:ascii="Times New Roman" w:eastAsia="Times New Roman" w:hAnsi="Times New Roman" w:cs="Times New Roman"/>
                <w:color w:val="000000" w:themeColor="text1"/>
                <w:sz w:val="24"/>
                <w:szCs w:val="24"/>
              </w:rPr>
              <w:t>- и воздухопроницаемостью.</w:t>
            </w:r>
          </w:p>
        </w:tc>
        <w:tc>
          <w:tcPr>
            <w:tcW w:w="1279" w:type="dxa"/>
          </w:tcPr>
          <w:p w14:paraId="239E869E"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color w:val="000000" w:themeColor="text1"/>
                <w:sz w:val="24"/>
                <w:szCs w:val="24"/>
              </w:rPr>
              <w:t>Следует подбирать только хорошо освещенные места для укоренения растения, в приоритете будет территория, где будет присутствовать рассеянный солнечный свет в течение дня.</w:t>
            </w:r>
          </w:p>
        </w:tc>
        <w:tc>
          <w:tcPr>
            <w:tcW w:w="1249" w:type="dxa"/>
          </w:tcPr>
          <w:p w14:paraId="139F1060"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color w:val="000000" w:themeColor="text1"/>
                <w:sz w:val="24"/>
                <w:szCs w:val="24"/>
              </w:rPr>
              <w:t>Лаванда требует солнечное место и хорошо дренированную почву. Почва должна быть обязательно водопроницаемая, так как растение не переносит стоячей воды. Нужна небогатая известковая почва</w:t>
            </w:r>
            <w:r w:rsidRPr="00BA2084">
              <w:rPr>
                <w:rFonts w:ascii="Open Sans" w:eastAsia="Open Sans" w:hAnsi="Open Sans" w:cs="Open Sans"/>
                <w:color w:val="000000" w:themeColor="text1"/>
                <w:sz w:val="24"/>
                <w:szCs w:val="24"/>
              </w:rPr>
              <w:t>.</w:t>
            </w:r>
          </w:p>
        </w:tc>
        <w:tc>
          <w:tcPr>
            <w:tcW w:w="1380" w:type="dxa"/>
          </w:tcPr>
          <w:p w14:paraId="5843F676"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color w:val="000000" w:themeColor="text1"/>
                <w:sz w:val="24"/>
                <w:szCs w:val="24"/>
              </w:rPr>
              <w:t>Высаживать данный сорт рекомендуется на затененных участках, поскольку из-за воздействия прямых солнечных лучей у нее могут скручиваться листочки. Нельзя высаживать растение и в густой тени, его цветение будет слишком слабым</w:t>
            </w:r>
            <w:r w:rsidRPr="00BA2084">
              <w:rPr>
                <w:rFonts w:ascii="PT Sans Caption" w:eastAsia="PT Sans Caption" w:hAnsi="PT Sans Caption" w:cs="PT Sans Caption"/>
                <w:color w:val="000000" w:themeColor="text1"/>
                <w:sz w:val="24"/>
                <w:szCs w:val="24"/>
              </w:rPr>
              <w:t>.</w:t>
            </w:r>
          </w:p>
        </w:tc>
        <w:tc>
          <w:tcPr>
            <w:tcW w:w="1290" w:type="dxa"/>
          </w:tcPr>
          <w:p w14:paraId="4252E090"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Участок для высадки саженца должен быть затененным, следует учесть и то, что хосты не любят сильного ветра. Лучшим грунтом является суглинистый плодородный тип, хорошо пропускающий воздух и влагу, обладающий любой кислотностью.</w:t>
            </w:r>
          </w:p>
        </w:tc>
        <w:tc>
          <w:tcPr>
            <w:tcW w:w="1335" w:type="dxa"/>
          </w:tcPr>
          <w:p w14:paraId="007DCA09"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Можжевельник Блю Клауд предпочитает светлые места, но может выносить и затенение. Растения следует сажать на расстоянии от 0,5 до 2 м друг от друга в хорошо увлажнённую, дренированную супесчаную или суглинистую почву.</w:t>
            </w:r>
          </w:p>
        </w:tc>
      </w:tr>
      <w:tr w:rsidR="004C1562" w14:paraId="67FB8A8F" w14:textId="77777777" w:rsidTr="00E94B4E">
        <w:trPr>
          <w:trHeight w:val="300"/>
        </w:trPr>
        <w:tc>
          <w:tcPr>
            <w:tcW w:w="1448" w:type="dxa"/>
          </w:tcPr>
          <w:p w14:paraId="7AC67482" w14:textId="77777777" w:rsidR="004C1562" w:rsidRPr="00BA2084" w:rsidRDefault="004C1562" w:rsidP="004C1562">
            <w:pPr>
              <w:contextualSpacing/>
              <w:jc w:val="center"/>
              <w:rPr>
                <w:rFonts w:ascii="Times New Roman" w:eastAsia="Times New Roman" w:hAnsi="Times New Roman" w:cs="Times New Roman"/>
                <w:b/>
                <w:bCs/>
                <w:sz w:val="24"/>
                <w:szCs w:val="24"/>
              </w:rPr>
            </w:pPr>
            <w:r w:rsidRPr="00BA2084">
              <w:rPr>
                <w:rFonts w:ascii="Times New Roman" w:eastAsia="Times New Roman" w:hAnsi="Times New Roman" w:cs="Times New Roman"/>
                <w:b/>
                <w:bCs/>
                <w:sz w:val="24"/>
                <w:szCs w:val="24"/>
              </w:rPr>
              <w:t>Декоративные свойства</w:t>
            </w:r>
          </w:p>
        </w:tc>
        <w:tc>
          <w:tcPr>
            <w:tcW w:w="1365" w:type="dxa"/>
          </w:tcPr>
          <w:p w14:paraId="2A708AC0"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Декоративный элемент-цветы.</w:t>
            </w:r>
          </w:p>
        </w:tc>
        <w:tc>
          <w:tcPr>
            <w:tcW w:w="1279" w:type="dxa"/>
          </w:tcPr>
          <w:p w14:paraId="3A87B467"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Декоративный элемент- листья.</w:t>
            </w:r>
          </w:p>
        </w:tc>
        <w:tc>
          <w:tcPr>
            <w:tcW w:w="1249" w:type="dxa"/>
          </w:tcPr>
          <w:p w14:paraId="0320A64B"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Декоративный элемент- цветы.</w:t>
            </w:r>
          </w:p>
        </w:tc>
        <w:tc>
          <w:tcPr>
            <w:tcW w:w="1380" w:type="dxa"/>
          </w:tcPr>
          <w:p w14:paraId="16983AAE"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Декоративный элемент- цветы</w:t>
            </w:r>
          </w:p>
        </w:tc>
        <w:tc>
          <w:tcPr>
            <w:tcW w:w="1290" w:type="dxa"/>
          </w:tcPr>
          <w:p w14:paraId="690FD7DD" w14:textId="77777777" w:rsidR="004C1562" w:rsidRPr="00BA2084" w:rsidRDefault="004C1562" w:rsidP="004C1562">
            <w:pPr>
              <w:spacing w:line="259" w:lineRule="auto"/>
              <w:contextualSpacing/>
              <w:jc w:val="both"/>
              <w:rPr>
                <w:sz w:val="24"/>
                <w:szCs w:val="24"/>
              </w:rPr>
            </w:pPr>
            <w:r w:rsidRPr="00BA2084">
              <w:rPr>
                <w:rFonts w:ascii="Times New Roman" w:eastAsia="Times New Roman" w:hAnsi="Times New Roman" w:cs="Times New Roman"/>
                <w:sz w:val="24"/>
                <w:szCs w:val="24"/>
              </w:rPr>
              <w:t>Декоративный элемент- листья</w:t>
            </w:r>
          </w:p>
        </w:tc>
        <w:tc>
          <w:tcPr>
            <w:tcW w:w="1335" w:type="dxa"/>
          </w:tcPr>
          <w:p w14:paraId="1FD9220A" w14:textId="77777777" w:rsidR="004C1562" w:rsidRPr="00BA2084" w:rsidRDefault="004C1562" w:rsidP="004C1562">
            <w:pPr>
              <w:contextualSpacing/>
              <w:jc w:val="both"/>
              <w:rPr>
                <w:sz w:val="24"/>
                <w:szCs w:val="24"/>
              </w:rPr>
            </w:pPr>
            <w:r w:rsidRPr="00BA2084">
              <w:rPr>
                <w:rFonts w:ascii="Times New Roman" w:eastAsia="Times New Roman" w:hAnsi="Times New Roman" w:cs="Times New Roman"/>
                <w:sz w:val="24"/>
                <w:szCs w:val="24"/>
              </w:rPr>
              <w:t>Декоративный элемент- листья</w:t>
            </w:r>
          </w:p>
        </w:tc>
      </w:tr>
      <w:tr w:rsidR="004C1562" w14:paraId="48B39E0F" w14:textId="77777777" w:rsidTr="00E94B4E">
        <w:trPr>
          <w:trHeight w:val="300"/>
        </w:trPr>
        <w:tc>
          <w:tcPr>
            <w:tcW w:w="1448" w:type="dxa"/>
          </w:tcPr>
          <w:p w14:paraId="37FF813E" w14:textId="77777777" w:rsidR="004C1562" w:rsidRPr="00BA2084" w:rsidRDefault="004C1562" w:rsidP="004C1562">
            <w:pPr>
              <w:contextualSpacing/>
              <w:jc w:val="center"/>
              <w:rPr>
                <w:rFonts w:ascii="Times New Roman" w:eastAsia="Times New Roman" w:hAnsi="Times New Roman" w:cs="Times New Roman"/>
                <w:b/>
                <w:bCs/>
                <w:sz w:val="24"/>
                <w:szCs w:val="24"/>
              </w:rPr>
            </w:pPr>
            <w:r w:rsidRPr="00BA2084">
              <w:rPr>
                <w:rFonts w:ascii="Times New Roman" w:eastAsia="Times New Roman" w:hAnsi="Times New Roman" w:cs="Times New Roman"/>
                <w:b/>
                <w:bCs/>
                <w:sz w:val="24"/>
                <w:szCs w:val="24"/>
              </w:rPr>
              <w:t>Жизненная форма</w:t>
            </w:r>
          </w:p>
        </w:tc>
        <w:tc>
          <w:tcPr>
            <w:tcW w:w="1365" w:type="dxa"/>
          </w:tcPr>
          <w:p w14:paraId="600DF393"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Лиственный кустарник.</w:t>
            </w:r>
          </w:p>
        </w:tc>
        <w:tc>
          <w:tcPr>
            <w:tcW w:w="1279" w:type="dxa"/>
          </w:tcPr>
          <w:p w14:paraId="12463642"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Вечнозеленое хвойное дерево.</w:t>
            </w:r>
          </w:p>
        </w:tc>
        <w:tc>
          <w:tcPr>
            <w:tcW w:w="1249" w:type="dxa"/>
          </w:tcPr>
          <w:p w14:paraId="2A9C2C03"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Вечнозеленый многолетний полукустарник.</w:t>
            </w:r>
          </w:p>
        </w:tc>
        <w:tc>
          <w:tcPr>
            <w:tcW w:w="1380" w:type="dxa"/>
          </w:tcPr>
          <w:p w14:paraId="4451451C"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Многолетнее травянистое растение.</w:t>
            </w:r>
          </w:p>
        </w:tc>
        <w:tc>
          <w:tcPr>
            <w:tcW w:w="1290" w:type="dxa"/>
          </w:tcPr>
          <w:p w14:paraId="7CD50ABA"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Многолетнее травянистое растение.</w:t>
            </w:r>
          </w:p>
        </w:tc>
        <w:tc>
          <w:tcPr>
            <w:tcW w:w="1335" w:type="dxa"/>
          </w:tcPr>
          <w:p w14:paraId="14096D52" w14:textId="77777777" w:rsidR="004C1562" w:rsidRPr="00BA2084" w:rsidRDefault="004C1562" w:rsidP="004C1562">
            <w:pPr>
              <w:contextualSpacing/>
              <w:jc w:val="both"/>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Карликовый кустарник.</w:t>
            </w:r>
          </w:p>
        </w:tc>
      </w:tr>
      <w:tr w:rsidR="004C1562" w14:paraId="10735072" w14:textId="77777777" w:rsidTr="00E94B4E">
        <w:trPr>
          <w:trHeight w:val="300"/>
        </w:trPr>
        <w:tc>
          <w:tcPr>
            <w:tcW w:w="1448" w:type="dxa"/>
          </w:tcPr>
          <w:p w14:paraId="2DC372ED" w14:textId="77777777" w:rsidR="004C1562" w:rsidRPr="00BA2084" w:rsidRDefault="004C1562" w:rsidP="004C1562">
            <w:pPr>
              <w:contextualSpacing/>
              <w:jc w:val="center"/>
              <w:rPr>
                <w:rFonts w:ascii="Times New Roman" w:eastAsia="Times New Roman" w:hAnsi="Times New Roman" w:cs="Times New Roman"/>
                <w:b/>
                <w:bCs/>
                <w:sz w:val="24"/>
                <w:szCs w:val="24"/>
              </w:rPr>
            </w:pPr>
            <w:r w:rsidRPr="00BA2084">
              <w:rPr>
                <w:rFonts w:ascii="Times New Roman" w:eastAsia="Times New Roman" w:hAnsi="Times New Roman" w:cs="Times New Roman"/>
                <w:b/>
                <w:bCs/>
                <w:sz w:val="24"/>
                <w:szCs w:val="24"/>
              </w:rPr>
              <w:t>Количество</w:t>
            </w:r>
          </w:p>
        </w:tc>
        <w:tc>
          <w:tcPr>
            <w:tcW w:w="1365" w:type="dxa"/>
          </w:tcPr>
          <w:p w14:paraId="3E1CC0E5" w14:textId="77777777" w:rsidR="004C1562" w:rsidRPr="00BA2084" w:rsidRDefault="004C1562" w:rsidP="004C1562">
            <w:pPr>
              <w:contextualSpacing/>
              <w:jc w:val="center"/>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2</w:t>
            </w:r>
          </w:p>
        </w:tc>
        <w:tc>
          <w:tcPr>
            <w:tcW w:w="1279" w:type="dxa"/>
          </w:tcPr>
          <w:p w14:paraId="7020E003" w14:textId="77777777" w:rsidR="004C1562" w:rsidRPr="00BA2084" w:rsidRDefault="004C1562" w:rsidP="004C1562">
            <w:pPr>
              <w:contextualSpacing/>
              <w:jc w:val="center"/>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7</w:t>
            </w:r>
          </w:p>
        </w:tc>
        <w:tc>
          <w:tcPr>
            <w:tcW w:w="1249" w:type="dxa"/>
          </w:tcPr>
          <w:p w14:paraId="383ED697" w14:textId="77777777" w:rsidR="004C1562" w:rsidRPr="00BA2084" w:rsidRDefault="004C1562" w:rsidP="004C1562">
            <w:pPr>
              <w:contextualSpacing/>
              <w:jc w:val="center"/>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3</w:t>
            </w:r>
          </w:p>
        </w:tc>
        <w:tc>
          <w:tcPr>
            <w:tcW w:w="1380" w:type="dxa"/>
          </w:tcPr>
          <w:p w14:paraId="5DBB304D" w14:textId="77777777" w:rsidR="004C1562" w:rsidRPr="00BA2084" w:rsidRDefault="004C1562" w:rsidP="004C1562">
            <w:pPr>
              <w:contextualSpacing/>
              <w:jc w:val="center"/>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6</w:t>
            </w:r>
          </w:p>
        </w:tc>
        <w:tc>
          <w:tcPr>
            <w:tcW w:w="1290" w:type="dxa"/>
          </w:tcPr>
          <w:p w14:paraId="7138E4D1" w14:textId="77777777" w:rsidR="004C1562" w:rsidRPr="00BA2084" w:rsidRDefault="004C1562" w:rsidP="004C1562">
            <w:pPr>
              <w:contextualSpacing/>
              <w:jc w:val="center"/>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3</w:t>
            </w:r>
          </w:p>
        </w:tc>
        <w:tc>
          <w:tcPr>
            <w:tcW w:w="1335" w:type="dxa"/>
          </w:tcPr>
          <w:p w14:paraId="2EAF26E1" w14:textId="77777777" w:rsidR="004C1562" w:rsidRPr="00BA2084" w:rsidRDefault="004C1562" w:rsidP="004C1562">
            <w:pPr>
              <w:contextualSpacing/>
              <w:jc w:val="center"/>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8</w:t>
            </w:r>
          </w:p>
        </w:tc>
      </w:tr>
    </w:tbl>
    <w:p w14:paraId="32E1DC90" w14:textId="77777777" w:rsidR="004C1562" w:rsidRDefault="004C1562" w:rsidP="004C1562">
      <w:pPr>
        <w:contextualSpacing/>
        <w:jc w:val="center"/>
        <w:rPr>
          <w:rFonts w:ascii="Times New Roman" w:eastAsia="Times New Roman" w:hAnsi="Times New Roman" w:cs="Times New Roman"/>
          <w:sz w:val="28"/>
          <w:szCs w:val="28"/>
        </w:rPr>
      </w:pPr>
    </w:p>
    <w:p w14:paraId="1DD74E2A" w14:textId="77777777" w:rsidR="004C1562" w:rsidRDefault="004C1562" w:rsidP="004C1562">
      <w:pPr>
        <w:contextualSpacing/>
        <w:jc w:val="cente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Рис.</w:t>
      </w:r>
      <w:r>
        <w:rPr>
          <w:rFonts w:ascii="Times New Roman" w:eastAsia="Times New Roman" w:hAnsi="Times New Roman" w:cs="Times New Roman"/>
          <w:sz w:val="28"/>
          <w:szCs w:val="28"/>
          <w:lang w:val="en-US"/>
        </w:rPr>
        <w:t>4</w:t>
      </w:r>
      <w:r w:rsidRPr="5F1E6702">
        <w:rPr>
          <w:rFonts w:ascii="Times New Roman" w:eastAsia="Times New Roman" w:hAnsi="Times New Roman" w:cs="Times New Roman"/>
          <w:sz w:val="28"/>
          <w:szCs w:val="28"/>
        </w:rPr>
        <w:t xml:space="preserve"> - Клумба №1.</w:t>
      </w:r>
    </w:p>
    <w:p w14:paraId="67DE7088" w14:textId="77777777" w:rsidR="004C1562" w:rsidRDefault="004C1562" w:rsidP="004C1562">
      <w:pPr>
        <w:contextualSpacing/>
        <w:jc w:val="center"/>
        <w:rPr>
          <w:rFonts w:ascii="Times New Roman" w:eastAsia="Times New Roman" w:hAnsi="Times New Roman" w:cs="Times New Roman"/>
          <w:sz w:val="28"/>
          <w:szCs w:val="28"/>
        </w:rPr>
      </w:pPr>
      <w:r>
        <w:rPr>
          <w:noProof/>
          <w:lang w:eastAsia="ru-RU"/>
        </w:rPr>
        <w:drawing>
          <wp:inline distT="0" distB="0" distL="0" distR="0" wp14:anchorId="5EF626C2" wp14:editId="2439C75B">
            <wp:extent cx="3969240" cy="2422890"/>
            <wp:effectExtent l="0" t="0" r="0" b="0"/>
            <wp:docPr id="786640729" name="Рисунок 78664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969240" cy="2422890"/>
                    </a:xfrm>
                    <a:prstGeom prst="rect">
                      <a:avLst/>
                    </a:prstGeom>
                  </pic:spPr>
                </pic:pic>
              </a:graphicData>
            </a:graphic>
          </wp:inline>
        </w:drawing>
      </w:r>
    </w:p>
    <w:p w14:paraId="5B8FF1FD" w14:textId="77777777" w:rsidR="004C1562" w:rsidRDefault="004C1562" w:rsidP="004C1562">
      <w:pPr>
        <w:shd w:val="clear" w:color="auto" w:fill="FFFFFF" w:themeFill="background1"/>
        <w:spacing w:after="150"/>
        <w:contextualSpacing/>
        <w:jc w:val="cente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 xml:space="preserve">Рис </w:t>
      </w:r>
      <w:r>
        <w:rPr>
          <w:rFonts w:ascii="Times New Roman" w:eastAsia="Times New Roman" w:hAnsi="Times New Roman" w:cs="Times New Roman"/>
          <w:sz w:val="28"/>
          <w:szCs w:val="28"/>
          <w:lang w:val="en-US"/>
        </w:rPr>
        <w:t>5</w:t>
      </w:r>
      <w:r w:rsidRPr="5F1E670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 </w:t>
      </w:r>
      <w:r w:rsidRPr="5F1E6702">
        <w:rPr>
          <w:rFonts w:ascii="Times New Roman" w:eastAsia="Times New Roman" w:hAnsi="Times New Roman" w:cs="Times New Roman"/>
          <w:sz w:val="28"/>
          <w:szCs w:val="28"/>
        </w:rPr>
        <w:t>Клумба №2.</w:t>
      </w:r>
    </w:p>
    <w:p w14:paraId="3C4355EB" w14:textId="77777777" w:rsidR="004C1562" w:rsidRDefault="004C1562" w:rsidP="004C1562">
      <w:pPr>
        <w:spacing w:after="150"/>
        <w:contextualSpacing/>
        <w:jc w:val="center"/>
        <w:rPr>
          <w:rFonts w:ascii="Times New Roman" w:eastAsia="Times New Roman" w:hAnsi="Times New Roman" w:cs="Times New Roman"/>
          <w:sz w:val="28"/>
          <w:szCs w:val="28"/>
        </w:rPr>
      </w:pPr>
      <w:r>
        <w:rPr>
          <w:noProof/>
          <w:lang w:eastAsia="ru-RU"/>
        </w:rPr>
        <w:drawing>
          <wp:inline distT="0" distB="0" distL="0" distR="0" wp14:anchorId="57A1B098" wp14:editId="71009C72">
            <wp:extent cx="4068536" cy="2686929"/>
            <wp:effectExtent l="0" t="0" r="0" b="0"/>
            <wp:docPr id="1756377718" name="Рисунок 175637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68536" cy="2686929"/>
                    </a:xfrm>
                    <a:prstGeom prst="rect">
                      <a:avLst/>
                    </a:prstGeom>
                  </pic:spPr>
                </pic:pic>
              </a:graphicData>
            </a:graphic>
          </wp:inline>
        </w:drawing>
      </w:r>
    </w:p>
    <w:p w14:paraId="7E43FE7F" w14:textId="77777777" w:rsidR="004C1562" w:rsidRDefault="004C1562" w:rsidP="004C1562">
      <w:pPr>
        <w:spacing w:after="150"/>
        <w:contextualSpacing/>
        <w:jc w:val="center"/>
        <w:rPr>
          <w:rFonts w:ascii="Times New Roman" w:eastAsia="Times New Roman" w:hAnsi="Times New Roman" w:cs="Times New Roman"/>
          <w:sz w:val="28"/>
          <w:szCs w:val="28"/>
        </w:rPr>
      </w:pPr>
    </w:p>
    <w:p w14:paraId="057BCDBC" w14:textId="77777777" w:rsidR="00BA2084" w:rsidRDefault="00BA2084" w:rsidP="004C1562">
      <w:pPr>
        <w:spacing w:after="150"/>
        <w:contextualSpacing/>
        <w:jc w:val="center"/>
        <w:rPr>
          <w:rFonts w:ascii="Times New Roman" w:eastAsia="Times New Roman" w:hAnsi="Times New Roman" w:cs="Times New Roman"/>
          <w:sz w:val="28"/>
          <w:szCs w:val="28"/>
        </w:rPr>
      </w:pPr>
    </w:p>
    <w:p w14:paraId="11873E15" w14:textId="77777777" w:rsidR="004C1562" w:rsidRDefault="004C1562" w:rsidP="004C1562">
      <w:pPr>
        <w:contextualSpacing/>
        <w:jc w:val="center"/>
        <w:rPr>
          <w:rFonts w:ascii="Times New Roman" w:eastAsia="Times New Roman" w:hAnsi="Times New Roman" w:cs="Times New Roman"/>
          <w:sz w:val="28"/>
          <w:szCs w:val="28"/>
        </w:rPr>
      </w:pPr>
      <w:r w:rsidRPr="5F1E6702">
        <w:rPr>
          <w:rFonts w:ascii="Times New Roman" w:eastAsia="Times New Roman" w:hAnsi="Times New Roman" w:cs="Times New Roman"/>
          <w:b/>
          <w:bCs/>
          <w:sz w:val="28"/>
          <w:szCs w:val="28"/>
        </w:rPr>
        <w:t>3.5 Древесно-кустарниковая растительность.</w:t>
      </w:r>
    </w:p>
    <w:p w14:paraId="0C656D7F" w14:textId="77777777" w:rsidR="004C1562" w:rsidRDefault="004C1562" w:rsidP="004C1562">
      <w:pPr>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На участке были ранее посажены яблоня, малина, ежевика, груша, облепиха, сосна, лиственница.</w:t>
      </w:r>
    </w:p>
    <w:p w14:paraId="2A2647A7" w14:textId="77777777" w:rsidR="004C1562" w:rsidRDefault="004C1562" w:rsidP="004C1562">
      <w:pPr>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Помимо данных древесных насаждений, в генеральный план внесли еще несколько насаждений: 4 куста вишни, 3 куста гортензии, 2 жимолости. Также появилась грядка с шалфеем и чабрецом. Вишня расположилась за домом и в зоне отдыха. Жимолость стала украшением зоны барбекю. Окантовкой дорожки решили посадить пряные травы. Гортензия же служит украшением дорожек. Характеристика данных растений представлена в таблице №2.</w:t>
      </w:r>
    </w:p>
    <w:p w14:paraId="19979315" w14:textId="77777777" w:rsidR="004C1562" w:rsidRDefault="004C1562" w:rsidP="004C1562">
      <w:pPr>
        <w:contextualSpacing/>
        <w:jc w:val="center"/>
        <w:rPr>
          <w:rFonts w:ascii="Times New Roman" w:eastAsia="Times New Roman" w:hAnsi="Times New Roman" w:cs="Times New Roman"/>
          <w:sz w:val="28"/>
          <w:szCs w:val="28"/>
        </w:rPr>
      </w:pPr>
    </w:p>
    <w:p w14:paraId="66F2560E" w14:textId="77777777" w:rsidR="004C1562" w:rsidRDefault="004C1562" w:rsidP="004C1562">
      <w:pPr>
        <w:contextualSpacing/>
        <w:jc w:val="cente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Таблица 2 - Характеристика древесных и кустарниковых культур.</w:t>
      </w:r>
    </w:p>
    <w:tbl>
      <w:tblPr>
        <w:tblStyle w:val="a4"/>
        <w:tblW w:w="0" w:type="auto"/>
        <w:tblLayout w:type="fixed"/>
        <w:tblLook w:val="06A0" w:firstRow="1" w:lastRow="0" w:firstColumn="1" w:lastColumn="0" w:noHBand="1" w:noVBand="1"/>
      </w:tblPr>
      <w:tblGrid>
        <w:gridCol w:w="2336"/>
        <w:gridCol w:w="2336"/>
        <w:gridCol w:w="2336"/>
        <w:gridCol w:w="2336"/>
      </w:tblGrid>
      <w:tr w:rsidR="004C1562" w14:paraId="39A68985" w14:textId="77777777" w:rsidTr="00E94B4E">
        <w:trPr>
          <w:trHeight w:val="776"/>
        </w:trPr>
        <w:tc>
          <w:tcPr>
            <w:tcW w:w="2336" w:type="dxa"/>
          </w:tcPr>
          <w:p w14:paraId="79DC5796" w14:textId="77777777" w:rsidR="004C1562" w:rsidRPr="00BA2084" w:rsidRDefault="004C1562" w:rsidP="004C1562">
            <w:pPr>
              <w:contextualSpacing/>
              <w:rPr>
                <w:rFonts w:ascii="Times New Roman" w:eastAsia="Times New Roman" w:hAnsi="Times New Roman" w:cs="Times New Roman"/>
                <w:b/>
                <w:bCs/>
                <w:sz w:val="24"/>
                <w:szCs w:val="24"/>
              </w:rPr>
            </w:pPr>
            <w:r w:rsidRPr="00BA2084">
              <w:rPr>
                <w:rFonts w:ascii="Times New Roman" w:eastAsia="Times New Roman" w:hAnsi="Times New Roman" w:cs="Times New Roman"/>
                <w:b/>
                <w:bCs/>
                <w:sz w:val="24"/>
                <w:szCs w:val="24"/>
              </w:rPr>
              <w:t>Название растения</w:t>
            </w:r>
          </w:p>
        </w:tc>
        <w:tc>
          <w:tcPr>
            <w:tcW w:w="2336" w:type="dxa"/>
          </w:tcPr>
          <w:p w14:paraId="1519030A" w14:textId="77777777" w:rsidR="004C1562" w:rsidRPr="00BA2084" w:rsidRDefault="004C1562" w:rsidP="004C1562">
            <w:pPr>
              <w:contextualSpacing/>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Вишня</w:t>
            </w:r>
          </w:p>
        </w:tc>
        <w:tc>
          <w:tcPr>
            <w:tcW w:w="2336" w:type="dxa"/>
          </w:tcPr>
          <w:p w14:paraId="7B965FAF" w14:textId="77777777" w:rsidR="004C1562" w:rsidRPr="00BA2084" w:rsidRDefault="004C1562" w:rsidP="004C1562">
            <w:pPr>
              <w:contextualSpacing/>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Гортензия</w:t>
            </w:r>
          </w:p>
        </w:tc>
        <w:tc>
          <w:tcPr>
            <w:tcW w:w="2336" w:type="dxa"/>
          </w:tcPr>
          <w:p w14:paraId="52E1C099" w14:textId="77777777" w:rsidR="004C1562" w:rsidRPr="00BA2084" w:rsidRDefault="004C1562" w:rsidP="004C1562">
            <w:pPr>
              <w:contextualSpacing/>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Жимолость</w:t>
            </w:r>
          </w:p>
        </w:tc>
      </w:tr>
      <w:tr w:rsidR="004C1562" w14:paraId="6A91F55E" w14:textId="77777777" w:rsidTr="00E94B4E">
        <w:trPr>
          <w:trHeight w:val="300"/>
        </w:trPr>
        <w:tc>
          <w:tcPr>
            <w:tcW w:w="2336" w:type="dxa"/>
          </w:tcPr>
          <w:p w14:paraId="44F68849" w14:textId="77777777" w:rsidR="004C1562" w:rsidRPr="00BA2084" w:rsidRDefault="004C1562" w:rsidP="004C1562">
            <w:pPr>
              <w:contextualSpacing/>
              <w:rPr>
                <w:rFonts w:ascii="Times New Roman" w:eastAsia="Times New Roman" w:hAnsi="Times New Roman" w:cs="Times New Roman"/>
                <w:b/>
                <w:bCs/>
                <w:sz w:val="24"/>
                <w:szCs w:val="24"/>
              </w:rPr>
            </w:pPr>
            <w:r w:rsidRPr="00BA2084">
              <w:rPr>
                <w:rFonts w:ascii="Times New Roman" w:eastAsia="Times New Roman" w:hAnsi="Times New Roman" w:cs="Times New Roman"/>
                <w:b/>
                <w:bCs/>
                <w:sz w:val="24"/>
                <w:szCs w:val="24"/>
              </w:rPr>
              <w:t>Сорт</w:t>
            </w:r>
          </w:p>
        </w:tc>
        <w:tc>
          <w:tcPr>
            <w:tcW w:w="2336" w:type="dxa"/>
          </w:tcPr>
          <w:p w14:paraId="40D7319C" w14:textId="77777777" w:rsidR="004C1562" w:rsidRPr="00BA2084" w:rsidRDefault="004C1562" w:rsidP="004C1562">
            <w:pPr>
              <w:contextualSpacing/>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Флора</w:t>
            </w:r>
          </w:p>
        </w:tc>
        <w:tc>
          <w:tcPr>
            <w:tcW w:w="2336" w:type="dxa"/>
          </w:tcPr>
          <w:p w14:paraId="1A970664" w14:textId="77777777" w:rsidR="004C1562" w:rsidRPr="00BA2084" w:rsidRDefault="004C1562" w:rsidP="004C1562">
            <w:pPr>
              <w:contextualSpacing/>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Матильда</w:t>
            </w:r>
          </w:p>
        </w:tc>
        <w:tc>
          <w:tcPr>
            <w:tcW w:w="2336" w:type="dxa"/>
          </w:tcPr>
          <w:p w14:paraId="2EDCE034" w14:textId="77777777" w:rsidR="004C1562" w:rsidRPr="00BA2084" w:rsidRDefault="004C1562" w:rsidP="004C1562">
            <w:pPr>
              <w:contextualSpacing/>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Нимфа</w:t>
            </w:r>
          </w:p>
        </w:tc>
      </w:tr>
      <w:tr w:rsidR="004C1562" w14:paraId="21768ED9" w14:textId="77777777" w:rsidTr="00E94B4E">
        <w:trPr>
          <w:trHeight w:val="300"/>
        </w:trPr>
        <w:tc>
          <w:tcPr>
            <w:tcW w:w="2336" w:type="dxa"/>
          </w:tcPr>
          <w:p w14:paraId="7C7F061D" w14:textId="77777777" w:rsidR="004C1562" w:rsidRPr="00BA2084" w:rsidRDefault="004C1562" w:rsidP="004C1562">
            <w:pPr>
              <w:contextualSpacing/>
              <w:rPr>
                <w:rFonts w:ascii="Times New Roman" w:eastAsia="Times New Roman" w:hAnsi="Times New Roman" w:cs="Times New Roman"/>
                <w:b/>
                <w:bCs/>
                <w:sz w:val="24"/>
                <w:szCs w:val="24"/>
              </w:rPr>
            </w:pPr>
            <w:r w:rsidRPr="00BA2084">
              <w:rPr>
                <w:rFonts w:ascii="Times New Roman" w:eastAsia="Times New Roman" w:hAnsi="Times New Roman" w:cs="Times New Roman"/>
                <w:b/>
                <w:bCs/>
                <w:sz w:val="24"/>
                <w:szCs w:val="24"/>
              </w:rPr>
              <w:t>Морфологическая характеристика</w:t>
            </w:r>
          </w:p>
        </w:tc>
        <w:tc>
          <w:tcPr>
            <w:tcW w:w="2336" w:type="dxa"/>
          </w:tcPr>
          <w:p w14:paraId="301A871D" w14:textId="77777777" w:rsidR="004C1562" w:rsidRPr="00BA2084" w:rsidRDefault="004C1562" w:rsidP="004C1562">
            <w:pPr>
              <w:spacing w:before="225"/>
              <w:contextualSpacing/>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Крона раскидистая и густая. Цветки белые, средних размеров.</w:t>
            </w:r>
          </w:p>
          <w:p w14:paraId="04BE31B0" w14:textId="77777777" w:rsidR="004C1562" w:rsidRPr="00BA2084" w:rsidRDefault="004C1562" w:rsidP="004C1562">
            <w:pPr>
              <w:contextualSpacing/>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Плоды вишни этого сорта имеют средний размер и округлую форму. Окраска плода темно-красная.</w:t>
            </w:r>
          </w:p>
        </w:tc>
        <w:tc>
          <w:tcPr>
            <w:tcW w:w="2336" w:type="dxa"/>
          </w:tcPr>
          <w:p w14:paraId="0F84F1BA" w14:textId="77777777" w:rsidR="004C1562" w:rsidRPr="00BA2084" w:rsidRDefault="004C1562" w:rsidP="004C1562">
            <w:pPr>
              <w:contextualSpacing/>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Это метельчатое высокорослое растение. Кусты высотой до 2 м. Крона, как и куст в целом, близка к форме окружности. Растение неплохо держит форму.</w:t>
            </w:r>
          </w:p>
        </w:tc>
        <w:tc>
          <w:tcPr>
            <w:tcW w:w="2336" w:type="dxa"/>
          </w:tcPr>
          <w:p w14:paraId="7A3A164D" w14:textId="77777777" w:rsidR="004C1562" w:rsidRPr="00BA2084" w:rsidRDefault="004C1562" w:rsidP="004C1562">
            <w:pPr>
              <w:contextualSpacing/>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Кусты среднерослые, слабораскидистые, до 2 м высотой. Крона у жимолости сорта Нимфа округлая, средней густоты, с прямыми ветвями.</w:t>
            </w:r>
          </w:p>
        </w:tc>
      </w:tr>
      <w:tr w:rsidR="004C1562" w14:paraId="0B3F3536" w14:textId="77777777" w:rsidTr="00E94B4E">
        <w:trPr>
          <w:trHeight w:val="300"/>
        </w:trPr>
        <w:tc>
          <w:tcPr>
            <w:tcW w:w="2336" w:type="dxa"/>
          </w:tcPr>
          <w:p w14:paraId="5C52CC82" w14:textId="77777777" w:rsidR="004C1562" w:rsidRPr="00BA2084" w:rsidRDefault="004C1562" w:rsidP="004C1562">
            <w:pPr>
              <w:contextualSpacing/>
              <w:rPr>
                <w:rFonts w:ascii="Times New Roman" w:eastAsia="Times New Roman" w:hAnsi="Times New Roman" w:cs="Times New Roman"/>
                <w:b/>
                <w:bCs/>
                <w:sz w:val="24"/>
                <w:szCs w:val="24"/>
              </w:rPr>
            </w:pPr>
            <w:r w:rsidRPr="00BA2084">
              <w:rPr>
                <w:rFonts w:ascii="Times New Roman" w:eastAsia="Times New Roman" w:hAnsi="Times New Roman" w:cs="Times New Roman"/>
                <w:b/>
                <w:bCs/>
                <w:sz w:val="24"/>
                <w:szCs w:val="24"/>
              </w:rPr>
              <w:t>Биологическая характеристика</w:t>
            </w:r>
          </w:p>
        </w:tc>
        <w:tc>
          <w:tcPr>
            <w:tcW w:w="2336" w:type="dxa"/>
          </w:tcPr>
          <w:p w14:paraId="6F7C8179" w14:textId="77777777" w:rsidR="004C1562" w:rsidRPr="00BA2084" w:rsidRDefault="004C1562" w:rsidP="004C1562">
            <w:pPr>
              <w:contextualSpacing/>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Скороплодная. Сроки созревания средние, цветение происходит весной, а созревание плодов начинается в последней декаде июля.</w:t>
            </w:r>
          </w:p>
        </w:tc>
        <w:tc>
          <w:tcPr>
            <w:tcW w:w="2336" w:type="dxa"/>
          </w:tcPr>
          <w:p w14:paraId="167FEE87" w14:textId="77777777" w:rsidR="004C1562" w:rsidRPr="00BA2084" w:rsidRDefault="004C1562" w:rsidP="004C1562">
            <w:pPr>
              <w:contextualSpacing/>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Формирование цветков у гортензии Матильда приходится на июль, август и первую треть осени.</w:t>
            </w:r>
          </w:p>
        </w:tc>
        <w:tc>
          <w:tcPr>
            <w:tcW w:w="2336" w:type="dxa"/>
          </w:tcPr>
          <w:p w14:paraId="44EE765A" w14:textId="77777777" w:rsidR="004C1562" w:rsidRPr="00BA2084" w:rsidRDefault="004C1562" w:rsidP="004C1562">
            <w:pPr>
              <w:contextualSpacing/>
              <w:rPr>
                <w:rFonts w:ascii="Times New Roman" w:eastAsia="Times New Roman" w:hAnsi="Times New Roman" w:cs="Times New Roman"/>
                <w:sz w:val="24"/>
                <w:szCs w:val="24"/>
              </w:rPr>
            </w:pPr>
            <w:r w:rsidRPr="00BA2084">
              <w:rPr>
                <w:rFonts w:ascii="Times New Roman" w:eastAsia="Times New Roman" w:hAnsi="Times New Roman" w:cs="Times New Roman"/>
                <w:color w:val="000000" w:themeColor="text1"/>
                <w:sz w:val="24"/>
                <w:szCs w:val="24"/>
              </w:rPr>
              <w:t>Сорт среднеранний, плодоносить начинает в середине июня.</w:t>
            </w:r>
          </w:p>
        </w:tc>
      </w:tr>
      <w:tr w:rsidR="004C1562" w14:paraId="3B2A8DFF" w14:textId="77777777" w:rsidTr="00E94B4E">
        <w:trPr>
          <w:trHeight w:val="300"/>
        </w:trPr>
        <w:tc>
          <w:tcPr>
            <w:tcW w:w="2336" w:type="dxa"/>
          </w:tcPr>
          <w:p w14:paraId="12E91C48" w14:textId="77777777" w:rsidR="004C1562" w:rsidRPr="00BA2084" w:rsidRDefault="004C1562" w:rsidP="004C1562">
            <w:pPr>
              <w:contextualSpacing/>
              <w:rPr>
                <w:rFonts w:ascii="Times New Roman" w:eastAsia="Times New Roman" w:hAnsi="Times New Roman" w:cs="Times New Roman"/>
                <w:b/>
                <w:bCs/>
                <w:sz w:val="24"/>
                <w:szCs w:val="24"/>
              </w:rPr>
            </w:pPr>
            <w:r w:rsidRPr="00BA2084">
              <w:rPr>
                <w:rFonts w:ascii="Times New Roman" w:eastAsia="Times New Roman" w:hAnsi="Times New Roman" w:cs="Times New Roman"/>
                <w:b/>
                <w:bCs/>
                <w:sz w:val="24"/>
                <w:szCs w:val="24"/>
              </w:rPr>
              <w:t>Экологическая характеристика</w:t>
            </w:r>
          </w:p>
        </w:tc>
        <w:tc>
          <w:tcPr>
            <w:tcW w:w="2336" w:type="dxa"/>
          </w:tcPr>
          <w:p w14:paraId="13EEAA76" w14:textId="77777777" w:rsidR="004C1562" w:rsidRPr="00BA2084" w:rsidRDefault="004C1562" w:rsidP="004C1562">
            <w:pPr>
              <w:contextualSpacing/>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Зимостойкий, засухоустойчив.</w:t>
            </w:r>
          </w:p>
        </w:tc>
        <w:tc>
          <w:tcPr>
            <w:tcW w:w="2336" w:type="dxa"/>
          </w:tcPr>
          <w:p w14:paraId="460E1C1A" w14:textId="77777777" w:rsidR="004C1562" w:rsidRPr="00BA2084" w:rsidRDefault="004C1562" w:rsidP="004C1562">
            <w:pPr>
              <w:contextualSpacing/>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Зимостойкость до -40 градусов.</w:t>
            </w:r>
          </w:p>
        </w:tc>
        <w:tc>
          <w:tcPr>
            <w:tcW w:w="2336" w:type="dxa"/>
          </w:tcPr>
          <w:p w14:paraId="2658E3DE" w14:textId="77777777" w:rsidR="004C1562" w:rsidRPr="00BA2084" w:rsidRDefault="004C1562" w:rsidP="004C1562">
            <w:pPr>
              <w:contextualSpacing/>
              <w:rPr>
                <w:sz w:val="24"/>
                <w:szCs w:val="24"/>
              </w:rPr>
            </w:pPr>
            <w:r w:rsidRPr="00BA2084">
              <w:rPr>
                <w:rFonts w:ascii="Times New Roman" w:eastAsia="Times New Roman" w:hAnsi="Times New Roman" w:cs="Times New Roman"/>
                <w:color w:val="000000" w:themeColor="text1"/>
                <w:sz w:val="24"/>
                <w:szCs w:val="24"/>
              </w:rPr>
              <w:t>Нимфа — сорт жимолости с высокой зимостойкостью.</w:t>
            </w:r>
            <w:r w:rsidRPr="00BA2084">
              <w:rPr>
                <w:rFonts w:ascii="PT Sans Caption" w:eastAsia="PT Sans Caption" w:hAnsi="PT Sans Caption" w:cs="PT Sans Caption"/>
                <w:color w:val="000000" w:themeColor="text1"/>
                <w:sz w:val="24"/>
                <w:szCs w:val="24"/>
              </w:rPr>
              <w:t xml:space="preserve"> </w:t>
            </w:r>
            <w:r w:rsidRPr="00BA2084">
              <w:rPr>
                <w:rFonts w:ascii="Times New Roman" w:eastAsia="Times New Roman" w:hAnsi="Times New Roman" w:cs="Times New Roman"/>
                <w:sz w:val="24"/>
                <w:szCs w:val="24"/>
              </w:rPr>
              <w:t xml:space="preserve"> </w:t>
            </w:r>
          </w:p>
        </w:tc>
      </w:tr>
      <w:tr w:rsidR="004C1562" w14:paraId="79940314" w14:textId="77777777" w:rsidTr="00E94B4E">
        <w:trPr>
          <w:trHeight w:val="300"/>
        </w:trPr>
        <w:tc>
          <w:tcPr>
            <w:tcW w:w="2336" w:type="dxa"/>
          </w:tcPr>
          <w:p w14:paraId="6A963B03" w14:textId="77777777" w:rsidR="004C1562" w:rsidRPr="00BA2084" w:rsidRDefault="004C1562" w:rsidP="004C1562">
            <w:pPr>
              <w:contextualSpacing/>
              <w:rPr>
                <w:rFonts w:ascii="Times New Roman" w:eastAsia="Times New Roman" w:hAnsi="Times New Roman" w:cs="Times New Roman"/>
                <w:b/>
                <w:bCs/>
                <w:sz w:val="24"/>
                <w:szCs w:val="24"/>
              </w:rPr>
            </w:pPr>
            <w:r w:rsidRPr="00BA2084">
              <w:rPr>
                <w:rFonts w:ascii="Times New Roman" w:eastAsia="Times New Roman" w:hAnsi="Times New Roman" w:cs="Times New Roman"/>
                <w:b/>
                <w:bCs/>
                <w:sz w:val="24"/>
                <w:szCs w:val="24"/>
              </w:rPr>
              <w:t>Жизненная форма</w:t>
            </w:r>
          </w:p>
        </w:tc>
        <w:tc>
          <w:tcPr>
            <w:tcW w:w="2336" w:type="dxa"/>
          </w:tcPr>
          <w:p w14:paraId="2062D7F4" w14:textId="77777777" w:rsidR="004C1562" w:rsidRPr="00BA2084" w:rsidRDefault="004C1562" w:rsidP="004C1562">
            <w:pPr>
              <w:contextualSpacing/>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Кустарник</w:t>
            </w:r>
          </w:p>
        </w:tc>
        <w:tc>
          <w:tcPr>
            <w:tcW w:w="2336" w:type="dxa"/>
          </w:tcPr>
          <w:p w14:paraId="0B037AC5" w14:textId="77777777" w:rsidR="004C1562" w:rsidRPr="00BA2084" w:rsidRDefault="004C1562" w:rsidP="004C1562">
            <w:pPr>
              <w:contextualSpacing/>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Кустарник</w:t>
            </w:r>
          </w:p>
        </w:tc>
        <w:tc>
          <w:tcPr>
            <w:tcW w:w="2336" w:type="dxa"/>
          </w:tcPr>
          <w:p w14:paraId="1F8983DA" w14:textId="77777777" w:rsidR="004C1562" w:rsidRPr="00BA2084" w:rsidRDefault="004C1562" w:rsidP="004C1562">
            <w:pPr>
              <w:contextualSpacing/>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Кустарник</w:t>
            </w:r>
          </w:p>
        </w:tc>
      </w:tr>
      <w:tr w:rsidR="004C1562" w14:paraId="5D75CDB1" w14:textId="77777777" w:rsidTr="00E94B4E">
        <w:trPr>
          <w:trHeight w:val="300"/>
        </w:trPr>
        <w:tc>
          <w:tcPr>
            <w:tcW w:w="2336" w:type="dxa"/>
          </w:tcPr>
          <w:p w14:paraId="3E472202" w14:textId="77777777" w:rsidR="004C1562" w:rsidRPr="00BA2084" w:rsidRDefault="004C1562" w:rsidP="004C1562">
            <w:pPr>
              <w:contextualSpacing/>
              <w:rPr>
                <w:rFonts w:ascii="Times New Roman" w:eastAsia="Times New Roman" w:hAnsi="Times New Roman" w:cs="Times New Roman"/>
                <w:b/>
                <w:bCs/>
                <w:sz w:val="24"/>
                <w:szCs w:val="24"/>
              </w:rPr>
            </w:pPr>
            <w:r w:rsidRPr="00BA2084">
              <w:rPr>
                <w:rFonts w:ascii="Times New Roman" w:eastAsia="Times New Roman" w:hAnsi="Times New Roman" w:cs="Times New Roman"/>
                <w:b/>
                <w:bCs/>
                <w:sz w:val="24"/>
                <w:szCs w:val="24"/>
              </w:rPr>
              <w:t>Количество</w:t>
            </w:r>
          </w:p>
        </w:tc>
        <w:tc>
          <w:tcPr>
            <w:tcW w:w="2336" w:type="dxa"/>
          </w:tcPr>
          <w:p w14:paraId="49F0776D" w14:textId="77777777" w:rsidR="004C1562" w:rsidRPr="00BA2084" w:rsidRDefault="004C1562" w:rsidP="004C1562">
            <w:pPr>
              <w:contextualSpacing/>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4</w:t>
            </w:r>
          </w:p>
        </w:tc>
        <w:tc>
          <w:tcPr>
            <w:tcW w:w="2336" w:type="dxa"/>
          </w:tcPr>
          <w:p w14:paraId="29225C21" w14:textId="77777777" w:rsidR="004C1562" w:rsidRPr="00BA2084" w:rsidRDefault="004C1562" w:rsidP="004C1562">
            <w:pPr>
              <w:contextualSpacing/>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6</w:t>
            </w:r>
          </w:p>
        </w:tc>
        <w:tc>
          <w:tcPr>
            <w:tcW w:w="2336" w:type="dxa"/>
          </w:tcPr>
          <w:p w14:paraId="26351510" w14:textId="77777777" w:rsidR="004C1562" w:rsidRPr="00BA2084" w:rsidRDefault="004C1562" w:rsidP="004C1562">
            <w:pPr>
              <w:contextualSpacing/>
              <w:rPr>
                <w:rFonts w:ascii="Times New Roman" w:eastAsia="Times New Roman" w:hAnsi="Times New Roman" w:cs="Times New Roman"/>
                <w:sz w:val="24"/>
                <w:szCs w:val="24"/>
              </w:rPr>
            </w:pPr>
            <w:r w:rsidRPr="00BA2084">
              <w:rPr>
                <w:rFonts w:ascii="Times New Roman" w:eastAsia="Times New Roman" w:hAnsi="Times New Roman" w:cs="Times New Roman"/>
                <w:sz w:val="24"/>
                <w:szCs w:val="24"/>
              </w:rPr>
              <w:t>4</w:t>
            </w:r>
          </w:p>
        </w:tc>
      </w:tr>
    </w:tbl>
    <w:p w14:paraId="0B60F910" w14:textId="77777777" w:rsidR="004C1562" w:rsidRDefault="004C1562" w:rsidP="004C1562">
      <w:pPr>
        <w:contextualSpacing/>
        <w:jc w:val="both"/>
        <w:rPr>
          <w:rFonts w:ascii="Times New Roman" w:eastAsia="Times New Roman" w:hAnsi="Times New Roman" w:cs="Times New Roman"/>
          <w:sz w:val="28"/>
          <w:szCs w:val="28"/>
        </w:rPr>
      </w:pPr>
    </w:p>
    <w:p w14:paraId="2F0863EE" w14:textId="77777777" w:rsidR="00BA2084" w:rsidRDefault="00BA2084" w:rsidP="004C1562">
      <w:pPr>
        <w:contextualSpacing/>
        <w:jc w:val="both"/>
        <w:rPr>
          <w:rFonts w:ascii="Times New Roman" w:eastAsia="Times New Roman" w:hAnsi="Times New Roman" w:cs="Times New Roman"/>
          <w:sz w:val="28"/>
          <w:szCs w:val="28"/>
        </w:rPr>
      </w:pPr>
    </w:p>
    <w:p w14:paraId="223F94A9" w14:textId="77777777" w:rsidR="004C1562" w:rsidRDefault="004C1562" w:rsidP="004C1562">
      <w:pPr>
        <w:contextualSpacing/>
        <w:jc w:val="center"/>
        <w:rPr>
          <w:rFonts w:ascii="Times New Roman" w:eastAsia="Times New Roman" w:hAnsi="Times New Roman" w:cs="Times New Roman"/>
          <w:b/>
          <w:sz w:val="28"/>
          <w:szCs w:val="28"/>
        </w:rPr>
      </w:pPr>
      <w:r w:rsidRPr="5F1E6702">
        <w:rPr>
          <w:rFonts w:ascii="Times New Roman" w:eastAsia="Times New Roman" w:hAnsi="Times New Roman" w:cs="Times New Roman"/>
          <w:b/>
          <w:bCs/>
          <w:sz w:val="28"/>
          <w:szCs w:val="28"/>
        </w:rPr>
        <w:t>3.6. Дорожно-</w:t>
      </w:r>
      <w:proofErr w:type="spellStart"/>
      <w:r w:rsidRPr="5F1E6702">
        <w:rPr>
          <w:rFonts w:ascii="Times New Roman" w:eastAsia="Times New Roman" w:hAnsi="Times New Roman" w:cs="Times New Roman"/>
          <w:b/>
          <w:bCs/>
          <w:sz w:val="28"/>
          <w:szCs w:val="28"/>
        </w:rPr>
        <w:t>тропиночная</w:t>
      </w:r>
      <w:proofErr w:type="spellEnd"/>
      <w:r w:rsidRPr="5F1E6702">
        <w:rPr>
          <w:rFonts w:ascii="Times New Roman" w:eastAsia="Times New Roman" w:hAnsi="Times New Roman" w:cs="Times New Roman"/>
          <w:b/>
          <w:bCs/>
          <w:sz w:val="28"/>
          <w:szCs w:val="28"/>
        </w:rPr>
        <w:t xml:space="preserve"> сеть и паркинг.</w:t>
      </w:r>
    </w:p>
    <w:p w14:paraId="7C36D38F" w14:textId="77777777" w:rsidR="004C1562" w:rsidRPr="003A6898" w:rsidRDefault="004C1562" w:rsidP="004C1562">
      <w:pPr>
        <w:ind w:firstLine="709"/>
        <w:contextualSpacing/>
        <w:jc w:val="both"/>
        <w:rPr>
          <w:rFonts w:ascii="Times New Roman" w:eastAsia="Times New Roman" w:hAnsi="Times New Roman" w:cs="Times New Roman"/>
          <w:color w:val="000000" w:themeColor="text1"/>
          <w:sz w:val="28"/>
          <w:szCs w:val="28"/>
        </w:rPr>
      </w:pPr>
      <w:r w:rsidRPr="003A6898">
        <w:rPr>
          <w:rFonts w:ascii="Times New Roman" w:eastAsia="Times New Roman" w:hAnsi="Times New Roman" w:cs="Times New Roman"/>
          <w:color w:val="000000" w:themeColor="text1"/>
          <w:sz w:val="28"/>
          <w:szCs w:val="28"/>
        </w:rPr>
        <w:t>При планировке троп и дорожек на садовом участке, необходимо учитывать их функциональность и рисунок троп на общем плане участка.</w:t>
      </w:r>
    </w:p>
    <w:p w14:paraId="5E5F0FAE" w14:textId="77777777" w:rsidR="004C1562" w:rsidRDefault="004C1562" w:rsidP="004C1562">
      <w:pPr>
        <w:ind w:firstLine="709"/>
        <w:contextualSpacing/>
        <w:jc w:val="both"/>
        <w:rPr>
          <w:rFonts w:ascii="Times New Roman" w:eastAsia="Times New Roman" w:hAnsi="Times New Roman" w:cs="Times New Roman"/>
          <w:color w:val="000000" w:themeColor="text1"/>
          <w:sz w:val="28"/>
          <w:szCs w:val="28"/>
        </w:rPr>
      </w:pPr>
      <w:r w:rsidRPr="003A6898">
        <w:rPr>
          <w:rFonts w:ascii="Times New Roman" w:eastAsia="Times New Roman" w:hAnsi="Times New Roman" w:cs="Times New Roman"/>
          <w:color w:val="000000" w:themeColor="text1"/>
          <w:sz w:val="28"/>
          <w:szCs w:val="28"/>
        </w:rPr>
        <w:t>В своём проекте я придерживаюсь классического стиля ландшафтного дизайна, он в свою очередь предполагает отсутствие прямых дорожек и наличие природного материала, из которого они изготовлены.</w:t>
      </w:r>
    </w:p>
    <w:p w14:paraId="7FE9746D" w14:textId="77777777" w:rsidR="004C1562" w:rsidRDefault="004C1562" w:rsidP="004C1562">
      <w:pPr>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color w:val="000000" w:themeColor="text1"/>
          <w:sz w:val="28"/>
          <w:szCs w:val="28"/>
        </w:rPr>
        <w:t xml:space="preserve">Дорожка, ведущая от большой калитки к парковке вымощена асфальтом, как и отмостка вокруг дома, по периметру асфальтированных участков необходимо вкопать маленькие </w:t>
      </w:r>
      <w:proofErr w:type="spellStart"/>
      <w:r w:rsidRPr="5F1E6702">
        <w:rPr>
          <w:rFonts w:ascii="Times New Roman" w:eastAsia="Times New Roman" w:hAnsi="Times New Roman" w:cs="Times New Roman"/>
          <w:color w:val="000000" w:themeColor="text1"/>
          <w:sz w:val="28"/>
          <w:szCs w:val="28"/>
        </w:rPr>
        <w:t>колыки</w:t>
      </w:r>
      <w:proofErr w:type="spellEnd"/>
      <w:r w:rsidRPr="5F1E6702">
        <w:rPr>
          <w:rFonts w:ascii="Times New Roman" w:eastAsia="Times New Roman" w:hAnsi="Times New Roman" w:cs="Times New Roman"/>
          <w:color w:val="000000" w:themeColor="text1"/>
          <w:sz w:val="28"/>
          <w:szCs w:val="28"/>
        </w:rPr>
        <w:t>, диаметром 3,5 см, и высотой над поверхностью земли – 10 см.</w:t>
      </w:r>
    </w:p>
    <w:p w14:paraId="3A248138" w14:textId="77777777" w:rsidR="004C1562" w:rsidRDefault="004C1562" w:rsidP="004C1562">
      <w:pPr>
        <w:contextualSpacing/>
        <w:jc w:val="cente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Рис.</w:t>
      </w:r>
      <w:r>
        <w:rPr>
          <w:rFonts w:ascii="Times New Roman" w:eastAsia="Times New Roman" w:hAnsi="Times New Roman" w:cs="Times New Roman"/>
          <w:color w:val="000000" w:themeColor="text1"/>
          <w:sz w:val="28"/>
          <w:szCs w:val="28"/>
          <w:lang w:val="en-US"/>
        </w:rPr>
        <w:t>6</w:t>
      </w:r>
      <w:r w:rsidRPr="5F1E6702">
        <w:rPr>
          <w:rFonts w:ascii="Times New Roman" w:eastAsia="Times New Roman" w:hAnsi="Times New Roman" w:cs="Times New Roman"/>
          <w:color w:val="000000" w:themeColor="text1"/>
          <w:sz w:val="28"/>
          <w:szCs w:val="28"/>
        </w:rPr>
        <w:t xml:space="preserve"> - Дорожка.</w:t>
      </w:r>
    </w:p>
    <w:p w14:paraId="257E127E" w14:textId="77777777" w:rsidR="004C1562" w:rsidRDefault="004C1562" w:rsidP="004C1562">
      <w:pPr>
        <w:contextualSpacing/>
        <w:jc w:val="center"/>
        <w:rPr>
          <w:rFonts w:ascii="Times New Roman" w:eastAsia="Times New Roman" w:hAnsi="Times New Roman" w:cs="Times New Roman"/>
          <w:color w:val="000000" w:themeColor="text1"/>
          <w:sz w:val="28"/>
          <w:szCs w:val="28"/>
        </w:rPr>
      </w:pPr>
      <w:r>
        <w:rPr>
          <w:noProof/>
          <w:lang w:eastAsia="ru-RU"/>
        </w:rPr>
        <w:drawing>
          <wp:inline distT="0" distB="0" distL="0" distR="0" wp14:anchorId="3F7EAA77" wp14:editId="43069A6B">
            <wp:extent cx="4572000" cy="2971800"/>
            <wp:effectExtent l="0" t="0" r="0" b="0"/>
            <wp:docPr id="306765396" name="Рисунок 30676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971800"/>
                    </a:xfrm>
                    <a:prstGeom prst="rect">
                      <a:avLst/>
                    </a:prstGeom>
                  </pic:spPr>
                </pic:pic>
              </a:graphicData>
            </a:graphic>
          </wp:inline>
        </w:drawing>
      </w:r>
    </w:p>
    <w:p w14:paraId="70983ABF" w14:textId="77777777" w:rsidR="004C1562" w:rsidRDefault="004C1562" w:rsidP="004C1562">
      <w:pPr>
        <w:contextualSpacing/>
        <w:jc w:val="center"/>
        <w:rPr>
          <w:rFonts w:ascii="Times New Roman" w:eastAsia="Times New Roman" w:hAnsi="Times New Roman" w:cs="Times New Roman"/>
          <w:b/>
          <w:bCs/>
          <w:sz w:val="28"/>
          <w:szCs w:val="28"/>
        </w:rPr>
      </w:pPr>
    </w:p>
    <w:p w14:paraId="29259FDB" w14:textId="77777777" w:rsidR="00BA2084" w:rsidRDefault="00BA2084" w:rsidP="004C1562">
      <w:pPr>
        <w:contextualSpacing/>
        <w:jc w:val="center"/>
        <w:rPr>
          <w:rFonts w:ascii="Times New Roman" w:eastAsia="Times New Roman" w:hAnsi="Times New Roman" w:cs="Times New Roman"/>
          <w:b/>
          <w:bCs/>
          <w:sz w:val="28"/>
          <w:szCs w:val="28"/>
        </w:rPr>
      </w:pPr>
    </w:p>
    <w:p w14:paraId="1B129C76" w14:textId="77777777" w:rsidR="004C1562" w:rsidRDefault="004C1562" w:rsidP="004C1562">
      <w:pPr>
        <w:contextualSpacing/>
        <w:jc w:val="center"/>
        <w:rPr>
          <w:rFonts w:ascii="Times New Roman" w:eastAsia="Times New Roman" w:hAnsi="Times New Roman" w:cs="Times New Roman"/>
          <w:b/>
          <w:sz w:val="28"/>
          <w:szCs w:val="28"/>
        </w:rPr>
      </w:pPr>
      <w:r w:rsidRPr="5F1E6702">
        <w:rPr>
          <w:rFonts w:ascii="Times New Roman" w:eastAsia="Times New Roman" w:hAnsi="Times New Roman" w:cs="Times New Roman"/>
          <w:b/>
          <w:bCs/>
          <w:sz w:val="28"/>
          <w:szCs w:val="28"/>
        </w:rPr>
        <w:t>3.7. Газон.</w:t>
      </w:r>
    </w:p>
    <w:p w14:paraId="34092413" w14:textId="77777777" w:rsidR="004C1562" w:rsidRDefault="004C1562" w:rsidP="004C1562">
      <w:pPr>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Газон легки вписывается в любой ландшафтный дизайн в независимости от стиля оформления участка и частного дома. Он не только подчеркивает изысканность приусадебной территории, но и скрывает дефекты участка, служит основанием (фоном) для различных дизайнерских идей и композиций (пруда и водопада, скульптур и клумб).</w:t>
      </w:r>
    </w:p>
    <w:p w14:paraId="5DB9B222" w14:textId="77777777" w:rsidR="004C1562" w:rsidRDefault="004C1562" w:rsidP="004C1562">
      <w:pPr>
        <w:shd w:val="clear" w:color="auto" w:fill="FFFFFF" w:themeFill="background1"/>
        <w:spacing w:after="375"/>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Основной классификацией является разделение газонов возле дома по назначению элементов декора:</w:t>
      </w:r>
    </w:p>
    <w:p w14:paraId="37F3BC43" w14:textId="77777777" w:rsidR="004C1562" w:rsidRDefault="004C1562" w:rsidP="004C1562">
      <w:pPr>
        <w:pStyle w:val="a3"/>
        <w:numPr>
          <w:ilvl w:val="0"/>
          <w:numId w:val="10"/>
        </w:numPr>
        <w:spacing w:after="0"/>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для отдыха;</w:t>
      </w:r>
    </w:p>
    <w:p w14:paraId="1C8A1E20" w14:textId="77777777" w:rsidR="004C1562" w:rsidRDefault="004C1562" w:rsidP="004C1562">
      <w:pPr>
        <w:pStyle w:val="a3"/>
        <w:numPr>
          <w:ilvl w:val="0"/>
          <w:numId w:val="10"/>
        </w:numPr>
        <w:spacing w:after="0"/>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декоративные;</w:t>
      </w:r>
    </w:p>
    <w:p w14:paraId="79B2658C" w14:textId="77777777" w:rsidR="004C1562" w:rsidRDefault="004C1562" w:rsidP="004C1562">
      <w:pPr>
        <w:pStyle w:val="a3"/>
        <w:numPr>
          <w:ilvl w:val="0"/>
          <w:numId w:val="10"/>
        </w:numPr>
        <w:spacing w:after="0"/>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цветущие;</w:t>
      </w:r>
    </w:p>
    <w:p w14:paraId="4BEEA757" w14:textId="77777777" w:rsidR="004C1562" w:rsidRDefault="004C1562" w:rsidP="004C1562">
      <w:pPr>
        <w:pStyle w:val="a3"/>
        <w:numPr>
          <w:ilvl w:val="0"/>
          <w:numId w:val="10"/>
        </w:numPr>
        <w:spacing w:after="0"/>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спортивные;</w:t>
      </w:r>
    </w:p>
    <w:p w14:paraId="1D969BA2" w14:textId="77777777" w:rsidR="004C1562" w:rsidRDefault="004C1562" w:rsidP="004C1562">
      <w:pPr>
        <w:pStyle w:val="a3"/>
        <w:numPr>
          <w:ilvl w:val="0"/>
          <w:numId w:val="10"/>
        </w:numPr>
        <w:spacing w:after="0"/>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для экстремальных мест;</w:t>
      </w:r>
    </w:p>
    <w:p w14:paraId="35DD6653" w14:textId="77777777" w:rsidR="004C1562" w:rsidRDefault="004C1562" w:rsidP="004C1562">
      <w:pPr>
        <w:pStyle w:val="a3"/>
        <w:numPr>
          <w:ilvl w:val="0"/>
          <w:numId w:val="10"/>
        </w:numPr>
        <w:spacing w:after="0"/>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рулонные.</w:t>
      </w:r>
    </w:p>
    <w:p w14:paraId="09AB5B24" w14:textId="77777777" w:rsidR="004C1562" w:rsidRDefault="004C1562" w:rsidP="004C1562">
      <w:pPr>
        <w:shd w:val="clear" w:color="auto" w:fill="FFFFFF" w:themeFill="background1"/>
        <w:spacing w:after="375"/>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Каждый из видов имеет свои особенности и преимущества, применяется на различных участках и выполняет определенные функции. На данном садовом участке был выбран газон для отдыха, так как он очень универсальный и отлично подходит для отдыха в саду. Для засева поляны подойдут семена мятлика лугового, райграса, полевицы, овсяницы и гребенника. Чтобы цвет и текстура зеленого покрова паркового газона были однородными, следует использовать один сорт семян. Для лугового можно составить смесь из 80% одного сорта-основы и 20% цветущего разнотравья.</w:t>
      </w:r>
    </w:p>
    <w:p w14:paraId="6B0CA437" w14:textId="77777777" w:rsidR="004C1562" w:rsidRDefault="004C1562" w:rsidP="004C1562">
      <w:pPr>
        <w:shd w:val="clear" w:color="auto" w:fill="FFFFFF" w:themeFill="background1"/>
        <w:spacing w:after="375"/>
        <w:ind w:firstLine="709"/>
        <w:contextualSpacing/>
        <w:jc w:val="both"/>
        <w:rPr>
          <w:rFonts w:ascii="Times New Roman" w:eastAsia="Times New Roman" w:hAnsi="Times New Roman" w:cs="Times New Roman"/>
          <w:sz w:val="28"/>
          <w:szCs w:val="28"/>
        </w:rPr>
      </w:pPr>
    </w:p>
    <w:p w14:paraId="0DD43784" w14:textId="77777777" w:rsidR="004C1562" w:rsidRDefault="004C1562" w:rsidP="004C1562">
      <w:pPr>
        <w:spacing w:after="375"/>
        <w:contextualSpacing/>
        <w:jc w:val="cente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Таблица №3 - Газонные травы</w:t>
      </w:r>
    </w:p>
    <w:p w14:paraId="55FD7276" w14:textId="77777777" w:rsidR="004C1562" w:rsidRDefault="004C1562" w:rsidP="004C1562">
      <w:pPr>
        <w:spacing w:after="375"/>
        <w:contextualSpacing/>
        <w:jc w:val="center"/>
      </w:pPr>
    </w:p>
    <w:tbl>
      <w:tblPr>
        <w:tblStyle w:val="a4"/>
        <w:tblW w:w="0" w:type="auto"/>
        <w:tblLayout w:type="fixed"/>
        <w:tblLook w:val="06A0" w:firstRow="1" w:lastRow="0" w:firstColumn="1" w:lastColumn="0" w:noHBand="1" w:noVBand="1"/>
      </w:tblPr>
      <w:tblGrid>
        <w:gridCol w:w="1980"/>
        <w:gridCol w:w="3008"/>
        <w:gridCol w:w="4358"/>
      </w:tblGrid>
      <w:tr w:rsidR="004C1562" w14:paraId="5AC1AC90" w14:textId="77777777" w:rsidTr="00E94B4E">
        <w:tc>
          <w:tcPr>
            <w:tcW w:w="4988" w:type="dxa"/>
            <w:gridSpan w:val="2"/>
          </w:tcPr>
          <w:p w14:paraId="216288B7" w14:textId="77777777" w:rsidR="004C1562" w:rsidRPr="00BA2084" w:rsidRDefault="004C1562" w:rsidP="004C1562">
            <w:pPr>
              <w:contextualSpacing/>
              <w:rPr>
                <w:rFonts w:ascii="Times New Roman" w:eastAsia="Times New Roman" w:hAnsi="Times New Roman" w:cs="Times New Roman"/>
                <w:b/>
                <w:bCs/>
                <w:sz w:val="28"/>
                <w:szCs w:val="28"/>
              </w:rPr>
            </w:pPr>
            <w:r w:rsidRPr="00BA2084">
              <w:rPr>
                <w:rFonts w:ascii="Times New Roman" w:eastAsia="Times New Roman" w:hAnsi="Times New Roman" w:cs="Times New Roman"/>
                <w:b/>
                <w:bCs/>
                <w:sz w:val="28"/>
                <w:szCs w:val="28"/>
              </w:rPr>
              <w:t>Газонные травы</w:t>
            </w:r>
          </w:p>
        </w:tc>
        <w:tc>
          <w:tcPr>
            <w:tcW w:w="4358" w:type="dxa"/>
            <w:vMerge w:val="restart"/>
          </w:tcPr>
          <w:p w14:paraId="5C238C13" w14:textId="77777777" w:rsidR="004C1562" w:rsidRPr="00BA2084" w:rsidRDefault="004C1562" w:rsidP="004C1562">
            <w:pPr>
              <w:contextualSpacing/>
              <w:rPr>
                <w:rFonts w:ascii="Times New Roman" w:eastAsia="Times New Roman" w:hAnsi="Times New Roman" w:cs="Times New Roman"/>
                <w:b/>
                <w:bCs/>
                <w:sz w:val="28"/>
                <w:szCs w:val="28"/>
              </w:rPr>
            </w:pPr>
            <w:r w:rsidRPr="00BA2084">
              <w:rPr>
                <w:rFonts w:ascii="Times New Roman" w:eastAsia="Times New Roman" w:hAnsi="Times New Roman" w:cs="Times New Roman"/>
                <w:b/>
                <w:bCs/>
                <w:sz w:val="28"/>
                <w:szCs w:val="28"/>
              </w:rPr>
              <w:t>Расчетная норма высева при 100% всхожести, г/100кв.м</w:t>
            </w:r>
          </w:p>
        </w:tc>
      </w:tr>
      <w:tr w:rsidR="004C1562" w14:paraId="6D971EAC" w14:textId="77777777" w:rsidTr="00E94B4E">
        <w:trPr>
          <w:trHeight w:val="300"/>
        </w:trPr>
        <w:tc>
          <w:tcPr>
            <w:tcW w:w="1980" w:type="dxa"/>
          </w:tcPr>
          <w:p w14:paraId="5305ED39" w14:textId="77777777" w:rsidR="004C1562" w:rsidRPr="00BA2084" w:rsidRDefault="004C1562" w:rsidP="004C1562">
            <w:pPr>
              <w:contextualSpacing/>
              <w:rPr>
                <w:rFonts w:ascii="Times New Roman" w:eastAsia="Times New Roman" w:hAnsi="Times New Roman" w:cs="Times New Roman"/>
                <w:b/>
                <w:bCs/>
                <w:sz w:val="28"/>
                <w:szCs w:val="28"/>
              </w:rPr>
            </w:pPr>
            <w:r w:rsidRPr="00BA2084">
              <w:rPr>
                <w:rFonts w:ascii="Times New Roman" w:eastAsia="Times New Roman" w:hAnsi="Times New Roman" w:cs="Times New Roman"/>
                <w:b/>
                <w:bCs/>
                <w:sz w:val="28"/>
                <w:szCs w:val="28"/>
              </w:rPr>
              <w:t>Род</w:t>
            </w:r>
          </w:p>
        </w:tc>
        <w:tc>
          <w:tcPr>
            <w:tcW w:w="3008" w:type="dxa"/>
          </w:tcPr>
          <w:p w14:paraId="256A868A" w14:textId="77777777" w:rsidR="004C1562" w:rsidRPr="00BA2084" w:rsidRDefault="004C1562" w:rsidP="004C1562">
            <w:pPr>
              <w:contextualSpacing/>
              <w:rPr>
                <w:rFonts w:ascii="Times New Roman" w:eastAsia="Times New Roman" w:hAnsi="Times New Roman" w:cs="Times New Roman"/>
                <w:b/>
                <w:bCs/>
                <w:sz w:val="28"/>
                <w:szCs w:val="28"/>
              </w:rPr>
            </w:pPr>
            <w:r w:rsidRPr="00BA2084">
              <w:rPr>
                <w:rFonts w:ascii="Times New Roman" w:eastAsia="Times New Roman" w:hAnsi="Times New Roman" w:cs="Times New Roman"/>
                <w:b/>
                <w:bCs/>
                <w:sz w:val="28"/>
                <w:szCs w:val="28"/>
              </w:rPr>
              <w:t>Вид</w:t>
            </w:r>
          </w:p>
        </w:tc>
        <w:tc>
          <w:tcPr>
            <w:tcW w:w="4358" w:type="dxa"/>
            <w:vMerge/>
          </w:tcPr>
          <w:p w14:paraId="02B82604" w14:textId="77777777" w:rsidR="004C1562" w:rsidRDefault="004C1562" w:rsidP="004C1562">
            <w:pPr>
              <w:contextualSpacing/>
            </w:pPr>
          </w:p>
        </w:tc>
      </w:tr>
      <w:tr w:rsidR="004C1562" w14:paraId="605ED1AD" w14:textId="77777777" w:rsidTr="00E94B4E">
        <w:trPr>
          <w:trHeight w:val="300"/>
        </w:trPr>
        <w:tc>
          <w:tcPr>
            <w:tcW w:w="1980" w:type="dxa"/>
          </w:tcPr>
          <w:p w14:paraId="5980A7AB" w14:textId="77777777" w:rsidR="004C1562" w:rsidRDefault="004C1562" w:rsidP="004C1562">
            <w:pPr>
              <w:contextualSpacing/>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Мятлик</w:t>
            </w:r>
          </w:p>
        </w:tc>
        <w:tc>
          <w:tcPr>
            <w:tcW w:w="3008" w:type="dxa"/>
          </w:tcPr>
          <w:p w14:paraId="37AD2D5A" w14:textId="77777777" w:rsidR="004C1562" w:rsidRDefault="004C1562" w:rsidP="004C1562">
            <w:pPr>
              <w:contextualSpacing/>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М. луговой</w:t>
            </w:r>
          </w:p>
          <w:p w14:paraId="09B1B48F" w14:textId="77777777" w:rsidR="004C1562" w:rsidRDefault="004C1562" w:rsidP="004C1562">
            <w:pPr>
              <w:contextualSpacing/>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М. обыкновенный</w:t>
            </w:r>
          </w:p>
          <w:p w14:paraId="016883C8" w14:textId="77777777" w:rsidR="004C1562" w:rsidRDefault="004C1562" w:rsidP="004C1562">
            <w:pPr>
              <w:contextualSpacing/>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w:t>
            </w:r>
            <w:r w:rsidRPr="5F1E6702">
              <w:rPr>
                <w:rFonts w:ascii="Times New Roman" w:eastAsia="Times New Roman" w:hAnsi="Times New Roman" w:cs="Times New Roman"/>
                <w:sz w:val="28"/>
                <w:szCs w:val="28"/>
              </w:rPr>
              <w:t>лесной</w:t>
            </w:r>
          </w:p>
        </w:tc>
        <w:tc>
          <w:tcPr>
            <w:tcW w:w="4358" w:type="dxa"/>
          </w:tcPr>
          <w:p w14:paraId="21943B1E" w14:textId="77777777" w:rsidR="004C1562" w:rsidRDefault="004C1562" w:rsidP="004C1562">
            <w:pPr>
              <w:contextualSpacing/>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450–550</w:t>
            </w:r>
          </w:p>
          <w:p w14:paraId="4EACAEDD" w14:textId="77777777" w:rsidR="004C1562" w:rsidRDefault="004C1562" w:rsidP="004C1562">
            <w:pPr>
              <w:contextualSpacing/>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500–600</w:t>
            </w:r>
          </w:p>
          <w:p w14:paraId="51BD25C5" w14:textId="77777777" w:rsidR="004C1562" w:rsidRDefault="004C1562" w:rsidP="004C1562">
            <w:pPr>
              <w:contextualSpacing/>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600–700</w:t>
            </w:r>
          </w:p>
        </w:tc>
      </w:tr>
      <w:tr w:rsidR="004C1562" w14:paraId="33D6D878" w14:textId="77777777" w:rsidTr="00E94B4E">
        <w:trPr>
          <w:trHeight w:val="300"/>
        </w:trPr>
        <w:tc>
          <w:tcPr>
            <w:tcW w:w="1980" w:type="dxa"/>
          </w:tcPr>
          <w:p w14:paraId="309ED541" w14:textId="77777777" w:rsidR="004C1562" w:rsidRDefault="004C1562" w:rsidP="004C1562">
            <w:pPr>
              <w:contextualSpacing/>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Овсяница</w:t>
            </w:r>
          </w:p>
        </w:tc>
        <w:tc>
          <w:tcPr>
            <w:tcW w:w="3008" w:type="dxa"/>
          </w:tcPr>
          <w:p w14:paraId="5867FEAC" w14:textId="77777777" w:rsidR="004C1562" w:rsidRDefault="004C1562" w:rsidP="004C1562">
            <w:pPr>
              <w:contextualSpacing/>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 </w:t>
            </w:r>
            <w:r w:rsidRPr="5F1E6702">
              <w:rPr>
                <w:rFonts w:ascii="Times New Roman" w:eastAsia="Times New Roman" w:hAnsi="Times New Roman" w:cs="Times New Roman"/>
                <w:sz w:val="28"/>
                <w:szCs w:val="28"/>
              </w:rPr>
              <w:t>красная</w:t>
            </w:r>
          </w:p>
          <w:p w14:paraId="28A1E115" w14:textId="77777777" w:rsidR="004C1562" w:rsidRDefault="004C1562" w:rsidP="004C1562">
            <w:pPr>
              <w:contextualSpacing/>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 </w:t>
            </w:r>
            <w:r w:rsidRPr="5F1E6702">
              <w:rPr>
                <w:rFonts w:ascii="Times New Roman" w:eastAsia="Times New Roman" w:hAnsi="Times New Roman" w:cs="Times New Roman"/>
                <w:sz w:val="28"/>
                <w:szCs w:val="28"/>
              </w:rPr>
              <w:t>луговая</w:t>
            </w:r>
          </w:p>
          <w:p w14:paraId="654498E0" w14:textId="77777777" w:rsidR="004C1562" w:rsidRDefault="004C1562" w:rsidP="004C1562">
            <w:pPr>
              <w:contextualSpacing/>
              <w:rPr>
                <w:rFonts w:ascii="Times New Roman" w:eastAsia="Times New Roman" w:hAnsi="Times New Roman" w:cs="Times New Roman"/>
                <w:sz w:val="28"/>
                <w:szCs w:val="28"/>
              </w:rPr>
            </w:pPr>
            <w:proofErr w:type="spellStart"/>
            <w:r w:rsidRPr="5F1E6702">
              <w:rPr>
                <w:rFonts w:ascii="Times New Roman" w:eastAsia="Times New Roman" w:hAnsi="Times New Roman" w:cs="Times New Roman"/>
                <w:sz w:val="28"/>
                <w:szCs w:val="28"/>
              </w:rPr>
              <w:t>О.овечья</w:t>
            </w:r>
            <w:proofErr w:type="spellEnd"/>
          </w:p>
        </w:tc>
        <w:tc>
          <w:tcPr>
            <w:tcW w:w="4358" w:type="dxa"/>
          </w:tcPr>
          <w:p w14:paraId="13A9B6B3" w14:textId="77777777" w:rsidR="004C1562" w:rsidRDefault="004C1562" w:rsidP="004C1562">
            <w:pPr>
              <w:contextualSpacing/>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1000–1200</w:t>
            </w:r>
          </w:p>
          <w:p w14:paraId="70D2A506" w14:textId="77777777" w:rsidR="004C1562" w:rsidRDefault="004C1562" w:rsidP="004C1562">
            <w:pPr>
              <w:contextualSpacing/>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1200–1400</w:t>
            </w:r>
          </w:p>
          <w:p w14:paraId="5C11D9A1" w14:textId="77777777" w:rsidR="004C1562" w:rsidRDefault="004C1562" w:rsidP="004C1562">
            <w:pPr>
              <w:contextualSpacing/>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900–1100</w:t>
            </w:r>
          </w:p>
        </w:tc>
      </w:tr>
      <w:tr w:rsidR="004C1562" w14:paraId="163B92AB" w14:textId="77777777" w:rsidTr="00E94B4E">
        <w:trPr>
          <w:trHeight w:val="300"/>
        </w:trPr>
        <w:tc>
          <w:tcPr>
            <w:tcW w:w="1980" w:type="dxa"/>
          </w:tcPr>
          <w:p w14:paraId="543B4B69" w14:textId="77777777" w:rsidR="004C1562" w:rsidRDefault="004C1562" w:rsidP="004C1562">
            <w:pPr>
              <w:contextualSpacing/>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Полевица</w:t>
            </w:r>
          </w:p>
        </w:tc>
        <w:tc>
          <w:tcPr>
            <w:tcW w:w="3008" w:type="dxa"/>
          </w:tcPr>
          <w:p w14:paraId="01C8D07E" w14:textId="77777777" w:rsidR="004C1562" w:rsidRDefault="004C1562" w:rsidP="004C1562">
            <w:pPr>
              <w:contextualSpacing/>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П.</w:t>
            </w:r>
            <w:r>
              <w:rPr>
                <w:rFonts w:ascii="Times New Roman" w:eastAsia="Times New Roman" w:hAnsi="Times New Roman" w:cs="Times New Roman"/>
                <w:sz w:val="28"/>
                <w:szCs w:val="28"/>
              </w:rPr>
              <w:t xml:space="preserve"> </w:t>
            </w:r>
            <w:r w:rsidRPr="5F1E6702">
              <w:rPr>
                <w:rFonts w:ascii="Times New Roman" w:eastAsia="Times New Roman" w:hAnsi="Times New Roman" w:cs="Times New Roman"/>
                <w:sz w:val="28"/>
                <w:szCs w:val="28"/>
              </w:rPr>
              <w:t>тонкая</w:t>
            </w:r>
          </w:p>
          <w:p w14:paraId="0FF320FB" w14:textId="77777777" w:rsidR="004C1562" w:rsidRDefault="004C1562" w:rsidP="004C1562">
            <w:pPr>
              <w:contextualSpacing/>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П.</w:t>
            </w:r>
            <w:r>
              <w:rPr>
                <w:rFonts w:ascii="Times New Roman" w:eastAsia="Times New Roman" w:hAnsi="Times New Roman" w:cs="Times New Roman"/>
                <w:sz w:val="28"/>
                <w:szCs w:val="28"/>
              </w:rPr>
              <w:t xml:space="preserve"> </w:t>
            </w:r>
            <w:r w:rsidRPr="5F1E6702">
              <w:rPr>
                <w:rFonts w:ascii="Times New Roman" w:eastAsia="Times New Roman" w:hAnsi="Times New Roman" w:cs="Times New Roman"/>
                <w:sz w:val="28"/>
                <w:szCs w:val="28"/>
              </w:rPr>
              <w:t>белая</w:t>
            </w:r>
          </w:p>
        </w:tc>
        <w:tc>
          <w:tcPr>
            <w:tcW w:w="4358" w:type="dxa"/>
          </w:tcPr>
          <w:p w14:paraId="7D45014B" w14:textId="77777777" w:rsidR="004C1562" w:rsidRDefault="004C1562" w:rsidP="004C1562">
            <w:pPr>
              <w:contextualSpacing/>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200–250</w:t>
            </w:r>
          </w:p>
          <w:p w14:paraId="5B4F8F5C" w14:textId="77777777" w:rsidR="004C1562" w:rsidRDefault="004C1562" w:rsidP="004C1562">
            <w:pPr>
              <w:contextualSpacing/>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250–300</w:t>
            </w:r>
          </w:p>
        </w:tc>
      </w:tr>
      <w:tr w:rsidR="004C1562" w14:paraId="34268EB0" w14:textId="77777777" w:rsidTr="00E94B4E">
        <w:trPr>
          <w:trHeight w:val="300"/>
        </w:trPr>
        <w:tc>
          <w:tcPr>
            <w:tcW w:w="1980" w:type="dxa"/>
          </w:tcPr>
          <w:p w14:paraId="06766039" w14:textId="77777777" w:rsidR="004C1562" w:rsidRDefault="004C1562" w:rsidP="004C1562">
            <w:pPr>
              <w:contextualSpacing/>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Райграс</w:t>
            </w:r>
          </w:p>
        </w:tc>
        <w:tc>
          <w:tcPr>
            <w:tcW w:w="3008" w:type="dxa"/>
          </w:tcPr>
          <w:p w14:paraId="065623BB" w14:textId="77777777" w:rsidR="004C1562" w:rsidRDefault="004C1562" w:rsidP="004C1562">
            <w:pPr>
              <w:contextualSpacing/>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Р.</w:t>
            </w:r>
            <w:r>
              <w:rPr>
                <w:rFonts w:ascii="Times New Roman" w:eastAsia="Times New Roman" w:hAnsi="Times New Roman" w:cs="Times New Roman"/>
                <w:sz w:val="28"/>
                <w:szCs w:val="28"/>
              </w:rPr>
              <w:t xml:space="preserve"> </w:t>
            </w:r>
            <w:r w:rsidRPr="5F1E6702">
              <w:rPr>
                <w:rFonts w:ascii="Times New Roman" w:eastAsia="Times New Roman" w:hAnsi="Times New Roman" w:cs="Times New Roman"/>
                <w:sz w:val="28"/>
                <w:szCs w:val="28"/>
              </w:rPr>
              <w:t>пастбищный</w:t>
            </w:r>
          </w:p>
        </w:tc>
        <w:tc>
          <w:tcPr>
            <w:tcW w:w="4358" w:type="dxa"/>
          </w:tcPr>
          <w:p w14:paraId="31A5792D" w14:textId="77777777" w:rsidR="004C1562" w:rsidRDefault="004C1562" w:rsidP="004C1562">
            <w:pPr>
              <w:contextualSpacing/>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1200–1400</w:t>
            </w:r>
          </w:p>
        </w:tc>
      </w:tr>
      <w:tr w:rsidR="004C1562" w14:paraId="792CB643" w14:textId="77777777" w:rsidTr="00E94B4E">
        <w:trPr>
          <w:trHeight w:val="300"/>
        </w:trPr>
        <w:tc>
          <w:tcPr>
            <w:tcW w:w="1980" w:type="dxa"/>
          </w:tcPr>
          <w:p w14:paraId="463CB986" w14:textId="77777777" w:rsidR="004C1562" w:rsidRDefault="004C1562" w:rsidP="004C1562">
            <w:pPr>
              <w:contextualSpacing/>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Клевер</w:t>
            </w:r>
          </w:p>
        </w:tc>
        <w:tc>
          <w:tcPr>
            <w:tcW w:w="3008" w:type="dxa"/>
          </w:tcPr>
          <w:p w14:paraId="22A61D60" w14:textId="77777777" w:rsidR="004C1562" w:rsidRDefault="004C1562" w:rsidP="004C1562">
            <w:pPr>
              <w:contextualSpacing/>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К.</w:t>
            </w:r>
            <w:r>
              <w:rPr>
                <w:rFonts w:ascii="Times New Roman" w:eastAsia="Times New Roman" w:hAnsi="Times New Roman" w:cs="Times New Roman"/>
                <w:sz w:val="28"/>
                <w:szCs w:val="28"/>
              </w:rPr>
              <w:t xml:space="preserve"> </w:t>
            </w:r>
            <w:r w:rsidRPr="5F1E6702">
              <w:rPr>
                <w:rFonts w:ascii="Times New Roman" w:eastAsia="Times New Roman" w:hAnsi="Times New Roman" w:cs="Times New Roman"/>
                <w:sz w:val="28"/>
                <w:szCs w:val="28"/>
              </w:rPr>
              <w:t>ползучий</w:t>
            </w:r>
          </w:p>
        </w:tc>
        <w:tc>
          <w:tcPr>
            <w:tcW w:w="4358" w:type="dxa"/>
          </w:tcPr>
          <w:p w14:paraId="59C1C197" w14:textId="77777777" w:rsidR="004C1562" w:rsidRDefault="004C1562" w:rsidP="004C1562">
            <w:pPr>
              <w:contextualSpacing/>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400-500</w:t>
            </w:r>
          </w:p>
        </w:tc>
      </w:tr>
    </w:tbl>
    <w:p w14:paraId="43592492" w14:textId="77777777" w:rsidR="004C1562" w:rsidRDefault="004C1562" w:rsidP="004C1562">
      <w:pPr>
        <w:shd w:val="clear" w:color="auto" w:fill="FFFFFF" w:themeFill="background1"/>
        <w:spacing w:after="375"/>
        <w:contextualSpacing/>
        <w:jc w:val="both"/>
        <w:rPr>
          <w:rFonts w:ascii="Times New Roman" w:eastAsia="Times New Roman" w:hAnsi="Times New Roman" w:cs="Times New Roman"/>
          <w:sz w:val="28"/>
          <w:szCs w:val="28"/>
        </w:rPr>
      </w:pPr>
    </w:p>
    <w:p w14:paraId="4DDCD52C" w14:textId="77777777" w:rsidR="004C1562" w:rsidRDefault="004C1562" w:rsidP="004C1562">
      <w:pPr>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Теоретически поливать газон следует, когда почва на глубину 10 сантиметров будет сухой – на практике ж вы не будете каждый раз ковыряться в земле, чтобы установить эти сантиметры. Поэтому ориентир – внешний вид газона: трава тускнеет, изменила оттенок на серый или бурый, потеряла упругость, нужно запускать поливочную систему. Летом в жару нужно наблюдать за рулонными газонами, в особенности за теми, что недавно были уложены. У них в отличие от посеянных газонов корневая зона находится в самом верхнем слое, поэтому такое покрытие будет страдать от нехватки влаги.</w:t>
      </w:r>
    </w:p>
    <w:p w14:paraId="2BEAD48C" w14:textId="77777777" w:rsidR="004C1562" w:rsidRDefault="004C1562" w:rsidP="004C1562">
      <w:pPr>
        <w:ind w:firstLine="709"/>
        <w:contextualSpacing/>
        <w:jc w:val="both"/>
        <w:rPr>
          <w:rFonts w:ascii="Times New Roman" w:eastAsia="Times New Roman" w:hAnsi="Times New Roman" w:cs="Times New Roman"/>
          <w:sz w:val="28"/>
          <w:szCs w:val="28"/>
        </w:rPr>
      </w:pPr>
    </w:p>
    <w:p w14:paraId="75C32A97" w14:textId="77777777" w:rsidR="00BA2084" w:rsidRDefault="00BA2084" w:rsidP="004C1562">
      <w:pPr>
        <w:ind w:firstLine="709"/>
        <w:contextualSpacing/>
        <w:jc w:val="both"/>
        <w:rPr>
          <w:rFonts w:ascii="Times New Roman" w:eastAsia="Times New Roman" w:hAnsi="Times New Roman" w:cs="Times New Roman"/>
          <w:sz w:val="28"/>
          <w:szCs w:val="28"/>
        </w:rPr>
      </w:pPr>
    </w:p>
    <w:p w14:paraId="6AE8D759" w14:textId="77777777" w:rsidR="004C1562" w:rsidRDefault="004C1562" w:rsidP="004C1562">
      <w:pPr>
        <w:contextualSpacing/>
        <w:jc w:val="center"/>
        <w:rPr>
          <w:rFonts w:ascii="Times New Roman" w:eastAsia="Times New Roman" w:hAnsi="Times New Roman" w:cs="Times New Roman"/>
          <w:b/>
          <w:bCs/>
          <w:sz w:val="28"/>
          <w:szCs w:val="28"/>
        </w:rPr>
      </w:pPr>
      <w:r w:rsidRPr="5F1E6702">
        <w:rPr>
          <w:rFonts w:ascii="Times New Roman" w:eastAsia="Times New Roman" w:hAnsi="Times New Roman" w:cs="Times New Roman"/>
          <w:b/>
          <w:bCs/>
          <w:sz w:val="28"/>
          <w:szCs w:val="28"/>
        </w:rPr>
        <w:t>3.8. Уход за деревьями и кустарниками.</w:t>
      </w:r>
    </w:p>
    <w:p w14:paraId="019A5F08" w14:textId="77777777" w:rsidR="004C1562" w:rsidRDefault="004C1562" w:rsidP="004C1562">
      <w:pPr>
        <w:shd w:val="clear" w:color="auto" w:fill="FFFFFF" w:themeFill="background1"/>
        <w:spacing w:before="150"/>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u w:val="single"/>
        </w:rPr>
        <w:t>Агротехника возделывания вишни” Флора”</w:t>
      </w:r>
      <w:r w:rsidRPr="5F1E6702">
        <w:rPr>
          <w:rFonts w:ascii="Times New Roman" w:eastAsia="Times New Roman" w:hAnsi="Times New Roman" w:cs="Times New Roman"/>
          <w:sz w:val="28"/>
          <w:szCs w:val="28"/>
        </w:rPr>
        <w:t>.</w:t>
      </w:r>
    </w:p>
    <w:p w14:paraId="1A3C6663" w14:textId="77777777" w:rsidR="004C1562" w:rsidRDefault="004C1562" w:rsidP="004C1562">
      <w:pPr>
        <w:shd w:val="clear" w:color="auto" w:fill="FFFFFF" w:themeFill="background1"/>
        <w:spacing w:before="150"/>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До посадки необходимо подобрать сорта и составить план размещения их в саду, учитывая то, что большинство сортов вишни плохо опыляются своей пыльцой, нужно чередовать посадку сортов для перекрестного опыления. Необходимо, чтобы среди насаждений были сорта, опыляющие друг друга, близкие по срокам цветения, времени вступления в пору плодоношения и долговечности.</w:t>
      </w:r>
    </w:p>
    <w:p w14:paraId="1A30AB73" w14:textId="77777777" w:rsidR="004C1562" w:rsidRDefault="004C1562" w:rsidP="004C1562">
      <w:pPr>
        <w:spacing w:before="150"/>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Для осенней посадки ямы копают за 15–20 дней до ее начала, а для весенней – осенью, весной лишь оправляют стенки и взрыхляют дно. Вишню сажают в ямы шириной 60–75 см и глубиной 40–50 см, копая яму, выкладывая верхний плодородный слой в одну, а нижний – в другую сторону. Посадку сада производят здоровыми, хорошо развитыми саженцами. Корневая система должна быть мочковатой и не менее 30–35 см длины.</w:t>
      </w:r>
      <w:r w:rsidRPr="00F76254">
        <w:rPr>
          <w:rFonts w:ascii="Times New Roman" w:eastAsia="Times New Roman" w:hAnsi="Times New Roman" w:cs="Times New Roman"/>
          <w:sz w:val="28"/>
          <w:szCs w:val="28"/>
        </w:rPr>
        <w:t xml:space="preserve">[6]. </w:t>
      </w:r>
      <w:r w:rsidRPr="5F1E6702">
        <w:rPr>
          <w:rFonts w:ascii="Times New Roman" w:eastAsia="Times New Roman" w:hAnsi="Times New Roman" w:cs="Times New Roman"/>
          <w:sz w:val="28"/>
          <w:szCs w:val="28"/>
        </w:rPr>
        <w:t xml:space="preserve">При осенней посадке концы корней слегка обрезают, при весенней посадке корни тщательно просматривают и обрезают до здоровой ткани поврежденные корни, а если посадочный материал находился в </w:t>
      </w:r>
      <w:proofErr w:type="spellStart"/>
      <w:r w:rsidRPr="5F1E6702">
        <w:rPr>
          <w:rFonts w:ascii="Times New Roman" w:eastAsia="Times New Roman" w:hAnsi="Times New Roman" w:cs="Times New Roman"/>
          <w:sz w:val="28"/>
          <w:szCs w:val="28"/>
        </w:rPr>
        <w:t>прикопке</w:t>
      </w:r>
      <w:proofErr w:type="spellEnd"/>
      <w:r w:rsidRPr="5F1E6702">
        <w:rPr>
          <w:rFonts w:ascii="Times New Roman" w:eastAsia="Times New Roman" w:hAnsi="Times New Roman" w:cs="Times New Roman"/>
          <w:sz w:val="28"/>
          <w:szCs w:val="28"/>
        </w:rPr>
        <w:t xml:space="preserve"> и на корнях образовался каллус (наплыв), то корни не обрезают. Для предохранения от высыхания приготовленные саженцы обмакивают в жидкую болт</w:t>
      </w:r>
      <w:r>
        <w:rPr>
          <w:rFonts w:ascii="Times New Roman" w:eastAsia="Times New Roman" w:hAnsi="Times New Roman" w:cs="Times New Roman"/>
          <w:sz w:val="28"/>
          <w:szCs w:val="28"/>
        </w:rPr>
        <w:t xml:space="preserve">ушку (смесь земли с коровяком). </w:t>
      </w:r>
      <w:r w:rsidRPr="5F1E6702">
        <w:rPr>
          <w:rFonts w:ascii="Times New Roman" w:eastAsia="Times New Roman" w:hAnsi="Times New Roman" w:cs="Times New Roman"/>
          <w:sz w:val="28"/>
          <w:szCs w:val="28"/>
        </w:rPr>
        <w:t xml:space="preserve">При посадке деревьев вносят в посадочные ямы органоминеральные удобрения в виде смесей (3–4 кг навоза, 150 г суперфосфата, 50 г калийной соли и 60 г сульфата аммония). Вносят смесь послойно: на дно ямы закладывают 2/3 этой смеси, после чего насыпают землю до уровня краев ямы, на землю кладут оставшуюся смесь и снова присыпают землей до половины ямы, затем берут еще 4–5 кг навоза, перемешивают его с землей и уже смесью засыпают корни саженца. В последующие три года удобрение не вносят. Засыпку посадочных ям желательно делать за несколько дней до посадки, чтобы почва осела и уплотнилась. А если холмик насыпают перед посадкой, его слегка уплотняют ногами. На приготовленный таким образом холмик в 2–3 см от кола ставят саженец (с северо-западной стороны для предохранения </w:t>
      </w:r>
      <w:proofErr w:type="spellStart"/>
      <w:r w:rsidRPr="5F1E6702">
        <w:rPr>
          <w:rFonts w:ascii="Times New Roman" w:eastAsia="Times New Roman" w:hAnsi="Times New Roman" w:cs="Times New Roman"/>
          <w:sz w:val="28"/>
          <w:szCs w:val="28"/>
        </w:rPr>
        <w:t>штамбика</w:t>
      </w:r>
      <w:proofErr w:type="spellEnd"/>
      <w:r w:rsidRPr="5F1E6702">
        <w:rPr>
          <w:rFonts w:ascii="Times New Roman" w:eastAsia="Times New Roman" w:hAnsi="Times New Roman" w:cs="Times New Roman"/>
          <w:sz w:val="28"/>
          <w:szCs w:val="28"/>
        </w:rPr>
        <w:t xml:space="preserve"> от солнечных ожогов). Помещают саженец выше уровня почвы на 2–3 см с таким расчетом, чтобы при последующем оседании корневая шейка обязательно оказалась на одном уровне с почвой. Затем корни тщательно расправляют и засыпают. При засыпке надо следить, чтобы между корнями не было воздушных пустот. Для этого саженец слегка встряхивают, почву около корней утаптывают ногами и делают лунку для полива и сразу поливают двумя-тремя ведрами воды, даже если земля влажная. После впитывания воды поверхность лунки мульчируют перепревшим навозом или засыпают землей.</w:t>
      </w:r>
    </w:p>
    <w:p w14:paraId="582E24B1" w14:textId="77777777" w:rsidR="004C1562" w:rsidRDefault="004C1562" w:rsidP="004C1562">
      <w:pPr>
        <w:shd w:val="clear" w:color="auto" w:fill="FFFFFF" w:themeFill="background1"/>
        <w:spacing w:before="150"/>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Подвязывают деревья к колу так, чтобы повязка вокруг ствола не была тугой. При осенней посадке деревья перед наступлением морозов окучивают, а обрезку их переносят на весну, а при весенней – обрезают сразу после посадки.</w:t>
      </w:r>
    </w:p>
    <w:p w14:paraId="7D428E8C" w14:textId="77777777" w:rsidR="004C1562" w:rsidRDefault="004C1562" w:rsidP="004C1562">
      <w:pPr>
        <w:shd w:val="clear" w:color="auto" w:fill="FFFFFF" w:themeFill="background1"/>
        <w:spacing w:before="150"/>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u w:val="single"/>
        </w:rPr>
        <w:t>Агротехника выращивания гортензии “Матильда”</w:t>
      </w:r>
      <w:r w:rsidRPr="5F1E6702">
        <w:rPr>
          <w:rFonts w:ascii="Times New Roman" w:eastAsia="Times New Roman" w:hAnsi="Times New Roman" w:cs="Times New Roman"/>
          <w:sz w:val="28"/>
          <w:szCs w:val="28"/>
        </w:rPr>
        <w:t>.</w:t>
      </w:r>
    </w:p>
    <w:p w14:paraId="7D639D1F" w14:textId="77777777" w:rsidR="004C1562" w:rsidRDefault="004C1562" w:rsidP="004C1562">
      <w:pPr>
        <w:shd w:val="clear" w:color="auto" w:fill="FFFFFF" w:themeFill="background1"/>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 xml:space="preserve">Спустя 2 года в самом начале весеннего периода (в областях с холодным климатом ― в осеннее время) подросшие цветы пересаживают в открытую почву, сразу на постоянное место. Выбирая подходящее место, </w:t>
      </w:r>
      <w:r>
        <w:rPr>
          <w:rFonts w:ascii="Times New Roman" w:eastAsia="Times New Roman" w:hAnsi="Times New Roman" w:cs="Times New Roman"/>
          <w:sz w:val="28"/>
          <w:szCs w:val="28"/>
        </w:rPr>
        <w:t xml:space="preserve">не стоит забывать, что гортензии </w:t>
      </w:r>
      <w:r w:rsidRPr="5F1E6702">
        <w:rPr>
          <w:rFonts w:ascii="Times New Roman" w:eastAsia="Times New Roman" w:hAnsi="Times New Roman" w:cs="Times New Roman"/>
          <w:sz w:val="28"/>
          <w:szCs w:val="28"/>
        </w:rPr>
        <w:t>являются светолюбивыми и нуждаются в прямых лучах солнца.</w:t>
      </w:r>
      <w:r w:rsidRPr="00F76254">
        <w:rPr>
          <w:rFonts w:ascii="Times New Roman" w:eastAsia="Times New Roman" w:hAnsi="Times New Roman" w:cs="Times New Roman"/>
          <w:sz w:val="28"/>
          <w:szCs w:val="28"/>
        </w:rPr>
        <w:t>[7].</w:t>
      </w:r>
      <w:r w:rsidRPr="5F1E6702">
        <w:rPr>
          <w:rFonts w:ascii="Times New Roman" w:eastAsia="Times New Roman" w:hAnsi="Times New Roman" w:cs="Times New Roman"/>
          <w:sz w:val="28"/>
          <w:szCs w:val="28"/>
        </w:rPr>
        <w:t xml:space="preserve"> Грунт должен быть рыхлым, обогащенным органикой, нейтральным либо немного кислым. Щелочной грунт можно подкислить, для этого взяв верховой торф либо </w:t>
      </w:r>
      <w:proofErr w:type="spellStart"/>
      <w:r w:rsidRPr="5F1E6702">
        <w:rPr>
          <w:rFonts w:ascii="Times New Roman" w:eastAsia="Times New Roman" w:hAnsi="Times New Roman" w:cs="Times New Roman"/>
          <w:sz w:val="28"/>
          <w:szCs w:val="28"/>
        </w:rPr>
        <w:t>подкислитель</w:t>
      </w:r>
      <w:proofErr w:type="spellEnd"/>
      <w:r w:rsidRPr="5F1E6702">
        <w:rPr>
          <w:rFonts w:ascii="Times New Roman" w:eastAsia="Times New Roman" w:hAnsi="Times New Roman" w:cs="Times New Roman"/>
          <w:sz w:val="28"/>
          <w:szCs w:val="28"/>
        </w:rPr>
        <w:t xml:space="preserve"> «</w:t>
      </w:r>
      <w:proofErr w:type="spellStart"/>
      <w:r w:rsidRPr="5F1E6702">
        <w:rPr>
          <w:rFonts w:ascii="Times New Roman" w:eastAsia="Times New Roman" w:hAnsi="Times New Roman" w:cs="Times New Roman"/>
          <w:sz w:val="28"/>
          <w:szCs w:val="28"/>
        </w:rPr>
        <w:t>Асид</w:t>
      </w:r>
      <w:proofErr w:type="spellEnd"/>
      <w:r w:rsidRPr="5F1E6702">
        <w:rPr>
          <w:rFonts w:ascii="Times New Roman" w:eastAsia="Times New Roman" w:hAnsi="Times New Roman" w:cs="Times New Roman"/>
          <w:sz w:val="28"/>
          <w:szCs w:val="28"/>
        </w:rPr>
        <w:t xml:space="preserve"> плюс». Рядом с данными цветами не рекомендуется сажать деревья либо кустарники, имеющие поверхностную систему корней, так как спустя какое-то время данные растения будут бороться друг с другом за воду и полезные вещества.</w:t>
      </w:r>
    </w:p>
    <w:p w14:paraId="3052DAE9" w14:textId="4B6016A3" w:rsidR="004C1562" w:rsidRPr="004C1562" w:rsidRDefault="004C1562" w:rsidP="004C1562">
      <w:pPr>
        <w:shd w:val="clear" w:color="auto" w:fill="FFFFFF" w:themeFill="background1"/>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Первым делом необходимо выкопать ямку, при этом ее величина должна в 2 раза превышать объем корневой системы саженца вместе с вытащенным комом земли. Затем в ямку нужно внести органические и минеральные удобрения, а также торф, которые следует перемешать с землей. Затем вынутый вместе с комом земли саженец необходимо хорошенько отряхнуть от грунта и выровнять корешки. Затем его опускают в ямку, которую засыпают смесью компоста и почвы. При этом нужно, чтобы система корней совсем немного возвышалась над поверхностью грунта. Затем грунт следует уплотнить, произвести полив кустика и засыпать участок мульчей (корой либо хвоей).</w:t>
      </w:r>
    </w:p>
    <w:p w14:paraId="75A4E180" w14:textId="77777777" w:rsidR="004C1562" w:rsidRDefault="004C1562" w:rsidP="004C1562">
      <w:pPr>
        <w:shd w:val="clear" w:color="auto" w:fill="FFFFFF" w:themeFill="background1"/>
        <w:ind w:firstLine="709"/>
        <w:contextualSpacing/>
        <w:jc w:val="both"/>
        <w:rPr>
          <w:rFonts w:ascii="Times New Roman" w:eastAsia="Times New Roman" w:hAnsi="Times New Roman" w:cs="Times New Roman"/>
          <w:sz w:val="28"/>
          <w:szCs w:val="28"/>
          <w:u w:val="single"/>
        </w:rPr>
      </w:pPr>
      <w:r w:rsidRPr="5F1E6702">
        <w:rPr>
          <w:rFonts w:ascii="Times New Roman" w:eastAsia="Times New Roman" w:hAnsi="Times New Roman" w:cs="Times New Roman"/>
          <w:sz w:val="28"/>
          <w:szCs w:val="28"/>
          <w:u w:val="single"/>
        </w:rPr>
        <w:t>Агротехника выращивания жимолости “Нимфа”.</w:t>
      </w:r>
    </w:p>
    <w:p w14:paraId="516BE8EE" w14:textId="77777777" w:rsidR="004C1562" w:rsidRDefault="004C1562" w:rsidP="004C1562">
      <w:pPr>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Жимолость способна расти почти везде, но для получения высоких урожаев её стараются высаживать на освещённых участках. Важно учитывать ломкость её ветвей, вследствие чего кустарник не переносит сильных ветров, а тем более сквозняков. Жимолость часто стараются посадить у забора. Почва — суглинок или супесь, плодородная, слабокислая. Сильнокислые почвы заранее известкуют.</w:t>
      </w:r>
    </w:p>
    <w:p w14:paraId="33D3CF00" w14:textId="77777777" w:rsidR="004C1562" w:rsidRDefault="004C1562" w:rsidP="004C1562">
      <w:pPr>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Яма готовится заранее; её размеры — около 40 см во всех измерениях. Удобрения — 1–1,5 ведра компоста, стакан золы, 100–120 г суперфосфата. Если почва слишком глинистая, добавляют немного песка, а также кладут на дно дренаж — гальку, щебёнку и др. слоем около 10 см.</w:t>
      </w:r>
    </w:p>
    <w:p w14:paraId="5FB8F2FD" w14:textId="77777777" w:rsidR="004C1562" w:rsidRPr="00F76254" w:rsidRDefault="004C1562" w:rsidP="004C1562">
      <w:pPr>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Возраст саженцев обычно — 2–3 года, они совсем небольшие: в первое время молодые кустики жимолости растут очень медленно.</w:t>
      </w:r>
      <w:r w:rsidRPr="00F76254">
        <w:rPr>
          <w:rFonts w:ascii="Times New Roman" w:eastAsia="Times New Roman" w:hAnsi="Times New Roman" w:cs="Times New Roman"/>
          <w:sz w:val="28"/>
          <w:szCs w:val="28"/>
        </w:rPr>
        <w:t>[8]</w:t>
      </w:r>
    </w:p>
    <w:p w14:paraId="554EB265" w14:textId="77777777" w:rsidR="004C1562" w:rsidRDefault="004C1562" w:rsidP="004C1562">
      <w:pPr>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Посадка саженца с голыми корнями в предварительно подготовленную посадочную яму проводится следующим образом. Саженец на 3–4 часа замачивают в воде. Из ямы вынимают столько почвы, чтобы в ней легко разместились корни. Ставят кустик так, чтобы корневая шейка была почти на уровне земли: в конечном итоге она уйдёт в землю на 4–5 см. Расправляют корни и аккуратно засыпают их почвой. Выливают под кустик ведро воды. Выравнивают почву, оформляют по краям ямы валик для полива, мульчируют.</w:t>
      </w:r>
    </w:p>
    <w:p w14:paraId="471EA867" w14:textId="77777777" w:rsidR="004C1562" w:rsidRDefault="004C1562" w:rsidP="004C1562">
      <w:pPr>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Высаженная жимолость зимует без проблем, но в наиболее холодных регионах кустик стоит укрыть хвойным лапником. Весной, вскоре после схода снега, укрытие снимают, а почву рыхлят. Рыхление около куста надо проводить систематически.</w:t>
      </w:r>
    </w:p>
    <w:p w14:paraId="7E2F5DD7" w14:textId="77777777" w:rsidR="004C1562" w:rsidRDefault="004C1562" w:rsidP="004C1562">
      <w:pPr>
        <w:ind w:firstLine="709"/>
        <w:contextualSpacing/>
        <w:jc w:val="both"/>
        <w:rPr>
          <w:rFonts w:ascii="Times New Roman" w:eastAsia="Times New Roman" w:hAnsi="Times New Roman" w:cs="Times New Roman"/>
          <w:sz w:val="28"/>
          <w:szCs w:val="28"/>
        </w:rPr>
      </w:pPr>
    </w:p>
    <w:p w14:paraId="201C6B1E" w14:textId="77777777" w:rsidR="00BA2084" w:rsidRDefault="00BA2084" w:rsidP="004C1562">
      <w:pPr>
        <w:ind w:firstLine="709"/>
        <w:contextualSpacing/>
        <w:jc w:val="both"/>
        <w:rPr>
          <w:rFonts w:ascii="Times New Roman" w:eastAsia="Times New Roman" w:hAnsi="Times New Roman" w:cs="Times New Roman"/>
          <w:sz w:val="28"/>
          <w:szCs w:val="28"/>
        </w:rPr>
      </w:pPr>
    </w:p>
    <w:p w14:paraId="7A300CEB" w14:textId="77777777" w:rsidR="004C1562" w:rsidRPr="00294D35" w:rsidRDefault="004C1562" w:rsidP="004C1562">
      <w:pPr>
        <w:contextualSpacing/>
        <w:jc w:val="center"/>
        <w:rPr>
          <w:rFonts w:ascii="Times New Roman" w:eastAsia="Times New Roman" w:hAnsi="Times New Roman" w:cs="Times New Roman"/>
          <w:b/>
          <w:bCs/>
          <w:sz w:val="28"/>
          <w:szCs w:val="28"/>
        </w:rPr>
      </w:pPr>
      <w:r w:rsidRPr="5F1E6702">
        <w:rPr>
          <w:rFonts w:ascii="Times New Roman" w:eastAsia="Times New Roman" w:hAnsi="Times New Roman" w:cs="Times New Roman"/>
          <w:b/>
          <w:bCs/>
          <w:sz w:val="28"/>
          <w:szCs w:val="28"/>
        </w:rPr>
        <w:t xml:space="preserve">3.9. Уход за </w:t>
      </w:r>
      <w:r>
        <w:rPr>
          <w:rFonts w:ascii="Times New Roman" w:eastAsia="Times New Roman" w:hAnsi="Times New Roman" w:cs="Times New Roman"/>
          <w:b/>
          <w:bCs/>
          <w:sz w:val="28"/>
          <w:szCs w:val="28"/>
        </w:rPr>
        <w:t>клумбами</w:t>
      </w:r>
      <w:r w:rsidRPr="5F1E6702">
        <w:rPr>
          <w:rFonts w:ascii="Times New Roman" w:eastAsia="Times New Roman" w:hAnsi="Times New Roman" w:cs="Times New Roman"/>
          <w:b/>
          <w:bCs/>
          <w:sz w:val="28"/>
          <w:szCs w:val="28"/>
        </w:rPr>
        <w:t>.</w:t>
      </w:r>
    </w:p>
    <w:p w14:paraId="206C917A" w14:textId="77777777" w:rsidR="004C1562" w:rsidRDefault="004C1562" w:rsidP="004C1562">
      <w:pPr>
        <w:ind w:firstLine="709"/>
        <w:contextualSpacing/>
        <w:jc w:val="both"/>
        <w:rPr>
          <w:rFonts w:ascii="Times New Roman" w:eastAsia="Times New Roman" w:hAnsi="Times New Roman" w:cs="Times New Roman"/>
          <w:b/>
          <w:bCs/>
          <w:sz w:val="28"/>
          <w:szCs w:val="28"/>
        </w:rPr>
      </w:pPr>
      <w:r w:rsidRPr="5F1E6702">
        <w:rPr>
          <w:rFonts w:ascii="Times New Roman" w:eastAsia="Times New Roman" w:hAnsi="Times New Roman" w:cs="Times New Roman"/>
          <w:sz w:val="28"/>
          <w:szCs w:val="28"/>
          <w:u w:val="single"/>
        </w:rPr>
        <w:t>Агротехника выращивания розы “Боскобель”</w:t>
      </w:r>
      <w:r w:rsidRPr="5F1E6702">
        <w:rPr>
          <w:rFonts w:ascii="Times New Roman" w:eastAsia="Times New Roman" w:hAnsi="Times New Roman" w:cs="Times New Roman"/>
          <w:sz w:val="28"/>
          <w:szCs w:val="28"/>
        </w:rPr>
        <w:t>.</w:t>
      </w:r>
    </w:p>
    <w:p w14:paraId="0B2FFF41" w14:textId="77777777" w:rsidR="004C1562" w:rsidRDefault="004C1562" w:rsidP="004C1562">
      <w:pPr>
        <w:ind w:firstLine="709"/>
        <w:contextualSpacing/>
        <w:jc w:val="both"/>
      </w:pPr>
      <w:r>
        <w:rPr>
          <w:rFonts w:ascii="Times New Roman" w:eastAsia="Times New Roman" w:hAnsi="Times New Roman" w:cs="Times New Roman"/>
          <w:sz w:val="28"/>
          <w:szCs w:val="28"/>
        </w:rPr>
        <w:t>Розы п</w:t>
      </w:r>
      <w:r w:rsidRPr="5F1E6702">
        <w:rPr>
          <w:rFonts w:ascii="Times New Roman" w:eastAsia="Times New Roman" w:hAnsi="Times New Roman" w:cs="Times New Roman"/>
          <w:sz w:val="28"/>
          <w:szCs w:val="28"/>
        </w:rPr>
        <w:t>редпочитают нетяжелые суглинки, содержащие достаточно влаги и гумуса. Уровень грунтовых вод должен быть не выше 75-100 см, так как корневая система у привитых роз может проникать на глубину до 100 см. Корнесобственные розы имеют более</w:t>
      </w:r>
      <w:r>
        <w:rPr>
          <w:rFonts w:ascii="Times New Roman" w:eastAsia="Times New Roman" w:hAnsi="Times New Roman" w:cs="Times New Roman"/>
          <w:sz w:val="28"/>
          <w:szCs w:val="28"/>
        </w:rPr>
        <w:t xml:space="preserve"> поверхностную корневую систему</w:t>
      </w:r>
      <w:r w:rsidRPr="5F1E6702">
        <w:rPr>
          <w:rFonts w:ascii="Times New Roman" w:eastAsia="Times New Roman" w:hAnsi="Times New Roman" w:cs="Times New Roman"/>
          <w:sz w:val="28"/>
          <w:szCs w:val="28"/>
        </w:rPr>
        <w:t>. Наилучшая почва для роз - это слабокислая, нейтральная или слабощелочная, последнюю рекомендуют для районов с холодным климатом и коротким летом.</w:t>
      </w:r>
    </w:p>
    <w:p w14:paraId="1AA84843" w14:textId="39A507FB" w:rsidR="004C1562" w:rsidRDefault="004C1562" w:rsidP="004C1562">
      <w:pPr>
        <w:ind w:firstLine="709"/>
        <w:contextualSpacing/>
        <w:jc w:val="both"/>
      </w:pPr>
      <w:r w:rsidRPr="5F1E6702">
        <w:rPr>
          <w:rFonts w:ascii="Times New Roman" w:eastAsia="Times New Roman" w:hAnsi="Times New Roman" w:cs="Times New Roman"/>
          <w:sz w:val="28"/>
          <w:szCs w:val="28"/>
        </w:rPr>
        <w:t xml:space="preserve">Все саженцы желательно перед посадкой продезинфицировать. Можно это сделать, окунув их на 20-30 минут в раствор медного купороса (30 г на 10 л воды) или </w:t>
      </w:r>
      <w:proofErr w:type="spellStart"/>
      <w:r w:rsidRPr="5F1E6702">
        <w:rPr>
          <w:rFonts w:ascii="Times New Roman" w:eastAsia="Times New Roman" w:hAnsi="Times New Roman" w:cs="Times New Roman"/>
          <w:sz w:val="28"/>
          <w:szCs w:val="28"/>
        </w:rPr>
        <w:t>фундазола</w:t>
      </w:r>
      <w:proofErr w:type="spellEnd"/>
      <w:r w:rsidRPr="5F1E6702">
        <w:rPr>
          <w:rFonts w:ascii="Times New Roman" w:eastAsia="Times New Roman" w:hAnsi="Times New Roman" w:cs="Times New Roman"/>
          <w:sz w:val="28"/>
          <w:szCs w:val="28"/>
        </w:rPr>
        <w:t xml:space="preserve"> (одна столовая ложка на 10 л воды). Если вы купили саженцы слишком поздно осенью, их лучше всего прикопать до весны, слегка укоротив стебли и обрезав корни на 30 см. Тогда за зиму на корнях образуется каллюс, из которого весной разовьются новые молодые корни.</w:t>
      </w:r>
    </w:p>
    <w:p w14:paraId="0015C3C6" w14:textId="677F5337" w:rsidR="004C1562" w:rsidRDefault="004C1562" w:rsidP="004C1562">
      <w:pPr>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 xml:space="preserve">Существует два способа посадки роз. В первом случае посадку лучше всего производить вдвоем. Способ №1. На дно ямы горкой насыпают приготовленную смесь, один держит розу. Место прививки должно быть на 3-5 см ниже уровня земли. Второй расправляет корни и постепенно засыпает их, осторожно уплотняя землю руками. Затем саженец хорошо поливают. Когда вода целиком впитывается, окучивают и оставляют до весны. Способ №2 (Мокрый способ). Можно сажать привитые розы «мокрым» способом. В яму выливают ведро воды с растворенной в ней таблеткой </w:t>
      </w:r>
      <w:proofErr w:type="spellStart"/>
      <w:r w:rsidRPr="5F1E6702">
        <w:rPr>
          <w:rFonts w:ascii="Times New Roman" w:eastAsia="Times New Roman" w:hAnsi="Times New Roman" w:cs="Times New Roman"/>
          <w:sz w:val="28"/>
          <w:szCs w:val="28"/>
        </w:rPr>
        <w:t>гетероуксина</w:t>
      </w:r>
      <w:proofErr w:type="spellEnd"/>
      <w:r w:rsidRPr="5F1E6702">
        <w:rPr>
          <w:rFonts w:ascii="Times New Roman" w:eastAsia="Times New Roman" w:hAnsi="Times New Roman" w:cs="Times New Roman"/>
          <w:sz w:val="28"/>
          <w:szCs w:val="28"/>
        </w:rPr>
        <w:t xml:space="preserve"> или другого ускорителя образования корней. Раствор имеет цвет </w:t>
      </w:r>
      <w:proofErr w:type="spellStart"/>
      <w:r w:rsidRPr="5F1E6702">
        <w:rPr>
          <w:rFonts w:ascii="Times New Roman" w:eastAsia="Times New Roman" w:hAnsi="Times New Roman" w:cs="Times New Roman"/>
          <w:sz w:val="28"/>
          <w:szCs w:val="28"/>
        </w:rPr>
        <w:t>слабозаваренного</w:t>
      </w:r>
      <w:proofErr w:type="spellEnd"/>
      <w:r w:rsidRPr="5F1E6702">
        <w:rPr>
          <w:rFonts w:ascii="Times New Roman" w:eastAsia="Times New Roman" w:hAnsi="Times New Roman" w:cs="Times New Roman"/>
          <w:sz w:val="28"/>
          <w:szCs w:val="28"/>
        </w:rPr>
        <w:t xml:space="preserve"> чая. Саженец опускают в центр ямы прямо в воду и постепенно засыпают землей. При этом хорошо заполняются все промежутки между корнями. Землю хорошо уплотняют. На следующий день, если земля просела, ее досыпают и чуть приподнимают саженец. Затем окучивают саженец на 10-15 см. Корневая шейка должна быть заглублена на 3-5 см при любом способе посадки.</w:t>
      </w:r>
    </w:p>
    <w:p w14:paraId="5E043D39" w14:textId="77777777" w:rsidR="004C1562" w:rsidRDefault="004C1562" w:rsidP="004C1562">
      <w:pPr>
        <w:ind w:firstLine="709"/>
        <w:contextualSpacing/>
        <w:jc w:val="both"/>
        <w:rPr>
          <w:rFonts w:ascii="Roboto" w:eastAsia="Roboto" w:hAnsi="Roboto" w:cs="Roboto"/>
          <w:color w:val="3E6F03"/>
          <w:sz w:val="21"/>
          <w:szCs w:val="21"/>
        </w:rPr>
      </w:pPr>
      <w:r w:rsidRPr="5F1E6702">
        <w:rPr>
          <w:rFonts w:ascii="Times New Roman" w:eastAsia="Times New Roman" w:hAnsi="Times New Roman" w:cs="Times New Roman"/>
          <w:sz w:val="28"/>
          <w:szCs w:val="28"/>
          <w:u w:val="single"/>
        </w:rPr>
        <w:t>Агротехника выращивания туи “Тедди”.</w:t>
      </w:r>
    </w:p>
    <w:p w14:paraId="53AC39E7" w14:textId="77777777" w:rsidR="004C1562" w:rsidRDefault="004C1562" w:rsidP="004C1562">
      <w:pPr>
        <w:ind w:firstLine="709"/>
        <w:contextualSpacing/>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Карликовый кустарник не относится к требовательным и капризным культурам, поэтому садоводу следует самостоятельно подбирать оптимальное время для высадки его в открытый грунт. Специалисты рекомендуют высаживать тую, начиная с середины весны и до самой осени, но при условии, что будет проводиться посадка молодого саженца с закрытыми корнями. Деревца с открытой корневой системой сажают с мая по сентябрь.</w:t>
      </w:r>
    </w:p>
    <w:p w14:paraId="63AD99AF" w14:textId="19C2726B" w:rsidR="004C1562" w:rsidRPr="00294D35" w:rsidRDefault="004C1562" w:rsidP="004C1562">
      <w:pPr>
        <w:ind w:firstLine="709"/>
        <w:contextualSpacing/>
        <w:jc w:val="both"/>
        <w:rPr>
          <w:rFonts w:ascii="Roboto" w:eastAsia="Roboto" w:hAnsi="Roboto" w:cs="Roboto"/>
          <w:color w:val="3E6F03"/>
          <w:sz w:val="21"/>
          <w:szCs w:val="21"/>
        </w:rPr>
      </w:pPr>
      <w:r w:rsidRPr="5F1E6702">
        <w:rPr>
          <w:rFonts w:ascii="Times New Roman" w:eastAsia="Times New Roman" w:hAnsi="Times New Roman" w:cs="Times New Roman"/>
          <w:color w:val="000000" w:themeColor="text1"/>
          <w:sz w:val="28"/>
          <w:szCs w:val="28"/>
        </w:rPr>
        <w:t>Существуют следующие рекомендации, относительно посадки туи «Тедди»:</w:t>
      </w:r>
    </w:p>
    <w:p w14:paraId="15EDBE38" w14:textId="77777777" w:rsidR="004C1562" w:rsidRDefault="004C1562" w:rsidP="004C1562">
      <w:pPr>
        <w:pStyle w:val="a3"/>
        <w:numPr>
          <w:ilvl w:val="0"/>
          <w:numId w:val="10"/>
        </w:numPr>
        <w:spacing w:after="0"/>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садоводу следует подбирать только хорошо освещенные места для укоренения растения, но прямые солнечные лучи могут обжечь хвою, поэтому в приоритете будет территория, где будет присутствовать рассеянный солнечный свет в течение дня; в тени хвоя будет расти очень медленно, кроме того, крона станет не такой пышной;</w:t>
      </w:r>
    </w:p>
    <w:p w14:paraId="5CA7368B" w14:textId="77777777" w:rsidR="004C1562" w:rsidRDefault="004C1562" w:rsidP="004C1562">
      <w:pPr>
        <w:pStyle w:val="a3"/>
        <w:numPr>
          <w:ilvl w:val="0"/>
          <w:numId w:val="10"/>
        </w:numPr>
        <w:spacing w:after="0"/>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место, где будет расти туя, не должно быть на сквозняке, поскольку растение не переносит холодных ветров;</w:t>
      </w:r>
    </w:p>
    <w:p w14:paraId="15E46849" w14:textId="77777777" w:rsidR="004C1562" w:rsidRDefault="004C1562" w:rsidP="004C1562">
      <w:pPr>
        <w:pStyle w:val="a3"/>
        <w:numPr>
          <w:ilvl w:val="0"/>
          <w:numId w:val="10"/>
        </w:numPr>
        <w:spacing w:after="0"/>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что касается почвы, то хвойный кустарник не стоит укоренять в тяжелых глинистых почвах; чтобы разбавить такой грунт, можно объединить его с черноземом, а также оборудовать перед посадкой растения хороший дренаж, чтобы избежать застоя воды у корней, в приоритете окажутся рыхлые плодородные виды грунта;</w:t>
      </w:r>
    </w:p>
    <w:p w14:paraId="768180AC" w14:textId="77777777" w:rsidR="004C1562" w:rsidRDefault="004C1562" w:rsidP="004C1562">
      <w:pPr>
        <w:pStyle w:val="a3"/>
        <w:numPr>
          <w:ilvl w:val="0"/>
          <w:numId w:val="10"/>
        </w:numPr>
        <w:spacing w:after="0"/>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деревца будут хорошо расти на местности с небольшим уклоном или же на возвышенности; в низине сажать культуру не рекомендуется, чтобы не спровоцировать загнивание корневой системы во время чрезмерных осадков.</w:t>
      </w:r>
    </w:p>
    <w:p w14:paraId="6132439D" w14:textId="77777777" w:rsidR="004C1562" w:rsidRDefault="004C1562" w:rsidP="004C1562">
      <w:pPr>
        <w:spacing w:before="225" w:after="0"/>
        <w:contextualSpacing/>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Алгоритм посадки растения будет следующим:</w:t>
      </w:r>
    </w:p>
    <w:p w14:paraId="6058C50F" w14:textId="77777777" w:rsidR="004C1562" w:rsidRDefault="004C1562" w:rsidP="004C1562">
      <w:pPr>
        <w:pStyle w:val="a3"/>
        <w:numPr>
          <w:ilvl w:val="0"/>
          <w:numId w:val="10"/>
        </w:numPr>
        <w:spacing w:after="0"/>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если имеющаяся на местности почва подходит для укоренения, то никаких дополнительных мероприятий проводить необходимости не будет; в отдельных случаях можно подготовить специальную почвосмесь для посадки туи, она может состоять из листовой земли, торфа и песка;</w:t>
      </w:r>
    </w:p>
    <w:p w14:paraId="488CC749" w14:textId="77777777" w:rsidR="004C1562" w:rsidRDefault="004C1562" w:rsidP="004C1562">
      <w:pPr>
        <w:pStyle w:val="a3"/>
        <w:numPr>
          <w:ilvl w:val="0"/>
          <w:numId w:val="10"/>
        </w:numPr>
        <w:spacing w:after="0"/>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в качестве дополнительной меры можно воспользоваться минеральными добавками для введения в почву;</w:t>
      </w:r>
    </w:p>
    <w:p w14:paraId="5BC61881" w14:textId="77777777" w:rsidR="004C1562" w:rsidRDefault="004C1562" w:rsidP="004C1562">
      <w:pPr>
        <w:pStyle w:val="a3"/>
        <w:numPr>
          <w:ilvl w:val="0"/>
          <w:numId w:val="10"/>
        </w:numPr>
        <w:spacing w:after="0"/>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посадка растения с закрытой корневой системой проводится в предварительно увлажненную землю; в остальных случаях полив осуществляется после укоренения;</w:t>
      </w:r>
    </w:p>
    <w:p w14:paraId="59A6F6A9" w14:textId="77777777" w:rsidR="004C1562" w:rsidRDefault="004C1562" w:rsidP="004C1562">
      <w:pPr>
        <w:pStyle w:val="a3"/>
        <w:numPr>
          <w:ilvl w:val="0"/>
          <w:numId w:val="10"/>
        </w:numPr>
        <w:spacing w:after="0"/>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размер углубления будет зависеть от размера саженца и корней; лунки для туи должны быть больше растения в два раза;</w:t>
      </w:r>
    </w:p>
    <w:p w14:paraId="75519D83" w14:textId="77777777" w:rsidR="004C1562" w:rsidRDefault="004C1562" w:rsidP="004C1562">
      <w:pPr>
        <w:pStyle w:val="a3"/>
        <w:numPr>
          <w:ilvl w:val="0"/>
          <w:numId w:val="10"/>
        </w:numPr>
        <w:spacing w:after="0"/>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на дно перед посадкой укладывается дренаж – это может быть битый кирпич, гравий, керамзит;</w:t>
      </w:r>
    </w:p>
    <w:p w14:paraId="5714AEEA" w14:textId="77777777" w:rsidR="004C1562" w:rsidRDefault="004C1562" w:rsidP="004C1562">
      <w:pPr>
        <w:pStyle w:val="a3"/>
        <w:numPr>
          <w:ilvl w:val="0"/>
          <w:numId w:val="10"/>
        </w:numPr>
        <w:spacing w:after="0"/>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следующим слоем будет земля, которой нужно наполнить лунку на 2/3, после чего при желании можно вводить органику или же минеральные удобрения;</w:t>
      </w:r>
    </w:p>
    <w:p w14:paraId="4F871874" w14:textId="77777777" w:rsidR="004C1562" w:rsidRDefault="004C1562" w:rsidP="004C1562">
      <w:pPr>
        <w:pStyle w:val="a3"/>
        <w:numPr>
          <w:ilvl w:val="0"/>
          <w:numId w:val="10"/>
        </w:numPr>
        <w:spacing w:after="0"/>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грунт немного увлажняют, затем по центру располагают саженец, оставляя корневую шейку выше уровня земли, далее землю досыпают до конца, хорошо утрамбовывают, поливают водой;</w:t>
      </w:r>
    </w:p>
    <w:p w14:paraId="0CC204FE" w14:textId="77777777" w:rsidR="004C1562" w:rsidRDefault="004C1562" w:rsidP="004C1562">
      <w:pPr>
        <w:pStyle w:val="a3"/>
        <w:numPr>
          <w:ilvl w:val="0"/>
          <w:numId w:val="10"/>
        </w:numPr>
        <w:spacing w:after="0"/>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приствольный круг лучше всего сразу замульчировать; для этих целей можно использовать сухую траву или же древесные опилки;</w:t>
      </w:r>
    </w:p>
    <w:p w14:paraId="42F25121" w14:textId="353F139D" w:rsidR="004C1562" w:rsidRPr="004C1562" w:rsidRDefault="004C1562" w:rsidP="004C1562">
      <w:pPr>
        <w:pStyle w:val="a3"/>
        <w:numPr>
          <w:ilvl w:val="0"/>
          <w:numId w:val="10"/>
        </w:numPr>
        <w:spacing w:after="0"/>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при посадке нескольких кустарников расстояние между ними должно быть не менее полуметра.</w:t>
      </w:r>
    </w:p>
    <w:p w14:paraId="651F3587" w14:textId="77777777" w:rsidR="004C1562" w:rsidRDefault="004C1562" w:rsidP="004C1562">
      <w:pPr>
        <w:spacing w:after="0"/>
        <w:ind w:firstLine="709"/>
        <w:contextualSpacing/>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u w:val="single"/>
        </w:rPr>
        <w:t>Агротехника выращивания лаванды “Альба”.</w:t>
      </w:r>
    </w:p>
    <w:p w14:paraId="4168A0C1" w14:textId="22D6965D" w:rsidR="004C1562" w:rsidRDefault="004C1562" w:rsidP="004C1562">
      <w:pPr>
        <w:shd w:val="clear" w:color="auto" w:fill="FFFFFF" w:themeFill="background1"/>
        <w:spacing w:after="390" w:line="390" w:lineRule="exact"/>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 xml:space="preserve">Подбирая место в саду, найдите для лаванды самый сухой и солнечный участок. Прижиться она сможет и в тени, однако в этом случае не стоит ожидать длительного и </w:t>
      </w:r>
      <w:hyperlink r:id="rId14">
        <w:r w:rsidRPr="5F1E6702">
          <w:rPr>
            <w:rStyle w:val="a5"/>
            <w:rFonts w:ascii="Times New Roman" w:eastAsia="Times New Roman" w:hAnsi="Times New Roman" w:cs="Times New Roman"/>
            <w:color w:val="auto"/>
            <w:sz w:val="28"/>
            <w:szCs w:val="28"/>
            <w:u w:val="none"/>
          </w:rPr>
          <w:t>обильного цветения</w:t>
        </w:r>
      </w:hyperlink>
      <w:r w:rsidRPr="5F1E6702">
        <w:rPr>
          <w:rFonts w:ascii="Times New Roman" w:eastAsia="Times New Roman" w:hAnsi="Times New Roman" w:cs="Times New Roman"/>
          <w:sz w:val="28"/>
          <w:szCs w:val="28"/>
        </w:rPr>
        <w:t>. Особое внимание следует</w:t>
      </w:r>
      <w:r>
        <w:rPr>
          <w:rFonts w:ascii="Times New Roman" w:eastAsia="Times New Roman" w:hAnsi="Times New Roman" w:cs="Times New Roman"/>
          <w:sz w:val="28"/>
          <w:szCs w:val="28"/>
        </w:rPr>
        <w:t xml:space="preserve"> </w:t>
      </w:r>
      <w:r w:rsidRPr="5F1E6702">
        <w:rPr>
          <w:rFonts w:ascii="Times New Roman" w:eastAsia="Times New Roman" w:hAnsi="Times New Roman" w:cs="Times New Roman"/>
          <w:sz w:val="28"/>
          <w:szCs w:val="28"/>
        </w:rPr>
        <w:t xml:space="preserve">уделить уровню влажности фунта, поскольку корни растения весьма чувствительны к избытку сырости. Не подойдут для высаживания лаванды заболоченные участки и территории, где грунтовые воды протекают слишком высоко. Хотите размножить лаванду — сейте (только если у вас видовое растение, не сорта). Ее семена требуют холодной стратификации, для чего в январе их высевают в небольшие плошки и держат при температуре около +5 "С в холодильнике. Можно замочить семена на ночь в теплой воде для повышения их всхожести. После 2 — 4 недель стратификации их высевают в рассадные емкости с хорошим дренажем и накрывают пакетом для сохранения влажности. Периодически </w:t>
      </w:r>
      <w:hyperlink r:id="rId15">
        <w:r w:rsidRPr="5F1E6702">
          <w:rPr>
            <w:rStyle w:val="a5"/>
            <w:rFonts w:ascii="Times New Roman" w:eastAsia="Times New Roman" w:hAnsi="Times New Roman" w:cs="Times New Roman"/>
            <w:color w:val="auto"/>
            <w:sz w:val="28"/>
            <w:szCs w:val="28"/>
            <w:u w:val="none"/>
          </w:rPr>
          <w:t>верхний слой</w:t>
        </w:r>
      </w:hyperlink>
      <w:r w:rsidRPr="5F1E6702">
        <w:rPr>
          <w:rFonts w:ascii="Times New Roman" w:eastAsia="Times New Roman" w:hAnsi="Times New Roman" w:cs="Times New Roman"/>
          <w:sz w:val="28"/>
          <w:szCs w:val="28"/>
        </w:rPr>
        <w:t xml:space="preserve"> опрыскивают из пульверизатора. Семена лаванды всходят на свету при температуре воздуха +15…+ 22 °С.</w:t>
      </w:r>
    </w:p>
    <w:p w14:paraId="5E5E7C23" w14:textId="61ACE8B7" w:rsidR="004C1562" w:rsidRDefault="004C1562" w:rsidP="004C1562">
      <w:pPr>
        <w:shd w:val="clear" w:color="auto" w:fill="FFFFFF" w:themeFill="background1"/>
        <w:spacing w:after="390" w:line="390" w:lineRule="exact"/>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 xml:space="preserve">После появления ростков емкости переносят в самое солнечное место и выращивают как обыкновенную рассаду, постепенно приучая к </w:t>
      </w:r>
      <w:hyperlink r:id="rId16">
        <w:r w:rsidRPr="5F1E6702">
          <w:rPr>
            <w:rStyle w:val="a5"/>
            <w:rFonts w:ascii="Times New Roman" w:eastAsia="Times New Roman" w:hAnsi="Times New Roman" w:cs="Times New Roman"/>
            <w:color w:val="auto"/>
            <w:sz w:val="28"/>
            <w:szCs w:val="28"/>
            <w:u w:val="none"/>
          </w:rPr>
          <w:t>свежему воздуху</w:t>
        </w:r>
      </w:hyperlink>
      <w:r w:rsidRPr="5F1E6702">
        <w:rPr>
          <w:rFonts w:ascii="Times New Roman" w:eastAsia="Times New Roman" w:hAnsi="Times New Roman" w:cs="Times New Roman"/>
          <w:sz w:val="28"/>
          <w:szCs w:val="28"/>
        </w:rPr>
        <w:t xml:space="preserve">. В конце мая готовые кустики можно высаживать в сад. Лаванда отзывчива на подкормки, весной под взрослые кусты рекомендуется вносить комплексные </w:t>
      </w:r>
      <w:hyperlink r:id="rId17">
        <w:r w:rsidRPr="5F1E6702">
          <w:rPr>
            <w:rStyle w:val="a5"/>
            <w:rFonts w:ascii="Times New Roman" w:eastAsia="Times New Roman" w:hAnsi="Times New Roman" w:cs="Times New Roman"/>
            <w:color w:val="auto"/>
            <w:sz w:val="28"/>
            <w:szCs w:val="28"/>
            <w:u w:val="none"/>
          </w:rPr>
          <w:t>минеральные удобрения</w:t>
        </w:r>
      </w:hyperlink>
      <w:r w:rsidRPr="5F1E6702">
        <w:rPr>
          <w:rFonts w:ascii="Times New Roman" w:eastAsia="Times New Roman" w:hAnsi="Times New Roman" w:cs="Times New Roman"/>
          <w:sz w:val="28"/>
          <w:szCs w:val="28"/>
        </w:rPr>
        <w:t xml:space="preserve"> из расчета 10-15 г на растение. На торфяных и кислых участках в яму всегда добавляют немного извести или древесной золы, чтобы повысить уровень кислотности. Полезно также регулярное внесение компоста весной, что обеспечит воздухопроницаемость и питательность почвы.</w:t>
      </w:r>
    </w:p>
    <w:p w14:paraId="69CD2EE4" w14:textId="77777777" w:rsidR="004C1562" w:rsidRDefault="004C1562" w:rsidP="004C1562">
      <w:pPr>
        <w:shd w:val="clear" w:color="auto" w:fill="FFFFFF" w:themeFill="background1"/>
        <w:spacing w:after="390" w:line="390" w:lineRule="exact"/>
        <w:ind w:firstLine="709"/>
        <w:contextualSpacing/>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Агротехника выращивания астильбы я</w:t>
      </w:r>
      <w:r w:rsidRPr="5F1E6702">
        <w:rPr>
          <w:rFonts w:ascii="Times New Roman" w:eastAsia="Times New Roman" w:hAnsi="Times New Roman" w:cs="Times New Roman"/>
          <w:sz w:val="28"/>
          <w:szCs w:val="28"/>
          <w:u w:val="single"/>
        </w:rPr>
        <w:t>понской.</w:t>
      </w:r>
    </w:p>
    <w:p w14:paraId="7F8CDB68" w14:textId="77777777" w:rsidR="004C1562" w:rsidRDefault="004C1562" w:rsidP="004C1562">
      <w:pPr>
        <w:ind w:firstLine="709"/>
        <w:contextualSpacing/>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Для астильбы больше подходят тяжелые суглинки. На них растения зацветают несколько позже, зато цветут дольше и пышнее.</w:t>
      </w:r>
    </w:p>
    <w:p w14:paraId="59CA2B47" w14:textId="77777777" w:rsidR="004C1562" w:rsidRDefault="004C1562" w:rsidP="004C1562">
      <w:pPr>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color w:val="000000" w:themeColor="text1"/>
          <w:sz w:val="28"/>
          <w:szCs w:val="28"/>
        </w:rPr>
        <w:t xml:space="preserve">Растения эти лучше удаются в затененных местах – под пологом деревьев или кустарников. Такое </w:t>
      </w:r>
      <w:proofErr w:type="spellStart"/>
      <w:r w:rsidRPr="5F1E6702">
        <w:rPr>
          <w:rFonts w:ascii="Times New Roman" w:eastAsia="Times New Roman" w:hAnsi="Times New Roman" w:cs="Times New Roman"/>
          <w:color w:val="000000" w:themeColor="text1"/>
          <w:sz w:val="28"/>
          <w:szCs w:val="28"/>
        </w:rPr>
        <w:t>тенелюбие</w:t>
      </w:r>
      <w:proofErr w:type="spellEnd"/>
      <w:r w:rsidRPr="5F1E6702">
        <w:rPr>
          <w:rFonts w:ascii="Times New Roman" w:eastAsia="Times New Roman" w:hAnsi="Times New Roman" w:cs="Times New Roman"/>
          <w:color w:val="000000" w:themeColor="text1"/>
          <w:sz w:val="28"/>
          <w:szCs w:val="28"/>
        </w:rPr>
        <w:t>, помимо прочего, объясняется особенностями образования новых корней и развития почек возобновления.</w:t>
      </w:r>
      <w:r>
        <w:br/>
      </w:r>
      <w:r w:rsidRPr="5F1E6702">
        <w:rPr>
          <w:rFonts w:ascii="Times New Roman" w:eastAsia="Times New Roman" w:hAnsi="Times New Roman" w:cs="Times New Roman"/>
          <w:color w:val="000000" w:themeColor="text1"/>
          <w:sz w:val="28"/>
          <w:szCs w:val="28"/>
        </w:rPr>
        <w:t xml:space="preserve">Влажная почва и полутень оптимальны для астильбы, но природа культиваров очень гибкая, некоторые сорта могут приспособиться к другим условиям. Многие астильбы прекрасно чувствуют себя на открытом солнце. И цветут на солнцепеке обильно, но непродолжительно, да и листва у них становится светлее. При посадке выкапывают лунки 20–30 см глубиной и шириной, в каждую вносят по 1–2 горсти костной муки и золы, 25–30 г минеральных удобрений (норма на 1 </w:t>
      </w:r>
      <w:proofErr w:type="spellStart"/>
      <w:r w:rsidRPr="5F1E6702">
        <w:rPr>
          <w:rFonts w:ascii="Times New Roman" w:eastAsia="Times New Roman" w:hAnsi="Times New Roman" w:cs="Times New Roman"/>
          <w:color w:val="000000" w:themeColor="text1"/>
          <w:sz w:val="28"/>
          <w:szCs w:val="28"/>
        </w:rPr>
        <w:t>кв.м</w:t>
      </w:r>
      <w:proofErr w:type="spellEnd"/>
      <w:r w:rsidRPr="5F1E6702">
        <w:rPr>
          <w:rFonts w:ascii="Times New Roman" w:eastAsia="Times New Roman" w:hAnsi="Times New Roman" w:cs="Times New Roman"/>
          <w:color w:val="000000" w:themeColor="text1"/>
          <w:sz w:val="28"/>
          <w:szCs w:val="28"/>
        </w:rPr>
        <w:t>), добавляют перегной. Все это перемешивают и проливают водой. Посаженные астильбы укрывают мульчей слоем 3-5 см. Расстояние при посадке между растениями 25–35 см.</w:t>
      </w:r>
    </w:p>
    <w:p w14:paraId="3BEB1E6E" w14:textId="77777777" w:rsidR="004C1562" w:rsidRDefault="004C1562" w:rsidP="004C1562">
      <w:pPr>
        <w:ind w:firstLine="709"/>
        <w:contextualSpacing/>
        <w:jc w:val="both"/>
        <w:rPr>
          <w:rFonts w:ascii="Times New Roman" w:eastAsia="Times New Roman" w:hAnsi="Times New Roman" w:cs="Times New Roman"/>
          <w:color w:val="000000" w:themeColor="text1"/>
          <w:sz w:val="28"/>
          <w:szCs w:val="28"/>
          <w:u w:val="single"/>
        </w:rPr>
      </w:pPr>
      <w:r w:rsidRPr="5F1E6702">
        <w:rPr>
          <w:rFonts w:ascii="Times New Roman" w:eastAsia="Times New Roman" w:hAnsi="Times New Roman" w:cs="Times New Roman"/>
          <w:color w:val="000000" w:themeColor="text1"/>
          <w:sz w:val="28"/>
          <w:szCs w:val="28"/>
          <w:u w:val="single"/>
        </w:rPr>
        <w:t>Агротехника выращивания хосты “Антиох”.</w:t>
      </w:r>
    </w:p>
    <w:p w14:paraId="45FB416B" w14:textId="77777777" w:rsidR="004C1562" w:rsidRPr="00294D35" w:rsidRDefault="004C1562" w:rsidP="004C1562">
      <w:pPr>
        <w:ind w:firstLine="709"/>
        <w:contextualSpacing/>
        <w:jc w:val="both"/>
        <w:rPr>
          <w:rFonts w:ascii="Times New Roman" w:eastAsia="Times New Roman" w:hAnsi="Times New Roman" w:cs="Times New Roman"/>
          <w:color w:val="000000" w:themeColor="text1"/>
          <w:sz w:val="28"/>
          <w:szCs w:val="28"/>
          <w:u w:val="single"/>
        </w:rPr>
      </w:pPr>
      <w:r w:rsidRPr="00294D35">
        <w:rPr>
          <w:rFonts w:ascii="Times New Roman" w:eastAsia="Times New Roman" w:hAnsi="Times New Roman" w:cs="Times New Roman"/>
          <w:color w:val="000000" w:themeColor="text1"/>
          <w:sz w:val="28"/>
          <w:szCs w:val="28"/>
        </w:rPr>
        <w:t>П</w:t>
      </w:r>
      <w:r>
        <w:rPr>
          <w:rFonts w:ascii="Times New Roman" w:eastAsia="Times New Roman" w:hAnsi="Times New Roman" w:cs="Times New Roman"/>
          <w:color w:val="000000" w:themeColor="text1"/>
          <w:sz w:val="28"/>
          <w:szCs w:val="28"/>
        </w:rPr>
        <w:t>редпочитает</w:t>
      </w:r>
      <w:r w:rsidRPr="5F1E6702">
        <w:rPr>
          <w:rFonts w:ascii="Times New Roman" w:eastAsia="Times New Roman" w:hAnsi="Times New Roman" w:cs="Times New Roman"/>
          <w:color w:val="000000" w:themeColor="text1"/>
          <w:sz w:val="28"/>
          <w:szCs w:val="28"/>
        </w:rPr>
        <w:t xml:space="preserve"> гумусные суглинки, обеспеченные влагой, но без застоя воды. Сырые участки для их выращивания непригодны.</w:t>
      </w:r>
      <w:r>
        <w:br/>
      </w:r>
      <w:r w:rsidRPr="5F1E6702">
        <w:rPr>
          <w:rFonts w:ascii="Times New Roman" w:eastAsia="Times New Roman" w:hAnsi="Times New Roman" w:cs="Times New Roman"/>
          <w:color w:val="000000" w:themeColor="text1"/>
          <w:sz w:val="28"/>
          <w:szCs w:val="28"/>
        </w:rPr>
        <w:t>Бедные дерново-подзолистые почвы улучшают, добавляя перегной, песок, минеральные удобрения. На песчаных почвах растения растут медленно и развиваются плохо, однако становятся ярче.</w:t>
      </w:r>
    </w:p>
    <w:p w14:paraId="53098F72" w14:textId="36B432D4" w:rsidR="004C1562" w:rsidRDefault="004C1562" w:rsidP="004C1562">
      <w:pPr>
        <w:ind w:firstLine="709"/>
        <w:contextualSpacing/>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Высаживают в грунт в конце мая-начале июня, когда пройдут последние весенние заморозки, т. к. "комнатная" хоста изнежена.</w:t>
      </w:r>
      <w:r>
        <w:br/>
      </w:r>
      <w:r w:rsidRPr="5F1E6702">
        <w:rPr>
          <w:rFonts w:ascii="Times New Roman" w:eastAsia="Times New Roman" w:hAnsi="Times New Roman" w:cs="Times New Roman"/>
          <w:color w:val="000000" w:themeColor="text1"/>
          <w:sz w:val="28"/>
          <w:szCs w:val="28"/>
        </w:rPr>
        <w:t>- если приобрели в конце апреля-мае, то можно сразу высадить в открытый грунт, углубив почки на 3–5</w:t>
      </w:r>
      <w:r>
        <w:rPr>
          <w:rFonts w:ascii="Times New Roman" w:eastAsia="Times New Roman" w:hAnsi="Times New Roman" w:cs="Times New Roman"/>
          <w:color w:val="000000" w:themeColor="text1"/>
          <w:sz w:val="28"/>
          <w:szCs w:val="28"/>
        </w:rPr>
        <w:t xml:space="preserve"> </w:t>
      </w:r>
      <w:r w:rsidRPr="5F1E6702">
        <w:rPr>
          <w:rFonts w:ascii="Times New Roman" w:eastAsia="Times New Roman" w:hAnsi="Times New Roman" w:cs="Times New Roman"/>
          <w:color w:val="000000" w:themeColor="text1"/>
          <w:sz w:val="28"/>
          <w:szCs w:val="28"/>
        </w:rPr>
        <w:t>см.</w:t>
      </w:r>
      <w:r>
        <w:br/>
      </w:r>
      <w:r w:rsidRPr="5F1E6702">
        <w:rPr>
          <w:rFonts w:ascii="Times New Roman" w:eastAsia="Times New Roman" w:hAnsi="Times New Roman" w:cs="Times New Roman"/>
          <w:color w:val="000000" w:themeColor="text1"/>
          <w:sz w:val="28"/>
          <w:szCs w:val="28"/>
        </w:rPr>
        <w:t>Оптимальный и беспроигрышный вариант - приобретать хосты осенью "с грядки" коллекционера, селекционера или в Ботаническом саду.</w:t>
      </w:r>
    </w:p>
    <w:p w14:paraId="11E13E13" w14:textId="77777777" w:rsidR="004C1562" w:rsidRDefault="004C1562" w:rsidP="004C1562">
      <w:pPr>
        <w:ind w:firstLine="709"/>
        <w:contextualSpacing/>
        <w:jc w:val="both"/>
      </w:pPr>
      <w:r w:rsidRPr="5F1E6702">
        <w:rPr>
          <w:rFonts w:ascii="Times New Roman" w:eastAsia="Times New Roman" w:hAnsi="Times New Roman" w:cs="Times New Roman"/>
          <w:color w:val="000000" w:themeColor="text1"/>
          <w:sz w:val="28"/>
          <w:szCs w:val="28"/>
        </w:rPr>
        <w:t xml:space="preserve">Лучшее место посадки </w:t>
      </w:r>
      <w:bookmarkStart w:id="0" w:name="_Int_WE5PxHpW"/>
      <w:r w:rsidRPr="5F1E6702">
        <w:rPr>
          <w:rFonts w:ascii="Times New Roman" w:eastAsia="Times New Roman" w:hAnsi="Times New Roman" w:cs="Times New Roman"/>
          <w:color w:val="000000" w:themeColor="text1"/>
          <w:sz w:val="28"/>
          <w:szCs w:val="28"/>
        </w:rPr>
        <w:t>для хост</w:t>
      </w:r>
      <w:bookmarkEnd w:id="0"/>
      <w:r w:rsidRPr="5F1E6702">
        <w:rPr>
          <w:rFonts w:ascii="Times New Roman" w:eastAsia="Times New Roman" w:hAnsi="Times New Roman" w:cs="Times New Roman"/>
          <w:color w:val="000000" w:themeColor="text1"/>
          <w:sz w:val="28"/>
          <w:szCs w:val="28"/>
        </w:rPr>
        <w:t xml:space="preserve"> в саду - тень или полутень. Выращивая хосты на солнце, следует обязательно обеспечить им легкую тень в самые жаркие полуденные часы (в противном случае на листьях появятся ожоги) - достаточно посадить с солнечной стороны какой-либо солнцелюбивый многолетник.</w:t>
      </w:r>
    </w:p>
    <w:p w14:paraId="30D0DFA2" w14:textId="335653FF" w:rsidR="004C1562" w:rsidRDefault="004C1562" w:rsidP="004C1562">
      <w:pPr>
        <w:ind w:firstLine="709"/>
        <w:contextualSpacing/>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 xml:space="preserve">Существует одна закономерность: чем больше белых и желтых полос и пятен на листе хосты, тем более светолюбиво растение. Больше всего это относится к белоокаймленным сортам. </w:t>
      </w:r>
      <w:proofErr w:type="spellStart"/>
      <w:r w:rsidRPr="5F1E6702">
        <w:rPr>
          <w:rFonts w:ascii="Times New Roman" w:eastAsia="Times New Roman" w:hAnsi="Times New Roman" w:cs="Times New Roman"/>
          <w:color w:val="000000" w:themeColor="text1"/>
          <w:sz w:val="28"/>
          <w:szCs w:val="28"/>
        </w:rPr>
        <w:t>Желтолистные</w:t>
      </w:r>
      <w:proofErr w:type="spellEnd"/>
      <w:r w:rsidRPr="5F1E6702">
        <w:rPr>
          <w:rFonts w:ascii="Times New Roman" w:eastAsia="Times New Roman" w:hAnsi="Times New Roman" w:cs="Times New Roman"/>
          <w:color w:val="000000" w:themeColor="text1"/>
          <w:sz w:val="28"/>
          <w:szCs w:val="28"/>
        </w:rPr>
        <w:t xml:space="preserve"> сорта более пластичны, успешно растут как на солнечных участках, так и в полутени. Однако, </w:t>
      </w:r>
      <w:proofErr w:type="spellStart"/>
      <w:r w:rsidRPr="5F1E6702">
        <w:rPr>
          <w:rFonts w:ascii="Times New Roman" w:eastAsia="Times New Roman" w:hAnsi="Times New Roman" w:cs="Times New Roman"/>
          <w:color w:val="000000" w:themeColor="text1"/>
          <w:sz w:val="28"/>
          <w:szCs w:val="28"/>
        </w:rPr>
        <w:t>притенение</w:t>
      </w:r>
      <w:proofErr w:type="spellEnd"/>
      <w:r w:rsidRPr="5F1E6702">
        <w:rPr>
          <w:rFonts w:ascii="Times New Roman" w:eastAsia="Times New Roman" w:hAnsi="Times New Roman" w:cs="Times New Roman"/>
          <w:color w:val="000000" w:themeColor="text1"/>
          <w:sz w:val="28"/>
          <w:szCs w:val="28"/>
        </w:rPr>
        <w:t xml:space="preserve"> н</w:t>
      </w:r>
      <w:r>
        <w:rPr>
          <w:rFonts w:ascii="Times New Roman" w:eastAsia="Times New Roman" w:hAnsi="Times New Roman" w:cs="Times New Roman"/>
          <w:color w:val="000000" w:themeColor="text1"/>
          <w:sz w:val="28"/>
          <w:szCs w:val="28"/>
        </w:rPr>
        <w:t>еобходимо и светолюбивым хостам</w:t>
      </w:r>
      <w:r w:rsidRPr="5F1E6702">
        <w:rPr>
          <w:rFonts w:ascii="Times New Roman" w:eastAsia="Times New Roman" w:hAnsi="Times New Roman" w:cs="Times New Roman"/>
          <w:color w:val="000000" w:themeColor="text1"/>
          <w:sz w:val="28"/>
          <w:szCs w:val="28"/>
        </w:rPr>
        <w:t>.</w:t>
      </w:r>
    </w:p>
    <w:p w14:paraId="58200DCF" w14:textId="77777777" w:rsidR="004C1562" w:rsidRDefault="004C1562" w:rsidP="004C1562">
      <w:pPr>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color w:val="000000" w:themeColor="text1"/>
          <w:sz w:val="28"/>
          <w:szCs w:val="28"/>
        </w:rPr>
        <w:t>Перед посадкой участок перекапывают на глубину штыка лопаты, делают лунку, насыпают в нее холмик плодородной земли, добавляя 10–15 г аммиачной селитры, 15–20 г суперфосфата, 10–15 г сульфата калия. Можно заменить все это комплексным удобрением "</w:t>
      </w:r>
      <w:proofErr w:type="spellStart"/>
      <w:r w:rsidRPr="5F1E6702">
        <w:rPr>
          <w:rFonts w:ascii="Times New Roman" w:eastAsia="Times New Roman" w:hAnsi="Times New Roman" w:cs="Times New Roman"/>
          <w:color w:val="000000" w:themeColor="text1"/>
          <w:sz w:val="28"/>
          <w:szCs w:val="28"/>
        </w:rPr>
        <w:t>Кемира</w:t>
      </w:r>
      <w:proofErr w:type="spellEnd"/>
      <w:r w:rsidRPr="5F1E6702">
        <w:rPr>
          <w:rFonts w:ascii="Times New Roman" w:eastAsia="Times New Roman" w:hAnsi="Times New Roman" w:cs="Times New Roman"/>
          <w:color w:val="000000" w:themeColor="text1"/>
          <w:sz w:val="28"/>
          <w:szCs w:val="28"/>
        </w:rPr>
        <w:t xml:space="preserve"> универсал" из расчета 50–60 г на лунку. Чем крупнее куст или </w:t>
      </w:r>
      <w:proofErr w:type="spellStart"/>
      <w:r w:rsidRPr="5F1E6702">
        <w:rPr>
          <w:rFonts w:ascii="Times New Roman" w:eastAsia="Times New Roman" w:hAnsi="Times New Roman" w:cs="Times New Roman"/>
          <w:color w:val="000000" w:themeColor="text1"/>
          <w:sz w:val="28"/>
          <w:szCs w:val="28"/>
        </w:rPr>
        <w:t>деленка</w:t>
      </w:r>
      <w:proofErr w:type="spellEnd"/>
      <w:r w:rsidRPr="5F1E6702">
        <w:rPr>
          <w:rFonts w:ascii="Times New Roman" w:eastAsia="Times New Roman" w:hAnsi="Times New Roman" w:cs="Times New Roman"/>
          <w:color w:val="000000" w:themeColor="text1"/>
          <w:sz w:val="28"/>
          <w:szCs w:val="28"/>
        </w:rPr>
        <w:t>, тем больше должна быть посадочная яма. Желательно обеспечить сток воды, сделав дренаж из гальки или битого кирпича.</w:t>
      </w:r>
      <w:r>
        <w:br/>
      </w:r>
      <w:r w:rsidRPr="5F1E6702">
        <w:rPr>
          <w:rFonts w:ascii="Times New Roman" w:eastAsia="Times New Roman" w:hAnsi="Times New Roman" w:cs="Times New Roman"/>
          <w:color w:val="000000" w:themeColor="text1"/>
          <w:sz w:val="28"/>
          <w:szCs w:val="28"/>
        </w:rPr>
        <w:t xml:space="preserve">При посадке корни размещают по поверхности холмика так, чтобы под ними не было пустот. Сверху насыпают плодородную землю, уплотняют, затем обильно поливают. </w:t>
      </w:r>
      <w:proofErr w:type="spellStart"/>
      <w:r w:rsidRPr="5F1E6702">
        <w:rPr>
          <w:rFonts w:ascii="Times New Roman" w:eastAsia="Times New Roman" w:hAnsi="Times New Roman" w:cs="Times New Roman"/>
          <w:color w:val="000000" w:themeColor="text1"/>
          <w:sz w:val="28"/>
          <w:szCs w:val="28"/>
        </w:rPr>
        <w:t>Деленку</w:t>
      </w:r>
      <w:proofErr w:type="spellEnd"/>
      <w:r w:rsidRPr="5F1E6702">
        <w:rPr>
          <w:rFonts w:ascii="Times New Roman" w:eastAsia="Times New Roman" w:hAnsi="Times New Roman" w:cs="Times New Roman"/>
          <w:color w:val="000000" w:themeColor="text1"/>
          <w:sz w:val="28"/>
          <w:szCs w:val="28"/>
        </w:rPr>
        <w:t xml:space="preserve"> помещают на ту же глубину, на которой росло и материнское растение. Корневую шейку мульчируют сухим перегноем или торфом. Полив повторяют через 3–4 дня несколько раз.</w:t>
      </w:r>
      <w:r>
        <w:br/>
      </w:r>
      <w:r w:rsidRPr="5F1E6702">
        <w:rPr>
          <w:rFonts w:ascii="Times New Roman" w:eastAsia="Times New Roman" w:hAnsi="Times New Roman" w:cs="Times New Roman"/>
          <w:color w:val="000000" w:themeColor="text1"/>
          <w:sz w:val="28"/>
          <w:szCs w:val="28"/>
        </w:rPr>
        <w:t>Пересаживать хосты можно как весной (в мае), когда из земли только появляются "шильца" побегов, так и осенью (август-сентябрь). Взрослый куст можно пересадить с комом земли и летом.</w:t>
      </w:r>
      <w:r>
        <w:br/>
      </w:r>
      <w:r w:rsidRPr="5F1E6702">
        <w:rPr>
          <w:rFonts w:ascii="Times New Roman" w:eastAsia="Times New Roman" w:hAnsi="Times New Roman" w:cs="Times New Roman"/>
          <w:color w:val="000000" w:themeColor="text1"/>
          <w:sz w:val="28"/>
          <w:szCs w:val="28"/>
        </w:rPr>
        <w:t>Не рекомендую высаживать хосты на то место, где прежде росли они же - в земле в любом случае остаются остатки от старого куста, и новое растение будет болеть и очень долго приживаться на этом месте. Если уж Вам необходимо именно на это место высадить новую хосту - придется заменить землю свежей.</w:t>
      </w:r>
    </w:p>
    <w:p w14:paraId="60BEB4BC" w14:textId="77777777" w:rsidR="004C1562" w:rsidRDefault="004C1562" w:rsidP="004C1562">
      <w:pPr>
        <w:ind w:firstLine="709"/>
        <w:contextualSpacing/>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u w:val="single"/>
        </w:rPr>
        <w:t>Агротехника выращивания можжевельника “Блю Клауд”</w:t>
      </w:r>
      <w:r w:rsidRPr="5F1E6702">
        <w:rPr>
          <w:rFonts w:ascii="Times New Roman" w:eastAsia="Times New Roman" w:hAnsi="Times New Roman" w:cs="Times New Roman"/>
          <w:color w:val="000000" w:themeColor="text1"/>
          <w:sz w:val="28"/>
          <w:szCs w:val="28"/>
        </w:rPr>
        <w:t>.</w:t>
      </w:r>
    </w:p>
    <w:p w14:paraId="0F2877C7" w14:textId="77777777" w:rsidR="004C1562" w:rsidRDefault="004C1562" w:rsidP="004C1562">
      <w:pPr>
        <w:shd w:val="clear" w:color="auto" w:fill="FFFFFF" w:themeFill="background1"/>
        <w:ind w:firstLine="709"/>
        <w:contextualSpacing/>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При посадке учитывают ориентировочные размеры взрослых растений, которые указаны в характеристиках. Раскидистые крупные сорта можжевельников высокого, виргинского или обыкновенного высаживают с расстояниями не менее 3–4 м между растениями. Виды с горизонтально направленной кроной, например, некоторые сорта казацкого или виргинского можжевельников могут достигать значительных размеров в поперечнике, и их рассаживают еще реже.</w:t>
      </w:r>
    </w:p>
    <w:p w14:paraId="1E87BADA" w14:textId="77777777" w:rsidR="004C1562" w:rsidRDefault="004C1562" w:rsidP="004C1562">
      <w:pPr>
        <w:shd w:val="clear" w:color="auto" w:fill="FFFFFF" w:themeFill="background1"/>
        <w:ind w:firstLine="709"/>
        <w:contextualSpacing/>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Для образования групп округлые и колонновидные карликовые экземпляры располагают через 0,5–0,7 м. Чтобы получить сплошной ковер с использованием стелющихся форм, саженцы размещают с расстояниями 1–1,5 м друг от друга, в зависимости от сорта.</w:t>
      </w:r>
    </w:p>
    <w:p w14:paraId="58180174" w14:textId="77777777" w:rsidR="004C1562" w:rsidRDefault="004C1562" w:rsidP="004C1562">
      <w:pPr>
        <w:shd w:val="clear" w:color="auto" w:fill="FFFFFF" w:themeFill="background1"/>
        <w:ind w:firstLine="709"/>
        <w:contextualSpacing/>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Приобретенный саженец погружают в воду вместе с субстратом. Не следует очищать или смывать грунт с корней. В подготовленных заранее посадочных ямах прокапывают углубления на 20–30 см шире, чем диаметр контейнера, и поливают.</w:t>
      </w:r>
    </w:p>
    <w:p w14:paraId="2BFCAB30" w14:textId="77777777" w:rsidR="004C1562" w:rsidRDefault="004C1562" w:rsidP="004C1562">
      <w:pPr>
        <w:shd w:val="clear" w:color="auto" w:fill="FFFFFF" w:themeFill="background1"/>
        <w:ind w:firstLine="709"/>
        <w:contextualSpacing/>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Саженец извлекают из воды, легко стряхивают лишний грунт прямо в посадочную яму и высаживают растение, не заглубляя корневую шейку. Корни аккуратно расправляют, присыпают рыхлой почвой, уплотняют и снова поливают.</w:t>
      </w:r>
    </w:p>
    <w:p w14:paraId="1740276F" w14:textId="77777777" w:rsidR="004C1562" w:rsidRDefault="004C1562" w:rsidP="004C1562">
      <w:pPr>
        <w:shd w:val="clear" w:color="auto" w:fill="FFFFFF" w:themeFill="background1"/>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color w:val="000000" w:themeColor="text1"/>
          <w:sz w:val="28"/>
          <w:szCs w:val="28"/>
        </w:rPr>
        <w:t xml:space="preserve">Если растение приобреталось в жаркую погоду или с открытой корневой системой, корни повреждены, а саженец слабый, перед посадкой стоит провести обработку корневой системы стимулятором корнеобразования, например, </w:t>
      </w:r>
      <w:proofErr w:type="spellStart"/>
      <w:r w:rsidRPr="5F1E6702">
        <w:rPr>
          <w:rFonts w:ascii="Times New Roman" w:eastAsia="Times New Roman" w:hAnsi="Times New Roman" w:cs="Times New Roman"/>
          <w:color w:val="000000" w:themeColor="text1"/>
          <w:sz w:val="28"/>
          <w:szCs w:val="28"/>
        </w:rPr>
        <w:t>Корневином</w:t>
      </w:r>
      <w:proofErr w:type="spellEnd"/>
      <w:r w:rsidRPr="5F1E6702">
        <w:rPr>
          <w:rFonts w:ascii="Times New Roman" w:eastAsia="Times New Roman" w:hAnsi="Times New Roman" w:cs="Times New Roman"/>
          <w:color w:val="000000" w:themeColor="text1"/>
          <w:sz w:val="28"/>
          <w:szCs w:val="28"/>
        </w:rPr>
        <w:t>. Кроме того, полезно окунуть корни в глиняную болтушку, а для профилактики грибковых заболеваний выдержать в растворе</w:t>
      </w:r>
      <w:r w:rsidRPr="5F1E6702">
        <w:rPr>
          <w:rFonts w:ascii="Times New Roman" w:eastAsia="Times New Roman" w:hAnsi="Times New Roman" w:cs="Times New Roman"/>
          <w:sz w:val="28"/>
          <w:szCs w:val="28"/>
        </w:rPr>
        <w:t xml:space="preserve"> </w:t>
      </w:r>
      <w:hyperlink r:id="rId18">
        <w:r w:rsidRPr="5F1E6702">
          <w:rPr>
            <w:rStyle w:val="a5"/>
            <w:rFonts w:ascii="Times New Roman" w:eastAsia="Times New Roman" w:hAnsi="Times New Roman" w:cs="Times New Roman"/>
            <w:color w:val="auto"/>
            <w:sz w:val="28"/>
            <w:szCs w:val="28"/>
            <w:u w:val="none"/>
          </w:rPr>
          <w:t>Максима</w:t>
        </w:r>
      </w:hyperlink>
      <w:r w:rsidRPr="5F1E6702">
        <w:rPr>
          <w:rFonts w:ascii="Times New Roman" w:eastAsia="Times New Roman" w:hAnsi="Times New Roman" w:cs="Times New Roman"/>
          <w:sz w:val="28"/>
          <w:szCs w:val="28"/>
        </w:rPr>
        <w:t xml:space="preserve"> или </w:t>
      </w:r>
      <w:hyperlink r:id="rId19">
        <w:r w:rsidRPr="5F1E6702">
          <w:rPr>
            <w:rStyle w:val="a5"/>
            <w:rFonts w:ascii="Times New Roman" w:eastAsia="Times New Roman" w:hAnsi="Times New Roman" w:cs="Times New Roman"/>
            <w:color w:val="auto"/>
            <w:sz w:val="28"/>
            <w:szCs w:val="28"/>
            <w:u w:val="none"/>
          </w:rPr>
          <w:t>Фундазола</w:t>
        </w:r>
      </w:hyperlink>
      <w:r w:rsidRPr="5F1E6702">
        <w:rPr>
          <w:rFonts w:ascii="Times New Roman" w:eastAsia="Times New Roman" w:hAnsi="Times New Roman" w:cs="Times New Roman"/>
          <w:sz w:val="28"/>
          <w:szCs w:val="28"/>
        </w:rPr>
        <w:t>.</w:t>
      </w:r>
    </w:p>
    <w:p w14:paraId="38482F4E" w14:textId="3CF5E442" w:rsidR="004C1562" w:rsidRDefault="004C1562" w:rsidP="004C1562">
      <w:pPr>
        <w:spacing w:after="150"/>
        <w:ind w:firstLine="709"/>
        <w:contextualSpacing/>
        <w:jc w:val="both"/>
        <w:rPr>
          <w:rFonts w:ascii="Times New Roman" w:eastAsia="Times New Roman" w:hAnsi="Times New Roman" w:cs="Times New Roman"/>
          <w:sz w:val="28"/>
          <w:szCs w:val="28"/>
        </w:rPr>
      </w:pPr>
      <w:r w:rsidRPr="5F1E6702">
        <w:rPr>
          <w:rFonts w:ascii="Times New Roman" w:eastAsia="Times New Roman" w:hAnsi="Times New Roman" w:cs="Times New Roman"/>
          <w:color w:val="000000" w:themeColor="text1"/>
          <w:sz w:val="28"/>
          <w:szCs w:val="28"/>
        </w:rPr>
        <w:t>На поверхность грунта после посадки вносят слой мульчи из хвои, торфа или компоста толщиной 7–10 см. Это поможет сохранить влагу и улучшить структуру почвы, создаст у корней оптимальный микроклимат, задержит снег и убережет корни от подмерзания зимой. При этом мульчу стоит регулярно рыхлить, сдвигать в стороны, чтобы поддерживать воздухообмен и не допустить грибковых заболеваний.</w:t>
      </w:r>
    </w:p>
    <w:p w14:paraId="40428A53" w14:textId="77777777" w:rsidR="004C1562" w:rsidRDefault="004C1562" w:rsidP="004C1562">
      <w:pPr>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32E4CDA" w14:textId="77777777" w:rsidR="004C1562" w:rsidRDefault="004C1562" w:rsidP="004C1562">
      <w:pPr>
        <w:shd w:val="clear" w:color="auto" w:fill="FFFFFF" w:themeFill="background1"/>
        <w:jc w:val="cente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b/>
          <w:bCs/>
          <w:color w:val="000000" w:themeColor="text1"/>
          <w:sz w:val="28"/>
          <w:szCs w:val="28"/>
        </w:rPr>
        <w:t>Глава 4. Календарный план цветения.</w:t>
      </w:r>
    </w:p>
    <w:p w14:paraId="42470636" w14:textId="77777777" w:rsidR="004C1562" w:rsidRDefault="004C1562" w:rsidP="004C1562">
      <w:pPr>
        <w:shd w:val="clear" w:color="auto" w:fill="FFFFFF" w:themeFill="background1"/>
        <w:ind w:firstLine="709"/>
        <w:jc w:val="both"/>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Календарь цветения — это таблица, в которой отображается название и сорт растения, его морфологические признаки и период цветения.</w:t>
      </w:r>
    </w:p>
    <w:p w14:paraId="39C62D3E" w14:textId="77777777" w:rsidR="004C1562" w:rsidRDefault="004C1562" w:rsidP="004C1562">
      <w:pPr>
        <w:shd w:val="clear" w:color="auto" w:fill="FFFFFF" w:themeFill="background1"/>
        <w:jc w:val="cente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Таблица 5 - Календарь цветения.</w:t>
      </w:r>
    </w:p>
    <w:tbl>
      <w:tblPr>
        <w:tblStyle w:val="a4"/>
        <w:tblW w:w="0" w:type="auto"/>
        <w:jc w:val="center"/>
        <w:tblLayout w:type="fixed"/>
        <w:tblLook w:val="06A0" w:firstRow="1" w:lastRow="0" w:firstColumn="1" w:lastColumn="0" w:noHBand="1" w:noVBand="1"/>
      </w:tblPr>
      <w:tblGrid>
        <w:gridCol w:w="2336"/>
        <w:gridCol w:w="2336"/>
        <w:gridCol w:w="2336"/>
        <w:gridCol w:w="2336"/>
      </w:tblGrid>
      <w:tr w:rsidR="004C1562" w14:paraId="7C5C6F45" w14:textId="77777777" w:rsidTr="00E94B4E">
        <w:trPr>
          <w:trHeight w:val="300"/>
          <w:jc w:val="center"/>
        </w:trPr>
        <w:tc>
          <w:tcPr>
            <w:tcW w:w="2336" w:type="dxa"/>
          </w:tcPr>
          <w:p w14:paraId="02C28562" w14:textId="77777777" w:rsidR="004C1562" w:rsidRPr="00BA2084" w:rsidRDefault="004C1562" w:rsidP="00E94B4E">
            <w:pPr>
              <w:rPr>
                <w:rFonts w:ascii="Times New Roman" w:eastAsia="Times New Roman" w:hAnsi="Times New Roman" w:cs="Times New Roman"/>
                <w:b/>
                <w:bCs/>
                <w:color w:val="000000" w:themeColor="text1"/>
                <w:sz w:val="28"/>
                <w:szCs w:val="28"/>
              </w:rPr>
            </w:pPr>
            <w:r w:rsidRPr="00BA2084">
              <w:rPr>
                <w:rFonts w:ascii="Times New Roman" w:eastAsia="Times New Roman" w:hAnsi="Times New Roman" w:cs="Times New Roman"/>
                <w:b/>
                <w:bCs/>
                <w:color w:val="000000" w:themeColor="text1"/>
                <w:sz w:val="28"/>
                <w:szCs w:val="28"/>
              </w:rPr>
              <w:t>Название растения</w:t>
            </w:r>
          </w:p>
        </w:tc>
        <w:tc>
          <w:tcPr>
            <w:tcW w:w="2336" w:type="dxa"/>
          </w:tcPr>
          <w:p w14:paraId="7B83BC9E" w14:textId="77777777" w:rsidR="004C1562" w:rsidRPr="00BA2084" w:rsidRDefault="004C1562" w:rsidP="00E94B4E">
            <w:pPr>
              <w:rPr>
                <w:rFonts w:ascii="Times New Roman" w:eastAsia="Times New Roman" w:hAnsi="Times New Roman" w:cs="Times New Roman"/>
                <w:b/>
                <w:bCs/>
                <w:color w:val="000000" w:themeColor="text1"/>
                <w:sz w:val="28"/>
                <w:szCs w:val="28"/>
              </w:rPr>
            </w:pPr>
            <w:r w:rsidRPr="00BA2084">
              <w:rPr>
                <w:rFonts w:ascii="Times New Roman" w:eastAsia="Times New Roman" w:hAnsi="Times New Roman" w:cs="Times New Roman"/>
                <w:b/>
                <w:bCs/>
                <w:color w:val="000000" w:themeColor="text1"/>
                <w:sz w:val="28"/>
                <w:szCs w:val="28"/>
              </w:rPr>
              <w:t>Сорт</w:t>
            </w:r>
          </w:p>
        </w:tc>
        <w:tc>
          <w:tcPr>
            <w:tcW w:w="2336" w:type="dxa"/>
          </w:tcPr>
          <w:p w14:paraId="07E7E633" w14:textId="77777777" w:rsidR="004C1562" w:rsidRPr="00BA2084" w:rsidRDefault="004C1562" w:rsidP="00E94B4E">
            <w:pPr>
              <w:rPr>
                <w:rFonts w:ascii="Times New Roman" w:eastAsia="Times New Roman" w:hAnsi="Times New Roman" w:cs="Times New Roman"/>
                <w:b/>
                <w:bCs/>
                <w:color w:val="000000" w:themeColor="text1"/>
                <w:sz w:val="28"/>
                <w:szCs w:val="28"/>
              </w:rPr>
            </w:pPr>
            <w:r w:rsidRPr="00BA2084">
              <w:rPr>
                <w:rFonts w:ascii="Times New Roman" w:eastAsia="Times New Roman" w:hAnsi="Times New Roman" w:cs="Times New Roman"/>
                <w:b/>
                <w:bCs/>
                <w:color w:val="000000" w:themeColor="text1"/>
                <w:sz w:val="28"/>
                <w:szCs w:val="28"/>
              </w:rPr>
              <w:t>Окраска цветков, листьев</w:t>
            </w:r>
          </w:p>
        </w:tc>
        <w:tc>
          <w:tcPr>
            <w:tcW w:w="2336" w:type="dxa"/>
          </w:tcPr>
          <w:p w14:paraId="6676F330" w14:textId="77777777" w:rsidR="004C1562" w:rsidRPr="00BA2084" w:rsidRDefault="004C1562" w:rsidP="00E94B4E">
            <w:pPr>
              <w:rPr>
                <w:rFonts w:ascii="Times New Roman" w:eastAsia="Times New Roman" w:hAnsi="Times New Roman" w:cs="Times New Roman"/>
                <w:b/>
                <w:bCs/>
                <w:color w:val="000000" w:themeColor="text1"/>
                <w:sz w:val="28"/>
                <w:szCs w:val="28"/>
              </w:rPr>
            </w:pPr>
            <w:r w:rsidRPr="00BA2084">
              <w:rPr>
                <w:rFonts w:ascii="Times New Roman" w:eastAsia="Times New Roman" w:hAnsi="Times New Roman" w:cs="Times New Roman"/>
                <w:b/>
                <w:bCs/>
                <w:color w:val="000000" w:themeColor="text1"/>
                <w:sz w:val="28"/>
                <w:szCs w:val="28"/>
              </w:rPr>
              <w:t>Месяц цветения</w:t>
            </w:r>
          </w:p>
        </w:tc>
      </w:tr>
      <w:tr w:rsidR="004C1562" w14:paraId="361EF5E1" w14:textId="77777777" w:rsidTr="00E94B4E">
        <w:trPr>
          <w:trHeight w:val="300"/>
          <w:jc w:val="center"/>
        </w:trPr>
        <w:tc>
          <w:tcPr>
            <w:tcW w:w="2336" w:type="dxa"/>
          </w:tcPr>
          <w:p w14:paraId="0125AD6B" w14:textId="77777777" w:rsidR="004C1562" w:rsidRDefault="004C1562" w:rsidP="00E94B4E">
            <w:pP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Роза английская</w:t>
            </w:r>
          </w:p>
        </w:tc>
        <w:tc>
          <w:tcPr>
            <w:tcW w:w="2336" w:type="dxa"/>
          </w:tcPr>
          <w:p w14:paraId="1D7AA562" w14:textId="77777777" w:rsidR="004C1562" w:rsidRDefault="004C1562" w:rsidP="00E94B4E">
            <w:pP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Боскобель</w:t>
            </w:r>
          </w:p>
        </w:tc>
        <w:tc>
          <w:tcPr>
            <w:tcW w:w="2336" w:type="dxa"/>
          </w:tcPr>
          <w:p w14:paraId="05276D55" w14:textId="77777777" w:rsidR="004C1562" w:rsidRDefault="004C1562" w:rsidP="00E94B4E">
            <w:pP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Розовый, коралловый. Темно-зеленый</w:t>
            </w:r>
          </w:p>
        </w:tc>
        <w:tc>
          <w:tcPr>
            <w:tcW w:w="2336" w:type="dxa"/>
          </w:tcPr>
          <w:p w14:paraId="549A14DB" w14:textId="77777777" w:rsidR="004C1562" w:rsidRDefault="004C1562" w:rsidP="00E94B4E">
            <w:pP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5–9</w:t>
            </w:r>
          </w:p>
        </w:tc>
      </w:tr>
      <w:tr w:rsidR="004C1562" w14:paraId="405FAE28" w14:textId="77777777" w:rsidTr="00E94B4E">
        <w:trPr>
          <w:trHeight w:val="300"/>
          <w:jc w:val="center"/>
        </w:trPr>
        <w:tc>
          <w:tcPr>
            <w:tcW w:w="2336" w:type="dxa"/>
          </w:tcPr>
          <w:p w14:paraId="5CCB9280" w14:textId="77777777" w:rsidR="004C1562" w:rsidRDefault="004C1562" w:rsidP="00E94B4E">
            <w:pP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 xml:space="preserve">Лаванда </w:t>
            </w:r>
          </w:p>
        </w:tc>
        <w:tc>
          <w:tcPr>
            <w:tcW w:w="2336" w:type="dxa"/>
          </w:tcPr>
          <w:p w14:paraId="08C02992" w14:textId="77777777" w:rsidR="004C1562" w:rsidRDefault="004C1562" w:rsidP="00E94B4E">
            <w:pP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Альба</w:t>
            </w:r>
          </w:p>
        </w:tc>
        <w:tc>
          <w:tcPr>
            <w:tcW w:w="2336" w:type="dxa"/>
          </w:tcPr>
          <w:p w14:paraId="4F077D30" w14:textId="77777777" w:rsidR="004C1562" w:rsidRDefault="004C1562" w:rsidP="00E94B4E">
            <w:pP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Белый, серебристо-зеленые</w:t>
            </w:r>
          </w:p>
        </w:tc>
        <w:tc>
          <w:tcPr>
            <w:tcW w:w="2336" w:type="dxa"/>
          </w:tcPr>
          <w:p w14:paraId="6D5A6849" w14:textId="77777777" w:rsidR="004C1562" w:rsidRDefault="004C1562" w:rsidP="00E94B4E">
            <w:pP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6–9</w:t>
            </w:r>
          </w:p>
        </w:tc>
      </w:tr>
      <w:tr w:rsidR="004C1562" w14:paraId="754EA933" w14:textId="77777777" w:rsidTr="00E94B4E">
        <w:trPr>
          <w:trHeight w:val="300"/>
          <w:jc w:val="center"/>
        </w:trPr>
        <w:tc>
          <w:tcPr>
            <w:tcW w:w="2336" w:type="dxa"/>
          </w:tcPr>
          <w:p w14:paraId="31A91544" w14:textId="77777777" w:rsidR="004C1562" w:rsidRDefault="004C1562" w:rsidP="00E94B4E">
            <w:pP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 xml:space="preserve">Туя </w:t>
            </w:r>
          </w:p>
        </w:tc>
        <w:tc>
          <w:tcPr>
            <w:tcW w:w="2336" w:type="dxa"/>
          </w:tcPr>
          <w:p w14:paraId="3EA19849" w14:textId="77777777" w:rsidR="004C1562" w:rsidRDefault="004C1562" w:rsidP="00E94B4E">
            <w:pP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Тедди</w:t>
            </w:r>
          </w:p>
        </w:tc>
        <w:tc>
          <w:tcPr>
            <w:tcW w:w="2336" w:type="dxa"/>
          </w:tcPr>
          <w:p w14:paraId="585C0667" w14:textId="77777777" w:rsidR="004C1562" w:rsidRDefault="004C1562" w:rsidP="00E94B4E">
            <w:pP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Темно-зеленый</w:t>
            </w:r>
          </w:p>
        </w:tc>
        <w:tc>
          <w:tcPr>
            <w:tcW w:w="2336" w:type="dxa"/>
          </w:tcPr>
          <w:p w14:paraId="5D6E8E1C" w14:textId="77777777" w:rsidR="004C1562" w:rsidRDefault="004C1562" w:rsidP="00E94B4E">
            <w:pP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4–5</w:t>
            </w:r>
          </w:p>
        </w:tc>
      </w:tr>
      <w:tr w:rsidR="004C1562" w14:paraId="441DDD48" w14:textId="77777777" w:rsidTr="00E94B4E">
        <w:trPr>
          <w:trHeight w:val="300"/>
          <w:jc w:val="center"/>
        </w:trPr>
        <w:tc>
          <w:tcPr>
            <w:tcW w:w="2336" w:type="dxa"/>
          </w:tcPr>
          <w:p w14:paraId="65BE1258" w14:textId="77777777" w:rsidR="004C1562" w:rsidRDefault="004C1562" w:rsidP="00E94B4E">
            <w:pP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 xml:space="preserve">Гортензия </w:t>
            </w:r>
          </w:p>
        </w:tc>
        <w:tc>
          <w:tcPr>
            <w:tcW w:w="2336" w:type="dxa"/>
          </w:tcPr>
          <w:p w14:paraId="47D2ADE2" w14:textId="77777777" w:rsidR="004C1562" w:rsidRDefault="004C1562" w:rsidP="00E94B4E">
            <w:pP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Матильда</w:t>
            </w:r>
          </w:p>
        </w:tc>
        <w:tc>
          <w:tcPr>
            <w:tcW w:w="2336" w:type="dxa"/>
          </w:tcPr>
          <w:p w14:paraId="786590DD" w14:textId="77777777" w:rsidR="004C1562" w:rsidRDefault="004C1562" w:rsidP="00E94B4E">
            <w:pP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Розовые, зеленые</w:t>
            </w:r>
          </w:p>
        </w:tc>
        <w:tc>
          <w:tcPr>
            <w:tcW w:w="2336" w:type="dxa"/>
          </w:tcPr>
          <w:p w14:paraId="6B735F5A" w14:textId="77777777" w:rsidR="004C1562" w:rsidRDefault="004C1562" w:rsidP="00E94B4E">
            <w:pP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6–10</w:t>
            </w:r>
          </w:p>
        </w:tc>
      </w:tr>
      <w:tr w:rsidR="004C1562" w14:paraId="2776DD88" w14:textId="77777777" w:rsidTr="00E94B4E">
        <w:trPr>
          <w:trHeight w:val="300"/>
          <w:jc w:val="center"/>
        </w:trPr>
        <w:tc>
          <w:tcPr>
            <w:tcW w:w="2336" w:type="dxa"/>
          </w:tcPr>
          <w:p w14:paraId="48BEE80D" w14:textId="77777777" w:rsidR="004C1562" w:rsidRDefault="004C1562" w:rsidP="00E94B4E">
            <w:pP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Жимолость</w:t>
            </w:r>
          </w:p>
        </w:tc>
        <w:tc>
          <w:tcPr>
            <w:tcW w:w="2336" w:type="dxa"/>
          </w:tcPr>
          <w:p w14:paraId="5ED90CD8" w14:textId="77777777" w:rsidR="004C1562" w:rsidRDefault="004C1562" w:rsidP="00E94B4E">
            <w:pP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Нимфа</w:t>
            </w:r>
          </w:p>
        </w:tc>
        <w:tc>
          <w:tcPr>
            <w:tcW w:w="2336" w:type="dxa"/>
          </w:tcPr>
          <w:p w14:paraId="47CE974E" w14:textId="77777777" w:rsidR="004C1562" w:rsidRDefault="004C1562" w:rsidP="00E94B4E">
            <w:pP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Темно-зеленые</w:t>
            </w:r>
          </w:p>
        </w:tc>
        <w:tc>
          <w:tcPr>
            <w:tcW w:w="2336" w:type="dxa"/>
          </w:tcPr>
          <w:p w14:paraId="5B8F6732" w14:textId="77777777" w:rsidR="004C1562" w:rsidRDefault="004C1562" w:rsidP="00E94B4E">
            <w:pP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5</w:t>
            </w:r>
          </w:p>
        </w:tc>
      </w:tr>
      <w:tr w:rsidR="004C1562" w14:paraId="0699CC33" w14:textId="77777777" w:rsidTr="00E94B4E">
        <w:trPr>
          <w:trHeight w:val="300"/>
          <w:jc w:val="center"/>
        </w:trPr>
        <w:tc>
          <w:tcPr>
            <w:tcW w:w="2336" w:type="dxa"/>
          </w:tcPr>
          <w:p w14:paraId="161D6142" w14:textId="77777777" w:rsidR="004C1562" w:rsidRDefault="004C1562" w:rsidP="00E94B4E">
            <w:pP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Вишня</w:t>
            </w:r>
          </w:p>
        </w:tc>
        <w:tc>
          <w:tcPr>
            <w:tcW w:w="2336" w:type="dxa"/>
          </w:tcPr>
          <w:p w14:paraId="0028D2F5" w14:textId="77777777" w:rsidR="004C1562" w:rsidRDefault="004C1562" w:rsidP="00E94B4E">
            <w:pP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Флора</w:t>
            </w:r>
          </w:p>
        </w:tc>
        <w:tc>
          <w:tcPr>
            <w:tcW w:w="2336" w:type="dxa"/>
          </w:tcPr>
          <w:p w14:paraId="3931BA66" w14:textId="77777777" w:rsidR="004C1562" w:rsidRDefault="004C1562" w:rsidP="00E94B4E">
            <w:pP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Белые, темно-зеленые</w:t>
            </w:r>
          </w:p>
        </w:tc>
        <w:tc>
          <w:tcPr>
            <w:tcW w:w="2336" w:type="dxa"/>
          </w:tcPr>
          <w:p w14:paraId="43C8BA24" w14:textId="77777777" w:rsidR="004C1562" w:rsidRDefault="004C1562" w:rsidP="00E94B4E">
            <w:pPr>
              <w:rPr>
                <w:rFonts w:ascii="Times New Roman" w:eastAsia="Times New Roman" w:hAnsi="Times New Roman" w:cs="Times New Roman"/>
                <w:color w:val="000000" w:themeColor="text1"/>
                <w:sz w:val="28"/>
                <w:szCs w:val="28"/>
              </w:rPr>
            </w:pPr>
            <w:r w:rsidRPr="5F1E6702">
              <w:rPr>
                <w:rFonts w:ascii="Times New Roman" w:eastAsia="Times New Roman" w:hAnsi="Times New Roman" w:cs="Times New Roman"/>
                <w:color w:val="000000" w:themeColor="text1"/>
                <w:sz w:val="28"/>
                <w:szCs w:val="28"/>
              </w:rPr>
              <w:t>5</w:t>
            </w:r>
          </w:p>
        </w:tc>
      </w:tr>
    </w:tbl>
    <w:p w14:paraId="0324506E" w14:textId="06E0F76A" w:rsidR="004C1562" w:rsidRDefault="004C1562">
      <w:pPr>
        <w:rPr>
          <w:rFonts w:ascii="Times New Roman" w:eastAsia="Times New Roman" w:hAnsi="Times New Roman" w:cs="Times New Roman"/>
          <w:sz w:val="28"/>
          <w:szCs w:val="28"/>
        </w:rPr>
      </w:pPr>
    </w:p>
    <w:p w14:paraId="7F80613D" w14:textId="77777777" w:rsidR="004C1562" w:rsidRDefault="004C156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7B1F6927" w14:textId="77777777" w:rsidR="004C1562" w:rsidRDefault="004C1562" w:rsidP="004C1562">
      <w:pPr>
        <w:jc w:val="center"/>
      </w:pPr>
      <w:r w:rsidRPr="5F1E6702">
        <w:rPr>
          <w:rFonts w:ascii="Times New Roman" w:eastAsia="Times New Roman" w:hAnsi="Times New Roman" w:cs="Times New Roman"/>
          <w:b/>
          <w:bCs/>
          <w:sz w:val="28"/>
          <w:szCs w:val="28"/>
        </w:rPr>
        <w:t>Глава 5. Расчетная ведомость.</w:t>
      </w:r>
    </w:p>
    <w:p w14:paraId="7F11F114" w14:textId="77777777" w:rsidR="004C1562" w:rsidRDefault="004C1562" w:rsidP="004C1562">
      <w:pPr>
        <w:ind w:firstLine="709"/>
        <w:jc w:val="both"/>
      </w:pPr>
      <w:r w:rsidRPr="5F1E6702">
        <w:rPr>
          <w:rFonts w:ascii="Times New Roman" w:eastAsia="Times New Roman" w:hAnsi="Times New Roman" w:cs="Times New Roman"/>
          <w:sz w:val="28"/>
          <w:szCs w:val="28"/>
        </w:rPr>
        <w:t>Важным документом для подсчета ассортимента растений является ассортиментная ведомость. В данный документ вносятся все растения, которые планируется посадить на участке.</w:t>
      </w:r>
      <w:r w:rsidRPr="00C706FE">
        <w:rPr>
          <w:rFonts w:ascii="Times New Roman" w:eastAsia="Times New Roman" w:hAnsi="Times New Roman" w:cs="Times New Roman"/>
          <w:sz w:val="28"/>
          <w:szCs w:val="28"/>
        </w:rPr>
        <w:t>[9].</w:t>
      </w:r>
      <w:r w:rsidRPr="5F1E6702">
        <w:rPr>
          <w:rFonts w:ascii="Times New Roman" w:eastAsia="Times New Roman" w:hAnsi="Times New Roman" w:cs="Times New Roman"/>
          <w:sz w:val="28"/>
          <w:szCs w:val="28"/>
        </w:rPr>
        <w:t xml:space="preserve"> Ведомость помогает сформировать бюджет, необходимый для приобретения нужного посадочного материала.</w:t>
      </w:r>
    </w:p>
    <w:p w14:paraId="6E5A8C77" w14:textId="77777777" w:rsidR="004C1562" w:rsidRDefault="004C1562" w:rsidP="004C1562">
      <w:pPr>
        <w:jc w:val="center"/>
      </w:pPr>
      <w:r w:rsidRPr="5F1E6702">
        <w:rPr>
          <w:rFonts w:ascii="Times New Roman" w:eastAsia="Times New Roman" w:hAnsi="Times New Roman" w:cs="Times New Roman"/>
          <w:sz w:val="28"/>
          <w:szCs w:val="28"/>
        </w:rPr>
        <w:t>Таблица №6 - Расчетная сметная ведомость посадочного материала.</w:t>
      </w:r>
    </w:p>
    <w:tbl>
      <w:tblPr>
        <w:tblStyle w:val="a4"/>
        <w:tblW w:w="0" w:type="auto"/>
        <w:tblLayout w:type="fixed"/>
        <w:tblLook w:val="06A0" w:firstRow="1" w:lastRow="0" w:firstColumn="1" w:lastColumn="0" w:noHBand="1" w:noVBand="1"/>
      </w:tblPr>
      <w:tblGrid>
        <w:gridCol w:w="1869"/>
        <w:gridCol w:w="1869"/>
        <w:gridCol w:w="1869"/>
        <w:gridCol w:w="1869"/>
        <w:gridCol w:w="1869"/>
      </w:tblGrid>
      <w:tr w:rsidR="004C1562" w14:paraId="4AB82E05" w14:textId="77777777" w:rsidTr="00E94B4E">
        <w:trPr>
          <w:trHeight w:val="300"/>
        </w:trPr>
        <w:tc>
          <w:tcPr>
            <w:tcW w:w="1869" w:type="dxa"/>
          </w:tcPr>
          <w:p w14:paraId="22CBA958" w14:textId="77777777" w:rsidR="004C1562" w:rsidRPr="00BA2084" w:rsidRDefault="004C1562" w:rsidP="00E94B4E">
            <w:pPr>
              <w:rPr>
                <w:rFonts w:ascii="Times New Roman" w:eastAsia="Times New Roman" w:hAnsi="Times New Roman" w:cs="Times New Roman"/>
                <w:b/>
                <w:bCs/>
                <w:sz w:val="28"/>
                <w:szCs w:val="28"/>
                <w:u w:val="single"/>
              </w:rPr>
            </w:pPr>
            <w:r w:rsidRPr="00BA2084">
              <w:rPr>
                <w:rFonts w:ascii="Times New Roman" w:eastAsia="Times New Roman" w:hAnsi="Times New Roman" w:cs="Times New Roman"/>
                <w:b/>
                <w:bCs/>
                <w:sz w:val="28"/>
                <w:szCs w:val="28"/>
              </w:rPr>
              <w:t>Название растения</w:t>
            </w:r>
          </w:p>
        </w:tc>
        <w:tc>
          <w:tcPr>
            <w:tcW w:w="1869" w:type="dxa"/>
          </w:tcPr>
          <w:p w14:paraId="7A2C4F09" w14:textId="77777777" w:rsidR="004C1562" w:rsidRPr="00BA2084" w:rsidRDefault="004C1562" w:rsidP="00E94B4E">
            <w:pPr>
              <w:rPr>
                <w:rFonts w:ascii="Times New Roman" w:eastAsia="Times New Roman" w:hAnsi="Times New Roman" w:cs="Times New Roman"/>
                <w:b/>
                <w:bCs/>
                <w:sz w:val="28"/>
                <w:szCs w:val="28"/>
              </w:rPr>
            </w:pPr>
            <w:r w:rsidRPr="00BA2084">
              <w:rPr>
                <w:rFonts w:ascii="Times New Roman" w:eastAsia="Times New Roman" w:hAnsi="Times New Roman" w:cs="Times New Roman"/>
                <w:b/>
                <w:bCs/>
                <w:sz w:val="28"/>
                <w:szCs w:val="28"/>
              </w:rPr>
              <w:t>Сорт</w:t>
            </w:r>
          </w:p>
        </w:tc>
        <w:tc>
          <w:tcPr>
            <w:tcW w:w="1869" w:type="dxa"/>
          </w:tcPr>
          <w:p w14:paraId="10E103B5" w14:textId="77777777" w:rsidR="004C1562" w:rsidRPr="00BA2084" w:rsidRDefault="004C1562" w:rsidP="00E94B4E">
            <w:pPr>
              <w:rPr>
                <w:rFonts w:ascii="Times New Roman" w:eastAsia="Times New Roman" w:hAnsi="Times New Roman" w:cs="Times New Roman"/>
                <w:b/>
                <w:bCs/>
                <w:sz w:val="28"/>
                <w:szCs w:val="28"/>
                <w:u w:val="single"/>
              </w:rPr>
            </w:pPr>
            <w:r w:rsidRPr="00BA2084">
              <w:rPr>
                <w:rFonts w:ascii="Times New Roman" w:eastAsia="Times New Roman" w:hAnsi="Times New Roman" w:cs="Times New Roman"/>
                <w:b/>
                <w:bCs/>
                <w:sz w:val="28"/>
                <w:szCs w:val="28"/>
              </w:rPr>
              <w:t xml:space="preserve">Стоимость одного растения, </w:t>
            </w:r>
            <w:proofErr w:type="spellStart"/>
            <w:r w:rsidRPr="00BA2084">
              <w:rPr>
                <w:rFonts w:ascii="Times New Roman" w:eastAsia="Times New Roman" w:hAnsi="Times New Roman" w:cs="Times New Roman"/>
                <w:b/>
                <w:bCs/>
                <w:sz w:val="28"/>
                <w:szCs w:val="28"/>
              </w:rPr>
              <w:t>руб</w:t>
            </w:r>
            <w:proofErr w:type="spellEnd"/>
          </w:p>
        </w:tc>
        <w:tc>
          <w:tcPr>
            <w:tcW w:w="1869" w:type="dxa"/>
          </w:tcPr>
          <w:p w14:paraId="2357FEE9" w14:textId="77777777" w:rsidR="004C1562" w:rsidRPr="00BA2084" w:rsidRDefault="004C1562" w:rsidP="00E94B4E">
            <w:pPr>
              <w:rPr>
                <w:rFonts w:ascii="Times New Roman" w:eastAsia="Times New Roman" w:hAnsi="Times New Roman" w:cs="Times New Roman"/>
                <w:b/>
                <w:bCs/>
                <w:sz w:val="28"/>
                <w:szCs w:val="28"/>
              </w:rPr>
            </w:pPr>
            <w:r w:rsidRPr="00BA2084">
              <w:rPr>
                <w:rFonts w:ascii="Times New Roman" w:eastAsia="Times New Roman" w:hAnsi="Times New Roman" w:cs="Times New Roman"/>
                <w:b/>
                <w:bCs/>
                <w:sz w:val="28"/>
                <w:szCs w:val="28"/>
              </w:rPr>
              <w:t xml:space="preserve">Количество растений, </w:t>
            </w:r>
            <w:proofErr w:type="spellStart"/>
            <w:r w:rsidRPr="00BA2084">
              <w:rPr>
                <w:rFonts w:ascii="Times New Roman" w:eastAsia="Times New Roman" w:hAnsi="Times New Roman" w:cs="Times New Roman"/>
                <w:b/>
                <w:bCs/>
                <w:sz w:val="28"/>
                <w:szCs w:val="28"/>
              </w:rPr>
              <w:t>шт</w:t>
            </w:r>
            <w:proofErr w:type="spellEnd"/>
          </w:p>
        </w:tc>
        <w:tc>
          <w:tcPr>
            <w:tcW w:w="1869" w:type="dxa"/>
          </w:tcPr>
          <w:p w14:paraId="01DB076A" w14:textId="77777777" w:rsidR="004C1562" w:rsidRPr="00BA2084" w:rsidRDefault="004C1562" w:rsidP="00E94B4E">
            <w:pPr>
              <w:rPr>
                <w:rFonts w:ascii="Times New Roman" w:eastAsia="Times New Roman" w:hAnsi="Times New Roman" w:cs="Times New Roman"/>
                <w:b/>
                <w:bCs/>
                <w:sz w:val="28"/>
                <w:szCs w:val="28"/>
              </w:rPr>
            </w:pPr>
            <w:r w:rsidRPr="00BA2084">
              <w:rPr>
                <w:rFonts w:ascii="Times New Roman" w:eastAsia="Times New Roman" w:hAnsi="Times New Roman" w:cs="Times New Roman"/>
                <w:b/>
                <w:bCs/>
                <w:sz w:val="28"/>
                <w:szCs w:val="28"/>
              </w:rPr>
              <w:t xml:space="preserve">Общая сумма, </w:t>
            </w:r>
            <w:proofErr w:type="spellStart"/>
            <w:r w:rsidRPr="00BA2084">
              <w:rPr>
                <w:rFonts w:ascii="Times New Roman" w:eastAsia="Times New Roman" w:hAnsi="Times New Roman" w:cs="Times New Roman"/>
                <w:b/>
                <w:bCs/>
                <w:sz w:val="28"/>
                <w:szCs w:val="28"/>
              </w:rPr>
              <w:t>руб</w:t>
            </w:r>
            <w:proofErr w:type="spellEnd"/>
          </w:p>
        </w:tc>
      </w:tr>
      <w:tr w:rsidR="004C1562" w14:paraId="6CA08EB6" w14:textId="77777777" w:rsidTr="00E94B4E">
        <w:trPr>
          <w:trHeight w:val="300"/>
        </w:trPr>
        <w:tc>
          <w:tcPr>
            <w:tcW w:w="9345" w:type="dxa"/>
            <w:gridSpan w:val="5"/>
          </w:tcPr>
          <w:p w14:paraId="16CA5EB9" w14:textId="77777777" w:rsidR="004C1562" w:rsidRPr="00BA2084" w:rsidRDefault="004C1562" w:rsidP="00E94B4E">
            <w:pPr>
              <w:jc w:val="center"/>
              <w:rPr>
                <w:rFonts w:ascii="Times New Roman" w:eastAsia="Times New Roman" w:hAnsi="Times New Roman" w:cs="Times New Roman"/>
                <w:i/>
                <w:iCs/>
                <w:sz w:val="28"/>
                <w:szCs w:val="28"/>
                <w:u w:val="single"/>
              </w:rPr>
            </w:pPr>
            <w:r w:rsidRPr="00BA2084">
              <w:rPr>
                <w:rFonts w:ascii="Times New Roman" w:eastAsia="Times New Roman" w:hAnsi="Times New Roman" w:cs="Times New Roman"/>
                <w:i/>
                <w:iCs/>
                <w:sz w:val="28"/>
                <w:szCs w:val="28"/>
              </w:rPr>
              <w:t>Древесные и кустарниковые культуры</w:t>
            </w:r>
          </w:p>
        </w:tc>
      </w:tr>
      <w:tr w:rsidR="004C1562" w14:paraId="72EF9A84" w14:textId="77777777" w:rsidTr="00E94B4E">
        <w:trPr>
          <w:trHeight w:val="300"/>
        </w:trPr>
        <w:tc>
          <w:tcPr>
            <w:tcW w:w="1869" w:type="dxa"/>
          </w:tcPr>
          <w:p w14:paraId="668FBC19"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Вишня</w:t>
            </w:r>
          </w:p>
        </w:tc>
        <w:tc>
          <w:tcPr>
            <w:tcW w:w="1869" w:type="dxa"/>
          </w:tcPr>
          <w:p w14:paraId="332FFF26" w14:textId="77777777" w:rsidR="004C1562" w:rsidRDefault="004C1562" w:rsidP="00E94B4E">
            <w:pPr>
              <w:rPr>
                <w:rFonts w:ascii="Times New Roman" w:eastAsia="Times New Roman" w:hAnsi="Times New Roman" w:cs="Times New Roman"/>
                <w:sz w:val="28"/>
                <w:szCs w:val="28"/>
                <w:u w:val="single"/>
              </w:rPr>
            </w:pPr>
            <w:r w:rsidRPr="5F1E6702">
              <w:rPr>
                <w:rFonts w:ascii="Times New Roman" w:eastAsia="Times New Roman" w:hAnsi="Times New Roman" w:cs="Times New Roman"/>
                <w:sz w:val="28"/>
                <w:szCs w:val="28"/>
              </w:rPr>
              <w:t>Флора</w:t>
            </w:r>
          </w:p>
        </w:tc>
        <w:tc>
          <w:tcPr>
            <w:tcW w:w="1869" w:type="dxa"/>
          </w:tcPr>
          <w:p w14:paraId="535C1624"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1000</w:t>
            </w:r>
          </w:p>
        </w:tc>
        <w:tc>
          <w:tcPr>
            <w:tcW w:w="1869" w:type="dxa"/>
          </w:tcPr>
          <w:p w14:paraId="0ECA4BE8"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4</w:t>
            </w:r>
          </w:p>
        </w:tc>
        <w:tc>
          <w:tcPr>
            <w:tcW w:w="1869" w:type="dxa"/>
          </w:tcPr>
          <w:p w14:paraId="01CEBB2F"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4000</w:t>
            </w:r>
          </w:p>
        </w:tc>
      </w:tr>
      <w:tr w:rsidR="004C1562" w14:paraId="06B751A4" w14:textId="77777777" w:rsidTr="00E94B4E">
        <w:trPr>
          <w:trHeight w:val="300"/>
        </w:trPr>
        <w:tc>
          <w:tcPr>
            <w:tcW w:w="1869" w:type="dxa"/>
          </w:tcPr>
          <w:p w14:paraId="6D07ACBE"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Жимолость</w:t>
            </w:r>
          </w:p>
        </w:tc>
        <w:tc>
          <w:tcPr>
            <w:tcW w:w="1869" w:type="dxa"/>
          </w:tcPr>
          <w:p w14:paraId="5A7AF06E" w14:textId="77777777" w:rsidR="004C1562" w:rsidRDefault="004C1562" w:rsidP="00E94B4E">
            <w:pPr>
              <w:rPr>
                <w:rFonts w:ascii="Times New Roman" w:eastAsia="Times New Roman" w:hAnsi="Times New Roman" w:cs="Times New Roman"/>
                <w:sz w:val="28"/>
                <w:szCs w:val="28"/>
                <w:u w:val="single"/>
              </w:rPr>
            </w:pPr>
            <w:r w:rsidRPr="5F1E6702">
              <w:rPr>
                <w:rFonts w:ascii="Times New Roman" w:eastAsia="Times New Roman" w:hAnsi="Times New Roman" w:cs="Times New Roman"/>
                <w:sz w:val="28"/>
                <w:szCs w:val="28"/>
              </w:rPr>
              <w:t>Нимфа</w:t>
            </w:r>
          </w:p>
        </w:tc>
        <w:tc>
          <w:tcPr>
            <w:tcW w:w="1869" w:type="dxa"/>
          </w:tcPr>
          <w:p w14:paraId="39668C18"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550</w:t>
            </w:r>
          </w:p>
        </w:tc>
        <w:tc>
          <w:tcPr>
            <w:tcW w:w="1869" w:type="dxa"/>
          </w:tcPr>
          <w:p w14:paraId="2E195048" w14:textId="77777777" w:rsidR="004C1562" w:rsidRDefault="004C1562" w:rsidP="00E94B4E">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869" w:type="dxa"/>
          </w:tcPr>
          <w:p w14:paraId="1C29B2A6" w14:textId="77777777" w:rsidR="004C1562" w:rsidRDefault="004C1562" w:rsidP="00E94B4E">
            <w:pP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Pr="5F1E6702">
              <w:rPr>
                <w:rFonts w:ascii="Times New Roman" w:eastAsia="Times New Roman" w:hAnsi="Times New Roman" w:cs="Times New Roman"/>
                <w:sz w:val="28"/>
                <w:szCs w:val="28"/>
              </w:rPr>
              <w:t>00</w:t>
            </w:r>
          </w:p>
        </w:tc>
      </w:tr>
      <w:tr w:rsidR="004C1562" w14:paraId="174D79B6" w14:textId="77777777" w:rsidTr="00E94B4E">
        <w:trPr>
          <w:trHeight w:val="300"/>
        </w:trPr>
        <w:tc>
          <w:tcPr>
            <w:tcW w:w="1869" w:type="dxa"/>
          </w:tcPr>
          <w:p w14:paraId="41C3B10F"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Гортензия</w:t>
            </w:r>
          </w:p>
        </w:tc>
        <w:tc>
          <w:tcPr>
            <w:tcW w:w="1869" w:type="dxa"/>
          </w:tcPr>
          <w:p w14:paraId="0B6C53EF" w14:textId="77777777" w:rsidR="004C1562" w:rsidRDefault="004C1562" w:rsidP="00E94B4E">
            <w:pPr>
              <w:rPr>
                <w:rFonts w:ascii="Times New Roman" w:eastAsia="Times New Roman" w:hAnsi="Times New Roman" w:cs="Times New Roman"/>
                <w:sz w:val="28"/>
                <w:szCs w:val="28"/>
                <w:u w:val="single"/>
              </w:rPr>
            </w:pPr>
            <w:r w:rsidRPr="5F1E6702">
              <w:rPr>
                <w:rFonts w:ascii="Times New Roman" w:eastAsia="Times New Roman" w:hAnsi="Times New Roman" w:cs="Times New Roman"/>
                <w:sz w:val="28"/>
                <w:szCs w:val="28"/>
              </w:rPr>
              <w:t>Матильда</w:t>
            </w:r>
          </w:p>
        </w:tc>
        <w:tc>
          <w:tcPr>
            <w:tcW w:w="1869" w:type="dxa"/>
          </w:tcPr>
          <w:p w14:paraId="55DCB63D"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550</w:t>
            </w:r>
          </w:p>
        </w:tc>
        <w:tc>
          <w:tcPr>
            <w:tcW w:w="1869" w:type="dxa"/>
          </w:tcPr>
          <w:p w14:paraId="0F4827C4" w14:textId="77777777" w:rsidR="004C1562" w:rsidRDefault="004C1562" w:rsidP="00E94B4E">
            <w:pP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869" w:type="dxa"/>
          </w:tcPr>
          <w:p w14:paraId="5E2A495E" w14:textId="77777777" w:rsidR="004C1562" w:rsidRDefault="004C1562" w:rsidP="00E94B4E">
            <w:pPr>
              <w:rPr>
                <w:rFonts w:ascii="Times New Roman" w:eastAsia="Times New Roman" w:hAnsi="Times New Roman" w:cs="Times New Roman"/>
                <w:sz w:val="28"/>
                <w:szCs w:val="28"/>
              </w:rPr>
            </w:pPr>
            <w:r>
              <w:rPr>
                <w:rFonts w:ascii="Times New Roman" w:eastAsia="Times New Roman" w:hAnsi="Times New Roman" w:cs="Times New Roman"/>
                <w:sz w:val="28"/>
                <w:szCs w:val="28"/>
              </w:rPr>
              <w:t>3300</w:t>
            </w:r>
          </w:p>
        </w:tc>
      </w:tr>
      <w:tr w:rsidR="004C1562" w14:paraId="2E1B3FA2" w14:textId="77777777" w:rsidTr="00E94B4E">
        <w:trPr>
          <w:trHeight w:val="300"/>
        </w:trPr>
        <w:tc>
          <w:tcPr>
            <w:tcW w:w="9345" w:type="dxa"/>
            <w:gridSpan w:val="5"/>
          </w:tcPr>
          <w:p w14:paraId="1242F770" w14:textId="77777777" w:rsidR="004C1562" w:rsidRPr="00BA2084" w:rsidRDefault="004C1562" w:rsidP="00E94B4E">
            <w:pPr>
              <w:jc w:val="center"/>
              <w:rPr>
                <w:rFonts w:ascii="Times New Roman" w:eastAsia="Times New Roman" w:hAnsi="Times New Roman" w:cs="Times New Roman"/>
                <w:i/>
                <w:iCs/>
                <w:sz w:val="28"/>
                <w:szCs w:val="28"/>
              </w:rPr>
            </w:pPr>
            <w:r w:rsidRPr="00BA2084">
              <w:rPr>
                <w:rFonts w:ascii="Times New Roman" w:eastAsia="Times New Roman" w:hAnsi="Times New Roman" w:cs="Times New Roman"/>
                <w:i/>
                <w:iCs/>
                <w:sz w:val="28"/>
                <w:szCs w:val="28"/>
              </w:rPr>
              <w:t>Цветочные культуры</w:t>
            </w:r>
          </w:p>
        </w:tc>
      </w:tr>
      <w:tr w:rsidR="004C1562" w14:paraId="3E485CCD" w14:textId="77777777" w:rsidTr="00E94B4E">
        <w:trPr>
          <w:trHeight w:val="300"/>
        </w:trPr>
        <w:tc>
          <w:tcPr>
            <w:tcW w:w="1869" w:type="dxa"/>
          </w:tcPr>
          <w:p w14:paraId="6664E950" w14:textId="77777777" w:rsidR="004C1562" w:rsidRDefault="004C1562" w:rsidP="00E94B4E">
            <w:pPr>
              <w:rPr>
                <w:rFonts w:ascii="Times New Roman" w:eastAsia="Times New Roman" w:hAnsi="Times New Roman" w:cs="Times New Roman"/>
                <w:sz w:val="28"/>
                <w:szCs w:val="28"/>
                <w:u w:val="single"/>
              </w:rPr>
            </w:pPr>
            <w:r w:rsidRPr="5F1E6702">
              <w:rPr>
                <w:rFonts w:ascii="Times New Roman" w:eastAsia="Times New Roman" w:hAnsi="Times New Roman" w:cs="Times New Roman"/>
                <w:sz w:val="28"/>
                <w:szCs w:val="28"/>
              </w:rPr>
              <w:t>Роза</w:t>
            </w:r>
          </w:p>
        </w:tc>
        <w:tc>
          <w:tcPr>
            <w:tcW w:w="1869" w:type="dxa"/>
          </w:tcPr>
          <w:p w14:paraId="48579C7F" w14:textId="77777777" w:rsidR="004C1562" w:rsidRDefault="004C1562" w:rsidP="00E94B4E">
            <w:pPr>
              <w:rPr>
                <w:rFonts w:ascii="Times New Roman" w:eastAsia="Times New Roman" w:hAnsi="Times New Roman" w:cs="Times New Roman"/>
                <w:sz w:val="28"/>
                <w:szCs w:val="28"/>
                <w:u w:val="single"/>
              </w:rPr>
            </w:pPr>
            <w:r w:rsidRPr="5F1E6702">
              <w:rPr>
                <w:rFonts w:ascii="Times New Roman" w:eastAsia="Times New Roman" w:hAnsi="Times New Roman" w:cs="Times New Roman"/>
                <w:sz w:val="28"/>
                <w:szCs w:val="28"/>
              </w:rPr>
              <w:t>Боскобель</w:t>
            </w:r>
          </w:p>
        </w:tc>
        <w:tc>
          <w:tcPr>
            <w:tcW w:w="1869" w:type="dxa"/>
          </w:tcPr>
          <w:p w14:paraId="641B8655"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3649</w:t>
            </w:r>
          </w:p>
        </w:tc>
        <w:tc>
          <w:tcPr>
            <w:tcW w:w="1869" w:type="dxa"/>
          </w:tcPr>
          <w:p w14:paraId="0EFD4EB0"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2</w:t>
            </w:r>
          </w:p>
        </w:tc>
        <w:tc>
          <w:tcPr>
            <w:tcW w:w="1869" w:type="dxa"/>
          </w:tcPr>
          <w:p w14:paraId="26C06751"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7298</w:t>
            </w:r>
          </w:p>
        </w:tc>
      </w:tr>
      <w:tr w:rsidR="004C1562" w14:paraId="61899F41" w14:textId="77777777" w:rsidTr="00E94B4E">
        <w:trPr>
          <w:trHeight w:val="480"/>
        </w:trPr>
        <w:tc>
          <w:tcPr>
            <w:tcW w:w="1869" w:type="dxa"/>
          </w:tcPr>
          <w:p w14:paraId="791CFE29"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Туя</w:t>
            </w:r>
          </w:p>
        </w:tc>
        <w:tc>
          <w:tcPr>
            <w:tcW w:w="1869" w:type="dxa"/>
          </w:tcPr>
          <w:p w14:paraId="684F54FE" w14:textId="77777777" w:rsidR="004C1562" w:rsidRDefault="004C1562" w:rsidP="00E94B4E">
            <w:pPr>
              <w:rPr>
                <w:rFonts w:ascii="Times New Roman" w:eastAsia="Times New Roman" w:hAnsi="Times New Roman" w:cs="Times New Roman"/>
                <w:sz w:val="28"/>
                <w:szCs w:val="28"/>
                <w:u w:val="single"/>
              </w:rPr>
            </w:pPr>
            <w:r w:rsidRPr="5F1E6702">
              <w:rPr>
                <w:rFonts w:ascii="Times New Roman" w:eastAsia="Times New Roman" w:hAnsi="Times New Roman" w:cs="Times New Roman"/>
                <w:sz w:val="28"/>
                <w:szCs w:val="28"/>
              </w:rPr>
              <w:t>Тедди</w:t>
            </w:r>
          </w:p>
        </w:tc>
        <w:tc>
          <w:tcPr>
            <w:tcW w:w="1869" w:type="dxa"/>
          </w:tcPr>
          <w:p w14:paraId="467C75E8"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559</w:t>
            </w:r>
          </w:p>
        </w:tc>
        <w:tc>
          <w:tcPr>
            <w:tcW w:w="1869" w:type="dxa"/>
          </w:tcPr>
          <w:p w14:paraId="2FC412C2" w14:textId="77777777" w:rsidR="004C1562" w:rsidRDefault="004C1562" w:rsidP="00E94B4E">
            <w:pP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869" w:type="dxa"/>
          </w:tcPr>
          <w:p w14:paraId="10106F47" w14:textId="77777777" w:rsidR="004C1562" w:rsidRDefault="004C1562" w:rsidP="00E94B4E">
            <w:pPr>
              <w:rPr>
                <w:rFonts w:ascii="Times New Roman" w:eastAsia="Times New Roman" w:hAnsi="Times New Roman" w:cs="Times New Roman"/>
                <w:sz w:val="28"/>
                <w:szCs w:val="28"/>
              </w:rPr>
            </w:pPr>
            <w:r>
              <w:rPr>
                <w:rFonts w:ascii="Times New Roman" w:eastAsia="Times New Roman" w:hAnsi="Times New Roman" w:cs="Times New Roman"/>
                <w:sz w:val="28"/>
                <w:szCs w:val="28"/>
              </w:rPr>
              <w:t>3913</w:t>
            </w:r>
          </w:p>
        </w:tc>
      </w:tr>
      <w:tr w:rsidR="004C1562" w14:paraId="5829C26D" w14:textId="77777777" w:rsidTr="00E94B4E">
        <w:trPr>
          <w:trHeight w:val="480"/>
        </w:trPr>
        <w:tc>
          <w:tcPr>
            <w:tcW w:w="1869" w:type="dxa"/>
          </w:tcPr>
          <w:p w14:paraId="77AF5DBF"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Лаванда</w:t>
            </w:r>
          </w:p>
        </w:tc>
        <w:tc>
          <w:tcPr>
            <w:tcW w:w="1869" w:type="dxa"/>
          </w:tcPr>
          <w:p w14:paraId="1DAC6020" w14:textId="77777777" w:rsidR="004C1562" w:rsidRDefault="004C1562" w:rsidP="00E94B4E">
            <w:pPr>
              <w:rPr>
                <w:rFonts w:ascii="Times New Roman" w:eastAsia="Times New Roman" w:hAnsi="Times New Roman" w:cs="Times New Roman"/>
                <w:sz w:val="28"/>
                <w:szCs w:val="28"/>
                <w:u w:val="single"/>
              </w:rPr>
            </w:pPr>
            <w:r w:rsidRPr="5F1E6702">
              <w:rPr>
                <w:rFonts w:ascii="Times New Roman" w:eastAsia="Times New Roman" w:hAnsi="Times New Roman" w:cs="Times New Roman"/>
                <w:sz w:val="28"/>
                <w:szCs w:val="28"/>
              </w:rPr>
              <w:t>Альба</w:t>
            </w:r>
          </w:p>
        </w:tc>
        <w:tc>
          <w:tcPr>
            <w:tcW w:w="1869" w:type="dxa"/>
          </w:tcPr>
          <w:p w14:paraId="78F0694A"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260</w:t>
            </w:r>
          </w:p>
        </w:tc>
        <w:tc>
          <w:tcPr>
            <w:tcW w:w="1869" w:type="dxa"/>
          </w:tcPr>
          <w:p w14:paraId="3A042888"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3</w:t>
            </w:r>
          </w:p>
        </w:tc>
        <w:tc>
          <w:tcPr>
            <w:tcW w:w="1869" w:type="dxa"/>
          </w:tcPr>
          <w:p w14:paraId="4C93AB91"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780</w:t>
            </w:r>
          </w:p>
        </w:tc>
      </w:tr>
      <w:tr w:rsidR="004C1562" w14:paraId="4A762EDF" w14:textId="77777777" w:rsidTr="00E94B4E">
        <w:trPr>
          <w:trHeight w:val="480"/>
        </w:trPr>
        <w:tc>
          <w:tcPr>
            <w:tcW w:w="1869" w:type="dxa"/>
          </w:tcPr>
          <w:p w14:paraId="5514A6E3"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Астильба</w:t>
            </w:r>
          </w:p>
        </w:tc>
        <w:tc>
          <w:tcPr>
            <w:tcW w:w="1869" w:type="dxa"/>
          </w:tcPr>
          <w:p w14:paraId="145343C2"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Японская</w:t>
            </w:r>
          </w:p>
        </w:tc>
        <w:tc>
          <w:tcPr>
            <w:tcW w:w="1869" w:type="dxa"/>
          </w:tcPr>
          <w:p w14:paraId="595B3587"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230</w:t>
            </w:r>
          </w:p>
        </w:tc>
        <w:tc>
          <w:tcPr>
            <w:tcW w:w="1869" w:type="dxa"/>
          </w:tcPr>
          <w:p w14:paraId="1B2163E5"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6</w:t>
            </w:r>
          </w:p>
        </w:tc>
        <w:tc>
          <w:tcPr>
            <w:tcW w:w="1869" w:type="dxa"/>
          </w:tcPr>
          <w:p w14:paraId="6B021896"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1380</w:t>
            </w:r>
          </w:p>
        </w:tc>
      </w:tr>
      <w:tr w:rsidR="004C1562" w14:paraId="23E653C1" w14:textId="77777777" w:rsidTr="00E94B4E">
        <w:trPr>
          <w:trHeight w:val="480"/>
        </w:trPr>
        <w:tc>
          <w:tcPr>
            <w:tcW w:w="1869" w:type="dxa"/>
          </w:tcPr>
          <w:p w14:paraId="32F10EEF"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Хоста</w:t>
            </w:r>
          </w:p>
        </w:tc>
        <w:tc>
          <w:tcPr>
            <w:tcW w:w="1869" w:type="dxa"/>
          </w:tcPr>
          <w:p w14:paraId="64D6AC35"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Антиох</w:t>
            </w:r>
          </w:p>
        </w:tc>
        <w:tc>
          <w:tcPr>
            <w:tcW w:w="1869" w:type="dxa"/>
          </w:tcPr>
          <w:p w14:paraId="1A994EBD"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340</w:t>
            </w:r>
          </w:p>
        </w:tc>
        <w:tc>
          <w:tcPr>
            <w:tcW w:w="1869" w:type="dxa"/>
          </w:tcPr>
          <w:p w14:paraId="066E6834"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3</w:t>
            </w:r>
          </w:p>
        </w:tc>
        <w:tc>
          <w:tcPr>
            <w:tcW w:w="1869" w:type="dxa"/>
          </w:tcPr>
          <w:p w14:paraId="54A04790"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1020</w:t>
            </w:r>
          </w:p>
        </w:tc>
      </w:tr>
      <w:tr w:rsidR="004C1562" w14:paraId="2EC7C3E3" w14:textId="77777777" w:rsidTr="00E94B4E">
        <w:trPr>
          <w:trHeight w:val="480"/>
        </w:trPr>
        <w:tc>
          <w:tcPr>
            <w:tcW w:w="1869" w:type="dxa"/>
          </w:tcPr>
          <w:p w14:paraId="5627D0EE"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Можжевельник</w:t>
            </w:r>
          </w:p>
        </w:tc>
        <w:tc>
          <w:tcPr>
            <w:tcW w:w="1869" w:type="dxa"/>
          </w:tcPr>
          <w:p w14:paraId="50870EAE"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Блю Клауд</w:t>
            </w:r>
          </w:p>
        </w:tc>
        <w:tc>
          <w:tcPr>
            <w:tcW w:w="1869" w:type="dxa"/>
          </w:tcPr>
          <w:p w14:paraId="684B0958"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650</w:t>
            </w:r>
          </w:p>
        </w:tc>
        <w:tc>
          <w:tcPr>
            <w:tcW w:w="1869" w:type="dxa"/>
          </w:tcPr>
          <w:p w14:paraId="21B25089"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8</w:t>
            </w:r>
          </w:p>
        </w:tc>
        <w:tc>
          <w:tcPr>
            <w:tcW w:w="1869" w:type="dxa"/>
          </w:tcPr>
          <w:p w14:paraId="50C849E5"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5200</w:t>
            </w:r>
          </w:p>
        </w:tc>
      </w:tr>
      <w:tr w:rsidR="00BA2084" w14:paraId="337BA58A" w14:textId="77777777" w:rsidTr="00BA2084">
        <w:trPr>
          <w:trHeight w:val="346"/>
        </w:trPr>
        <w:tc>
          <w:tcPr>
            <w:tcW w:w="9345" w:type="dxa"/>
            <w:gridSpan w:val="5"/>
          </w:tcPr>
          <w:p w14:paraId="63E06B27" w14:textId="083A8EA9" w:rsidR="00BA2084" w:rsidRPr="00BA2084" w:rsidRDefault="00BA2084" w:rsidP="00BA2084">
            <w:pPr>
              <w:jc w:val="center"/>
              <w:rPr>
                <w:rFonts w:ascii="Times New Roman" w:eastAsia="Times New Roman" w:hAnsi="Times New Roman" w:cs="Times New Roman"/>
                <w:i/>
                <w:iCs/>
                <w:sz w:val="28"/>
                <w:szCs w:val="28"/>
              </w:rPr>
            </w:pPr>
            <w:r w:rsidRPr="00BA2084">
              <w:rPr>
                <w:rFonts w:ascii="Times New Roman" w:eastAsia="Times New Roman" w:hAnsi="Times New Roman" w:cs="Times New Roman"/>
                <w:i/>
                <w:iCs/>
                <w:sz w:val="28"/>
                <w:szCs w:val="28"/>
              </w:rPr>
              <w:t>Газонное покрытие</w:t>
            </w:r>
          </w:p>
        </w:tc>
      </w:tr>
      <w:tr w:rsidR="004C1562" w14:paraId="38FCA1F5" w14:textId="77777777" w:rsidTr="00E94B4E">
        <w:trPr>
          <w:trHeight w:val="480"/>
        </w:trPr>
        <w:tc>
          <w:tcPr>
            <w:tcW w:w="1869" w:type="dxa"/>
          </w:tcPr>
          <w:p w14:paraId="40B2B24F"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Газон</w:t>
            </w:r>
          </w:p>
        </w:tc>
        <w:tc>
          <w:tcPr>
            <w:tcW w:w="1869" w:type="dxa"/>
          </w:tcPr>
          <w:p w14:paraId="226F482F"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Обыкновенный</w:t>
            </w:r>
          </w:p>
        </w:tc>
        <w:tc>
          <w:tcPr>
            <w:tcW w:w="1869" w:type="dxa"/>
          </w:tcPr>
          <w:p w14:paraId="2230F17E" w14:textId="77777777" w:rsidR="004C1562" w:rsidRPr="00FB6A8C" w:rsidRDefault="004C1562" w:rsidP="00E94B4E">
            <w:pPr>
              <w:rPr>
                <w:rFonts w:ascii="Times New Roman" w:eastAsia="Times New Roman" w:hAnsi="Times New Roman" w:cs="Times New Roman"/>
                <w:sz w:val="28"/>
                <w:szCs w:val="28"/>
              </w:rPr>
            </w:pPr>
            <w:r>
              <w:rPr>
                <w:rFonts w:ascii="Times New Roman" w:eastAsia="Times New Roman" w:hAnsi="Times New Roman" w:cs="Times New Roman"/>
                <w:sz w:val="28"/>
                <w:szCs w:val="28"/>
              </w:rPr>
              <w:t>391</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кг</w:t>
            </w:r>
          </w:p>
        </w:tc>
        <w:tc>
          <w:tcPr>
            <w:tcW w:w="1869" w:type="dxa"/>
          </w:tcPr>
          <w:p w14:paraId="4AAD2E03" w14:textId="77777777" w:rsidR="004C1562" w:rsidRDefault="004C1562" w:rsidP="00E94B4E">
            <w:pPr>
              <w:rPr>
                <w:rFonts w:ascii="Times New Roman" w:eastAsia="Times New Roman" w:hAnsi="Times New Roman" w:cs="Times New Roman"/>
                <w:sz w:val="28"/>
                <w:szCs w:val="28"/>
              </w:rPr>
            </w:pPr>
            <w:r>
              <w:rPr>
                <w:rFonts w:ascii="Times New Roman" w:eastAsia="Times New Roman" w:hAnsi="Times New Roman" w:cs="Times New Roman"/>
                <w:sz w:val="28"/>
                <w:szCs w:val="28"/>
              </w:rPr>
              <w:t>1450 м2</w:t>
            </w:r>
          </w:p>
        </w:tc>
        <w:tc>
          <w:tcPr>
            <w:tcW w:w="1869" w:type="dxa"/>
          </w:tcPr>
          <w:p w14:paraId="70CB0E9D" w14:textId="77777777" w:rsidR="004C1562" w:rsidRDefault="004C1562" w:rsidP="00E94B4E">
            <w:pPr>
              <w:rPr>
                <w:rFonts w:ascii="Times New Roman" w:eastAsia="Times New Roman" w:hAnsi="Times New Roman" w:cs="Times New Roman"/>
                <w:sz w:val="28"/>
                <w:szCs w:val="28"/>
              </w:rPr>
            </w:pPr>
            <w:r>
              <w:rPr>
                <w:rFonts w:ascii="Times New Roman" w:eastAsia="Times New Roman" w:hAnsi="Times New Roman" w:cs="Times New Roman"/>
                <w:sz w:val="28"/>
                <w:szCs w:val="28"/>
              </w:rPr>
              <w:t>283475</w:t>
            </w:r>
          </w:p>
        </w:tc>
      </w:tr>
      <w:tr w:rsidR="004C1562" w14:paraId="23D8C2D3" w14:textId="77777777" w:rsidTr="00E94B4E">
        <w:trPr>
          <w:trHeight w:val="480"/>
        </w:trPr>
        <w:tc>
          <w:tcPr>
            <w:tcW w:w="1869" w:type="dxa"/>
          </w:tcPr>
          <w:p w14:paraId="4EDE16D5" w14:textId="77777777" w:rsidR="004C1562" w:rsidRDefault="004C1562" w:rsidP="00E94B4E">
            <w:pPr>
              <w:rPr>
                <w:rFonts w:ascii="Times New Roman" w:eastAsia="Times New Roman" w:hAnsi="Times New Roman" w:cs="Times New Roman"/>
                <w:sz w:val="28"/>
                <w:szCs w:val="28"/>
              </w:rPr>
            </w:pPr>
            <w:r w:rsidRPr="5F1E6702">
              <w:rPr>
                <w:rFonts w:ascii="Times New Roman" w:eastAsia="Times New Roman" w:hAnsi="Times New Roman" w:cs="Times New Roman"/>
                <w:sz w:val="28"/>
                <w:szCs w:val="28"/>
              </w:rPr>
              <w:t>ИТОГО</w:t>
            </w:r>
          </w:p>
        </w:tc>
        <w:tc>
          <w:tcPr>
            <w:tcW w:w="1869" w:type="dxa"/>
          </w:tcPr>
          <w:p w14:paraId="391ED99F" w14:textId="77777777" w:rsidR="004C1562" w:rsidRDefault="004C1562" w:rsidP="00E94B4E">
            <w:pPr>
              <w:rPr>
                <w:rFonts w:ascii="Times New Roman" w:eastAsia="Times New Roman" w:hAnsi="Times New Roman" w:cs="Times New Roman"/>
                <w:sz w:val="28"/>
                <w:szCs w:val="28"/>
              </w:rPr>
            </w:pPr>
          </w:p>
        </w:tc>
        <w:tc>
          <w:tcPr>
            <w:tcW w:w="1869" w:type="dxa"/>
          </w:tcPr>
          <w:p w14:paraId="6F8F8658" w14:textId="77777777" w:rsidR="004C1562" w:rsidRDefault="004C1562" w:rsidP="00E94B4E">
            <w:pPr>
              <w:rPr>
                <w:rFonts w:ascii="Times New Roman" w:eastAsia="Times New Roman" w:hAnsi="Times New Roman" w:cs="Times New Roman"/>
                <w:sz w:val="28"/>
                <w:szCs w:val="28"/>
              </w:rPr>
            </w:pPr>
          </w:p>
        </w:tc>
        <w:tc>
          <w:tcPr>
            <w:tcW w:w="1869" w:type="dxa"/>
          </w:tcPr>
          <w:p w14:paraId="7021D926" w14:textId="77777777" w:rsidR="004C1562" w:rsidRDefault="004C1562" w:rsidP="00E94B4E">
            <w:pPr>
              <w:rPr>
                <w:rFonts w:ascii="Times New Roman" w:eastAsia="Times New Roman" w:hAnsi="Times New Roman" w:cs="Times New Roman"/>
                <w:sz w:val="28"/>
                <w:szCs w:val="28"/>
              </w:rPr>
            </w:pPr>
          </w:p>
        </w:tc>
        <w:tc>
          <w:tcPr>
            <w:tcW w:w="1869" w:type="dxa"/>
          </w:tcPr>
          <w:p w14:paraId="5D947852" w14:textId="77777777" w:rsidR="004C1562" w:rsidRDefault="004C1562" w:rsidP="00E94B4E">
            <w:pPr>
              <w:rPr>
                <w:rFonts w:ascii="Times New Roman" w:eastAsia="Times New Roman" w:hAnsi="Times New Roman" w:cs="Times New Roman"/>
                <w:sz w:val="28"/>
                <w:szCs w:val="28"/>
              </w:rPr>
            </w:pPr>
            <w:r>
              <w:rPr>
                <w:rFonts w:ascii="Times New Roman" w:eastAsia="Times New Roman" w:hAnsi="Times New Roman" w:cs="Times New Roman"/>
                <w:sz w:val="28"/>
                <w:szCs w:val="28"/>
              </w:rPr>
              <w:t>312566</w:t>
            </w:r>
          </w:p>
        </w:tc>
      </w:tr>
    </w:tbl>
    <w:p w14:paraId="551E4D89" w14:textId="2B53C6A9" w:rsidR="004C1562" w:rsidRDefault="004C1562" w:rsidP="00B52611">
      <w:pPr>
        <w:rPr>
          <w:rFonts w:ascii="Times New Roman" w:hAnsi="Times New Roman" w:cs="Times New Roman"/>
          <w:sz w:val="28"/>
          <w:szCs w:val="28"/>
        </w:rPr>
      </w:pPr>
    </w:p>
    <w:p w14:paraId="47F90D12" w14:textId="77777777" w:rsidR="004C1562" w:rsidRDefault="004C1562">
      <w:pPr>
        <w:rPr>
          <w:rFonts w:ascii="Times New Roman" w:hAnsi="Times New Roman" w:cs="Times New Roman"/>
          <w:sz w:val="28"/>
          <w:szCs w:val="28"/>
        </w:rPr>
      </w:pPr>
      <w:r>
        <w:rPr>
          <w:rFonts w:ascii="Times New Roman" w:hAnsi="Times New Roman" w:cs="Times New Roman"/>
          <w:sz w:val="28"/>
          <w:szCs w:val="28"/>
        </w:rPr>
        <w:br w:type="page"/>
      </w:r>
    </w:p>
    <w:p w14:paraId="387756E9" w14:textId="77777777" w:rsidR="004C1562" w:rsidRDefault="004C1562" w:rsidP="004C1562">
      <w:pPr>
        <w:jc w:val="center"/>
      </w:pPr>
      <w:r w:rsidRPr="5F1E6702">
        <w:rPr>
          <w:rFonts w:ascii="Times New Roman" w:eastAsia="Times New Roman" w:hAnsi="Times New Roman" w:cs="Times New Roman"/>
          <w:b/>
          <w:bCs/>
          <w:sz w:val="28"/>
          <w:szCs w:val="28"/>
        </w:rPr>
        <w:t>ЗАКЛЮЧЕНИЕ</w:t>
      </w:r>
    </w:p>
    <w:p w14:paraId="554E0DA6" w14:textId="77777777" w:rsidR="004C1562" w:rsidRPr="003A6898" w:rsidRDefault="004C1562" w:rsidP="004C1562">
      <w:pPr>
        <w:ind w:firstLine="709"/>
        <w:jc w:val="both"/>
        <w:rPr>
          <w:rFonts w:ascii="Times New Roman" w:hAnsi="Times New Roman" w:cs="Times New Roman"/>
          <w:sz w:val="28"/>
          <w:szCs w:val="28"/>
        </w:rPr>
      </w:pPr>
      <w:r w:rsidRPr="003A6898">
        <w:rPr>
          <w:rFonts w:ascii="Times New Roman" w:hAnsi="Times New Roman" w:cs="Times New Roman"/>
          <w:sz w:val="28"/>
          <w:szCs w:val="28"/>
        </w:rPr>
        <w:t>В настоящее время ландшафтный дизайн принимает более значимую роль в современном мире. Красота созданного ландшафта оказывает позитивное влияние на человека. Поэтому при разработке проекта необходимо учитывать пожелания заказчика. Проектирование земельного участка связано не только с проектно-сметной документацией, но и с самим процессом строительства, формированием растительности, уходом за насаждениями, содержанием и ремонтом основных его устройств и конструктивных элементов.</w:t>
      </w:r>
    </w:p>
    <w:p w14:paraId="2E6E6D73" w14:textId="77777777" w:rsidR="004C1562" w:rsidRPr="003A6898" w:rsidRDefault="004C1562" w:rsidP="004C1562">
      <w:pPr>
        <w:ind w:firstLine="709"/>
        <w:jc w:val="both"/>
        <w:rPr>
          <w:rFonts w:ascii="Times New Roman" w:hAnsi="Times New Roman" w:cs="Times New Roman"/>
          <w:sz w:val="28"/>
          <w:szCs w:val="28"/>
        </w:rPr>
      </w:pPr>
      <w:r w:rsidRPr="003A6898">
        <w:rPr>
          <w:rFonts w:ascii="Times New Roman" w:hAnsi="Times New Roman" w:cs="Times New Roman"/>
          <w:sz w:val="28"/>
          <w:szCs w:val="28"/>
        </w:rPr>
        <w:t>При выполнении проекта, была достигнута основная цель проектирования, функциональное зонирование и благоустройство территории для семейного отдыха загородом.</w:t>
      </w:r>
    </w:p>
    <w:p w14:paraId="7EF0E6E0" w14:textId="331E1ECD" w:rsidR="004C1562" w:rsidRDefault="004C1562" w:rsidP="004C1562">
      <w:pPr>
        <w:ind w:firstLine="709"/>
        <w:jc w:val="both"/>
        <w:rPr>
          <w:rFonts w:ascii="Times New Roman" w:hAnsi="Times New Roman" w:cs="Times New Roman"/>
          <w:sz w:val="28"/>
          <w:szCs w:val="28"/>
        </w:rPr>
      </w:pPr>
      <w:r w:rsidRPr="003A6898">
        <w:rPr>
          <w:rFonts w:ascii="Times New Roman" w:hAnsi="Times New Roman" w:cs="Times New Roman"/>
          <w:sz w:val="28"/>
          <w:szCs w:val="28"/>
        </w:rPr>
        <w:t>Выполнены все поставленные задачи проектирования: оценка современного состояния территории – проведена инвентаризация и анализ исследуемой территории; благодаря организации территории решён комплекс работ, связанных с формированием вокруг человека эстетически комфортного пространства.</w:t>
      </w:r>
    </w:p>
    <w:p w14:paraId="25907025" w14:textId="77777777" w:rsidR="004C1562" w:rsidRDefault="004C1562">
      <w:pPr>
        <w:rPr>
          <w:rFonts w:ascii="Times New Roman" w:hAnsi="Times New Roman" w:cs="Times New Roman"/>
          <w:sz w:val="28"/>
          <w:szCs w:val="28"/>
        </w:rPr>
      </w:pPr>
      <w:r>
        <w:rPr>
          <w:rFonts w:ascii="Times New Roman" w:hAnsi="Times New Roman" w:cs="Times New Roman"/>
          <w:sz w:val="28"/>
          <w:szCs w:val="28"/>
        </w:rPr>
        <w:br w:type="page"/>
      </w:r>
    </w:p>
    <w:p w14:paraId="7F4B9A69" w14:textId="77777777" w:rsidR="004C1562" w:rsidRDefault="004C1562" w:rsidP="004C1562">
      <w:pPr>
        <w:jc w:val="center"/>
        <w:rPr>
          <w:rFonts w:ascii="Times New Roman" w:hAnsi="Times New Roman" w:cs="Times New Roman"/>
          <w:sz w:val="28"/>
          <w:szCs w:val="28"/>
        </w:rPr>
      </w:pPr>
      <w:r>
        <w:rPr>
          <w:rFonts w:ascii="Times New Roman" w:hAnsi="Times New Roman" w:cs="Times New Roman"/>
          <w:b/>
          <w:sz w:val="28"/>
          <w:szCs w:val="28"/>
        </w:rPr>
        <w:t>СПИСОК ЛИТЕРАТУРЫ</w:t>
      </w:r>
    </w:p>
    <w:p w14:paraId="126FB6F7" w14:textId="77777777" w:rsidR="004C1562" w:rsidRDefault="004C1562" w:rsidP="004C1562">
      <w:pPr>
        <w:ind w:firstLine="709"/>
        <w:jc w:val="both"/>
        <w:rPr>
          <w:rFonts w:ascii="Times New Roman" w:hAnsi="Times New Roman" w:cs="Times New Roman"/>
          <w:sz w:val="28"/>
          <w:szCs w:val="28"/>
        </w:rPr>
      </w:pPr>
      <w:r w:rsidRPr="00C10F60">
        <w:rPr>
          <w:rFonts w:ascii="Times New Roman" w:hAnsi="Times New Roman" w:cs="Times New Roman"/>
          <w:sz w:val="28"/>
          <w:szCs w:val="28"/>
        </w:rPr>
        <w:t>1.</w:t>
      </w:r>
      <w:r w:rsidRPr="00B651BD">
        <w:t xml:space="preserve"> </w:t>
      </w:r>
      <w:proofErr w:type="spellStart"/>
      <w:r w:rsidRPr="00B651BD">
        <w:rPr>
          <w:rFonts w:ascii="Times New Roman" w:hAnsi="Times New Roman" w:cs="Times New Roman"/>
          <w:sz w:val="28"/>
          <w:szCs w:val="28"/>
        </w:rPr>
        <w:t>Авадяева</w:t>
      </w:r>
      <w:proofErr w:type="spellEnd"/>
      <w:r w:rsidRPr="00B651BD">
        <w:rPr>
          <w:rFonts w:ascii="Times New Roman" w:hAnsi="Times New Roman" w:cs="Times New Roman"/>
          <w:sz w:val="28"/>
          <w:szCs w:val="28"/>
        </w:rPr>
        <w:t xml:space="preserve"> </w:t>
      </w:r>
      <w:proofErr w:type="spellStart"/>
      <w:r w:rsidRPr="00B651BD">
        <w:rPr>
          <w:rFonts w:ascii="Times New Roman" w:hAnsi="Times New Roman" w:cs="Times New Roman"/>
          <w:sz w:val="28"/>
          <w:szCs w:val="28"/>
        </w:rPr>
        <w:t>Е.Н.Русский</w:t>
      </w:r>
      <w:proofErr w:type="spellEnd"/>
      <w:r w:rsidRPr="00B651BD">
        <w:rPr>
          <w:rFonts w:ascii="Times New Roman" w:hAnsi="Times New Roman" w:cs="Times New Roman"/>
          <w:sz w:val="28"/>
          <w:szCs w:val="28"/>
        </w:rPr>
        <w:t xml:space="preserve"> ландшафтный дизайн/ Е. Н. </w:t>
      </w:r>
      <w:proofErr w:type="spellStart"/>
      <w:r w:rsidRPr="00B651BD">
        <w:rPr>
          <w:rFonts w:ascii="Times New Roman" w:hAnsi="Times New Roman" w:cs="Times New Roman"/>
          <w:sz w:val="28"/>
          <w:szCs w:val="28"/>
        </w:rPr>
        <w:t>Авадяева</w:t>
      </w:r>
      <w:proofErr w:type="spellEnd"/>
      <w:r w:rsidRPr="00B651BD">
        <w:rPr>
          <w:rFonts w:ascii="Times New Roman" w:hAnsi="Times New Roman" w:cs="Times New Roman"/>
          <w:sz w:val="28"/>
          <w:szCs w:val="28"/>
        </w:rPr>
        <w:t xml:space="preserve">. − М.: </w:t>
      </w:r>
      <w:proofErr w:type="spellStart"/>
      <w:r w:rsidRPr="00B651BD">
        <w:rPr>
          <w:rFonts w:ascii="Times New Roman" w:hAnsi="Times New Roman" w:cs="Times New Roman"/>
          <w:sz w:val="28"/>
          <w:szCs w:val="28"/>
        </w:rPr>
        <w:t>ОлмаПресс</w:t>
      </w:r>
      <w:proofErr w:type="spellEnd"/>
      <w:r w:rsidRPr="00B651BD">
        <w:rPr>
          <w:rFonts w:ascii="Times New Roman" w:hAnsi="Times New Roman" w:cs="Times New Roman"/>
          <w:sz w:val="28"/>
          <w:szCs w:val="28"/>
        </w:rPr>
        <w:t>, 2000. − 384с.</w:t>
      </w:r>
    </w:p>
    <w:p w14:paraId="62CAEF48" w14:textId="77777777" w:rsidR="004C1562" w:rsidRDefault="004C1562" w:rsidP="004C1562">
      <w:pPr>
        <w:ind w:firstLine="709"/>
        <w:jc w:val="both"/>
        <w:rPr>
          <w:rFonts w:ascii="Times New Roman" w:hAnsi="Times New Roman" w:cs="Times New Roman"/>
          <w:sz w:val="28"/>
          <w:szCs w:val="28"/>
        </w:rPr>
      </w:pPr>
      <w:r>
        <w:rPr>
          <w:rFonts w:ascii="Times New Roman" w:hAnsi="Times New Roman" w:cs="Times New Roman"/>
          <w:sz w:val="28"/>
          <w:szCs w:val="28"/>
        </w:rPr>
        <w:t>2.</w:t>
      </w:r>
      <w:r w:rsidRPr="00B651BD">
        <w:t xml:space="preserve"> </w:t>
      </w:r>
      <w:r w:rsidRPr="00B651BD">
        <w:rPr>
          <w:rFonts w:ascii="Times New Roman" w:hAnsi="Times New Roman" w:cs="Times New Roman"/>
          <w:sz w:val="28"/>
          <w:szCs w:val="28"/>
        </w:rPr>
        <w:t xml:space="preserve">Курбатов Ю. И. Архитектурные формы и природный ландшафт: композиционные связи / Ленингр. </w:t>
      </w:r>
      <w:proofErr w:type="spellStart"/>
      <w:r w:rsidRPr="00B651BD">
        <w:rPr>
          <w:rFonts w:ascii="Times New Roman" w:hAnsi="Times New Roman" w:cs="Times New Roman"/>
          <w:sz w:val="28"/>
          <w:szCs w:val="28"/>
        </w:rPr>
        <w:t>высш</w:t>
      </w:r>
      <w:proofErr w:type="spellEnd"/>
      <w:r w:rsidRPr="00B651BD">
        <w:rPr>
          <w:rFonts w:ascii="Times New Roman" w:hAnsi="Times New Roman" w:cs="Times New Roman"/>
          <w:sz w:val="28"/>
          <w:szCs w:val="28"/>
        </w:rPr>
        <w:t xml:space="preserve">. худож. — </w:t>
      </w:r>
      <w:proofErr w:type="spellStart"/>
      <w:r w:rsidRPr="00B651BD">
        <w:rPr>
          <w:rFonts w:ascii="Times New Roman" w:hAnsi="Times New Roman" w:cs="Times New Roman"/>
          <w:sz w:val="28"/>
          <w:szCs w:val="28"/>
        </w:rPr>
        <w:t>пром</w:t>
      </w:r>
      <w:proofErr w:type="spellEnd"/>
      <w:r w:rsidRPr="00B651BD">
        <w:rPr>
          <w:rFonts w:ascii="Times New Roman" w:hAnsi="Times New Roman" w:cs="Times New Roman"/>
          <w:sz w:val="28"/>
          <w:szCs w:val="28"/>
        </w:rPr>
        <w:t>. училище им. В. И. Мухиной. — Л.: Изд-во Ленингр. ун-та, 1988. — 135 с: ил.</w:t>
      </w:r>
    </w:p>
    <w:p w14:paraId="1E4A76EC" w14:textId="77777777" w:rsidR="004C1562" w:rsidRDefault="004C1562" w:rsidP="004C1562">
      <w:pPr>
        <w:ind w:firstLine="709"/>
        <w:jc w:val="both"/>
        <w:rPr>
          <w:rFonts w:ascii="Times New Roman" w:hAnsi="Times New Roman" w:cs="Times New Roman"/>
          <w:sz w:val="28"/>
          <w:szCs w:val="28"/>
        </w:rPr>
      </w:pPr>
      <w:r>
        <w:rPr>
          <w:rFonts w:ascii="Times New Roman" w:hAnsi="Times New Roman" w:cs="Times New Roman"/>
          <w:sz w:val="28"/>
          <w:szCs w:val="28"/>
        </w:rPr>
        <w:t>3.</w:t>
      </w:r>
      <w:r w:rsidRPr="00B651BD">
        <w:t xml:space="preserve"> </w:t>
      </w:r>
      <w:r w:rsidRPr="00B651BD">
        <w:rPr>
          <w:rFonts w:ascii="Times New Roman" w:hAnsi="Times New Roman" w:cs="Times New Roman"/>
          <w:sz w:val="28"/>
          <w:szCs w:val="28"/>
        </w:rPr>
        <w:t>Нефедов В. А. Ландшафтный дизайн и устойчивость среды / В. А. Нефедов. − СПб., 2002. − 143 с.</w:t>
      </w:r>
    </w:p>
    <w:p w14:paraId="29C10671" w14:textId="77777777" w:rsidR="004C1562" w:rsidRPr="00B651BD" w:rsidRDefault="004C1562" w:rsidP="004C1562">
      <w:pPr>
        <w:ind w:firstLine="709"/>
        <w:jc w:val="both"/>
        <w:rPr>
          <w:rFonts w:ascii="Times New Roman" w:hAnsi="Times New Roman" w:cs="Times New Roman"/>
          <w:sz w:val="28"/>
          <w:szCs w:val="28"/>
        </w:rPr>
      </w:pPr>
      <w:r>
        <w:rPr>
          <w:rFonts w:ascii="Times New Roman" w:hAnsi="Times New Roman" w:cs="Times New Roman"/>
          <w:sz w:val="28"/>
          <w:szCs w:val="28"/>
        </w:rPr>
        <w:t>4.</w:t>
      </w:r>
      <w:r w:rsidRPr="00B651BD">
        <w:t xml:space="preserve"> </w:t>
      </w:r>
      <w:r w:rsidRPr="00B651BD">
        <w:rPr>
          <w:rFonts w:ascii="Times New Roman" w:hAnsi="Times New Roman" w:cs="Times New Roman"/>
          <w:sz w:val="28"/>
          <w:szCs w:val="28"/>
        </w:rPr>
        <w:t>Павленко Л. Г. Ландшафтное проектирование. Дизайн сада / Л. Г. Павленко. − Ростов н/Д: Феникс, 2005. − 192 с.</w:t>
      </w:r>
    </w:p>
    <w:p w14:paraId="6D20D432" w14:textId="77777777" w:rsidR="004C1562" w:rsidRDefault="004C1562" w:rsidP="004C1562">
      <w:pPr>
        <w:ind w:firstLine="709"/>
        <w:jc w:val="both"/>
        <w:rPr>
          <w:rFonts w:ascii="Times New Roman" w:hAnsi="Times New Roman" w:cs="Times New Roman"/>
          <w:sz w:val="28"/>
          <w:szCs w:val="28"/>
        </w:rPr>
      </w:pPr>
      <w:r>
        <w:rPr>
          <w:rFonts w:ascii="Times New Roman" w:hAnsi="Times New Roman" w:cs="Times New Roman"/>
          <w:sz w:val="28"/>
          <w:szCs w:val="28"/>
        </w:rPr>
        <w:t>5.</w:t>
      </w:r>
      <w:r w:rsidRPr="00B651BD">
        <w:t xml:space="preserve"> </w:t>
      </w:r>
      <w:r w:rsidRPr="00B651BD">
        <w:rPr>
          <w:rFonts w:ascii="Times New Roman" w:hAnsi="Times New Roman" w:cs="Times New Roman"/>
          <w:sz w:val="28"/>
          <w:szCs w:val="28"/>
        </w:rPr>
        <w:t>Сычёва А.В. Ландшафтная архитектура: учеб. пособие для ВУЗов/</w:t>
      </w:r>
      <w:proofErr w:type="spellStart"/>
      <w:r w:rsidRPr="00B651BD">
        <w:rPr>
          <w:rFonts w:ascii="Times New Roman" w:hAnsi="Times New Roman" w:cs="Times New Roman"/>
          <w:sz w:val="28"/>
          <w:szCs w:val="28"/>
        </w:rPr>
        <w:t>А.В.Сычёва</w:t>
      </w:r>
      <w:proofErr w:type="spellEnd"/>
      <w:r w:rsidRPr="00B651BD">
        <w:rPr>
          <w:rFonts w:ascii="Times New Roman" w:hAnsi="Times New Roman" w:cs="Times New Roman"/>
          <w:sz w:val="28"/>
          <w:szCs w:val="28"/>
        </w:rPr>
        <w:t>. − 2-е изд. − М.: Оникс 21век,2004. − 87с.</w:t>
      </w:r>
    </w:p>
    <w:p w14:paraId="1F797661" w14:textId="77777777" w:rsidR="004C1562" w:rsidRPr="00B651BD" w:rsidRDefault="004C1562" w:rsidP="004C1562">
      <w:pPr>
        <w:ind w:firstLine="709"/>
        <w:jc w:val="both"/>
        <w:rPr>
          <w:rFonts w:ascii="Times New Roman" w:hAnsi="Times New Roman" w:cs="Times New Roman"/>
          <w:sz w:val="28"/>
          <w:szCs w:val="28"/>
        </w:rPr>
      </w:pPr>
      <w:r>
        <w:rPr>
          <w:rFonts w:ascii="Times New Roman" w:hAnsi="Times New Roman" w:cs="Times New Roman"/>
          <w:sz w:val="28"/>
          <w:szCs w:val="28"/>
        </w:rPr>
        <w:t>6.</w:t>
      </w:r>
      <w:r w:rsidRPr="00B651BD">
        <w:t xml:space="preserve"> </w:t>
      </w:r>
      <w:r w:rsidRPr="00B651BD">
        <w:rPr>
          <w:rFonts w:ascii="Times New Roman" w:hAnsi="Times New Roman" w:cs="Times New Roman"/>
          <w:sz w:val="28"/>
          <w:szCs w:val="28"/>
        </w:rPr>
        <w:t xml:space="preserve">Соколова Т.А. Декоративное растениеводство. </w:t>
      </w:r>
      <w:proofErr w:type="spellStart"/>
      <w:r w:rsidRPr="00B651BD">
        <w:rPr>
          <w:rFonts w:ascii="Times New Roman" w:hAnsi="Times New Roman" w:cs="Times New Roman"/>
          <w:sz w:val="28"/>
          <w:szCs w:val="28"/>
        </w:rPr>
        <w:t>Древоводство</w:t>
      </w:r>
      <w:proofErr w:type="spellEnd"/>
      <w:r w:rsidRPr="00B651BD">
        <w:rPr>
          <w:rFonts w:ascii="Times New Roman" w:hAnsi="Times New Roman" w:cs="Times New Roman"/>
          <w:sz w:val="28"/>
          <w:szCs w:val="28"/>
        </w:rPr>
        <w:t xml:space="preserve">: учебник для студ. </w:t>
      </w:r>
      <w:proofErr w:type="spellStart"/>
      <w:r w:rsidRPr="00B651BD">
        <w:rPr>
          <w:rFonts w:ascii="Times New Roman" w:hAnsi="Times New Roman" w:cs="Times New Roman"/>
          <w:sz w:val="28"/>
          <w:szCs w:val="28"/>
        </w:rPr>
        <w:t>высш</w:t>
      </w:r>
      <w:proofErr w:type="spellEnd"/>
      <w:r w:rsidRPr="00B651BD">
        <w:rPr>
          <w:rFonts w:ascii="Times New Roman" w:hAnsi="Times New Roman" w:cs="Times New Roman"/>
          <w:sz w:val="28"/>
          <w:szCs w:val="28"/>
        </w:rPr>
        <w:t>. учеб. заведений / Т.А. Соколова. - 4-е изд., стер. - М.: Академия, 2010. - 352 с.</w:t>
      </w:r>
    </w:p>
    <w:p w14:paraId="11BF3697" w14:textId="77777777" w:rsidR="004C1562" w:rsidRDefault="004C1562" w:rsidP="004C1562">
      <w:pPr>
        <w:ind w:firstLine="709"/>
        <w:jc w:val="both"/>
        <w:rPr>
          <w:rFonts w:ascii="Times New Roman" w:hAnsi="Times New Roman" w:cs="Times New Roman"/>
          <w:sz w:val="28"/>
          <w:szCs w:val="28"/>
        </w:rPr>
      </w:pPr>
      <w:r>
        <w:rPr>
          <w:rFonts w:ascii="Times New Roman" w:hAnsi="Times New Roman" w:cs="Times New Roman"/>
          <w:sz w:val="28"/>
          <w:szCs w:val="28"/>
        </w:rPr>
        <w:t>7.</w:t>
      </w:r>
      <w:r w:rsidRPr="00B651BD">
        <w:rPr>
          <w:rFonts w:ascii="Times New Roman" w:hAnsi="Times New Roman" w:cs="Times New Roman"/>
          <w:sz w:val="28"/>
          <w:szCs w:val="28"/>
        </w:rPr>
        <w:t xml:space="preserve">  Грачева А.В. Основы зеленого строительства. Озеленение и благоустройство территорий: учебное пособие / А.В. Грачева. - М.: Форум, 2009. - 352 с.</w:t>
      </w:r>
    </w:p>
    <w:p w14:paraId="6F9E000A" w14:textId="77777777" w:rsidR="004C1562" w:rsidRPr="00B651BD" w:rsidRDefault="004C1562" w:rsidP="004C1562">
      <w:pPr>
        <w:ind w:firstLine="709"/>
        <w:jc w:val="both"/>
        <w:rPr>
          <w:rFonts w:ascii="Times New Roman" w:hAnsi="Times New Roman" w:cs="Times New Roman"/>
          <w:sz w:val="28"/>
          <w:szCs w:val="28"/>
        </w:rPr>
      </w:pPr>
      <w:r>
        <w:rPr>
          <w:rFonts w:ascii="Times New Roman" w:hAnsi="Times New Roman" w:cs="Times New Roman"/>
          <w:sz w:val="28"/>
          <w:szCs w:val="28"/>
        </w:rPr>
        <w:t>8.</w:t>
      </w:r>
      <w:r w:rsidRPr="00B651BD">
        <w:t xml:space="preserve"> </w:t>
      </w:r>
      <w:r w:rsidRPr="00B651BD">
        <w:rPr>
          <w:rFonts w:ascii="Times New Roman" w:hAnsi="Times New Roman" w:cs="Times New Roman"/>
          <w:sz w:val="28"/>
          <w:szCs w:val="28"/>
        </w:rPr>
        <w:t xml:space="preserve">Краткая энциклопедия садового дизайна. Современный ландшафтный дизайн вашего сада / авт.-сост. </w:t>
      </w:r>
      <w:proofErr w:type="spellStart"/>
      <w:r w:rsidRPr="00B651BD">
        <w:rPr>
          <w:rFonts w:ascii="Times New Roman" w:hAnsi="Times New Roman" w:cs="Times New Roman"/>
          <w:sz w:val="28"/>
          <w:szCs w:val="28"/>
        </w:rPr>
        <w:t>Ю.С.Кирьянова</w:t>
      </w:r>
      <w:proofErr w:type="spellEnd"/>
      <w:r w:rsidRPr="00B651BD">
        <w:rPr>
          <w:rFonts w:ascii="Times New Roman" w:hAnsi="Times New Roman" w:cs="Times New Roman"/>
          <w:sz w:val="28"/>
          <w:szCs w:val="28"/>
        </w:rPr>
        <w:t>. - М.: АСТ, 2009. 238 с.</w:t>
      </w:r>
    </w:p>
    <w:p w14:paraId="1B7480E3" w14:textId="77777777" w:rsidR="004C1562" w:rsidRDefault="004C1562" w:rsidP="004C1562">
      <w:pPr>
        <w:ind w:firstLine="709"/>
        <w:rPr>
          <w:rFonts w:ascii="Times New Roman" w:hAnsi="Times New Roman" w:cs="Times New Roman"/>
          <w:sz w:val="28"/>
          <w:szCs w:val="28"/>
        </w:rPr>
      </w:pPr>
      <w:r>
        <w:rPr>
          <w:rFonts w:ascii="Times New Roman" w:hAnsi="Times New Roman" w:cs="Times New Roman"/>
          <w:sz w:val="28"/>
          <w:szCs w:val="28"/>
        </w:rPr>
        <w:t xml:space="preserve">9. </w:t>
      </w:r>
      <w:proofErr w:type="spellStart"/>
      <w:r w:rsidRPr="00B651BD">
        <w:rPr>
          <w:rFonts w:ascii="Times New Roman" w:hAnsi="Times New Roman" w:cs="Times New Roman"/>
          <w:sz w:val="28"/>
          <w:szCs w:val="28"/>
        </w:rPr>
        <w:t>Джикович</w:t>
      </w:r>
      <w:proofErr w:type="spellEnd"/>
      <w:r w:rsidRPr="00B651BD">
        <w:rPr>
          <w:rFonts w:ascii="Times New Roman" w:hAnsi="Times New Roman" w:cs="Times New Roman"/>
          <w:sz w:val="28"/>
          <w:szCs w:val="28"/>
        </w:rPr>
        <w:t xml:space="preserve"> Ю.В. Экономика садово-паркового и ландшафтного строительства: учебник для студ. сред. проф. образования / Ю.В. </w:t>
      </w:r>
      <w:proofErr w:type="spellStart"/>
      <w:r w:rsidRPr="00B651BD">
        <w:rPr>
          <w:rFonts w:ascii="Times New Roman" w:hAnsi="Times New Roman" w:cs="Times New Roman"/>
          <w:sz w:val="28"/>
          <w:szCs w:val="28"/>
        </w:rPr>
        <w:t>Джикович</w:t>
      </w:r>
      <w:proofErr w:type="spellEnd"/>
      <w:r w:rsidRPr="00B651BD">
        <w:rPr>
          <w:rFonts w:ascii="Times New Roman" w:hAnsi="Times New Roman" w:cs="Times New Roman"/>
          <w:sz w:val="28"/>
          <w:szCs w:val="28"/>
        </w:rPr>
        <w:t>.</w:t>
      </w:r>
      <w:r>
        <w:rPr>
          <w:rFonts w:ascii="Times New Roman" w:hAnsi="Times New Roman" w:cs="Times New Roman"/>
          <w:sz w:val="28"/>
          <w:szCs w:val="28"/>
        </w:rPr>
        <w:t xml:space="preserve"> - М.: Академия, 2009. - 208 с.</w:t>
      </w:r>
    </w:p>
    <w:p w14:paraId="4F455D6E" w14:textId="726FEF0F" w:rsidR="004C1562" w:rsidRDefault="004C1562" w:rsidP="004C1562">
      <w:pPr>
        <w:ind w:firstLine="709"/>
        <w:jc w:val="both"/>
        <w:rPr>
          <w:rFonts w:ascii="Times New Roman" w:hAnsi="Times New Roman" w:cs="Times New Roman"/>
          <w:sz w:val="28"/>
          <w:szCs w:val="28"/>
        </w:rPr>
      </w:pPr>
    </w:p>
    <w:p w14:paraId="5CCAFD9A" w14:textId="191D672B" w:rsidR="00B651BD" w:rsidRDefault="004C1562" w:rsidP="004C1562">
      <w:pPr>
        <w:rPr>
          <w:rFonts w:ascii="Times New Roman" w:hAnsi="Times New Roman" w:cs="Times New Roman"/>
          <w:sz w:val="28"/>
          <w:szCs w:val="28"/>
        </w:rPr>
      </w:pPr>
      <w:r>
        <w:rPr>
          <w:rFonts w:ascii="Times New Roman" w:hAnsi="Times New Roman" w:cs="Times New Roman"/>
          <w:sz w:val="28"/>
          <w:szCs w:val="28"/>
        </w:rPr>
        <w:br w:type="page"/>
      </w:r>
    </w:p>
    <w:p w14:paraId="02D37060" w14:textId="45506042" w:rsidR="00B651BD" w:rsidRDefault="00B651BD" w:rsidP="00B651BD">
      <w:pPr>
        <w:rPr>
          <w:rFonts w:ascii="Times New Roman" w:hAnsi="Times New Roman" w:cs="Times New Roman"/>
          <w:sz w:val="28"/>
          <w:szCs w:val="28"/>
        </w:rPr>
      </w:pPr>
      <w:r>
        <w:rPr>
          <w:rFonts w:ascii="Times New Roman" w:hAnsi="Times New Roman" w:cs="Times New Roman"/>
          <w:sz w:val="28"/>
          <w:szCs w:val="28"/>
        </w:rPr>
        <w:t>Приложение 1</w:t>
      </w:r>
    </w:p>
    <w:p w14:paraId="007E2F68" w14:textId="25388C92" w:rsidR="00B651BD" w:rsidRDefault="00B651BD" w:rsidP="00B651BD">
      <w:pPr>
        <w:rPr>
          <w:rFonts w:ascii="Times New Roman" w:hAnsi="Times New Roman" w:cs="Times New Roman"/>
          <w:sz w:val="28"/>
          <w:szCs w:val="28"/>
        </w:rPr>
      </w:pPr>
      <w:r>
        <w:rPr>
          <w:rFonts w:ascii="Times New Roman" w:hAnsi="Times New Roman" w:cs="Times New Roman"/>
          <w:sz w:val="28"/>
          <w:szCs w:val="28"/>
        </w:rPr>
        <w:t xml:space="preserve">Ассортимент растений </w:t>
      </w:r>
    </w:p>
    <w:tbl>
      <w:tblPr>
        <w:tblStyle w:val="a4"/>
        <w:tblW w:w="0" w:type="auto"/>
        <w:tblLook w:val="04A0" w:firstRow="1" w:lastRow="0" w:firstColumn="1" w:lastColumn="0" w:noHBand="0" w:noVBand="1"/>
      </w:tblPr>
      <w:tblGrid>
        <w:gridCol w:w="2076"/>
        <w:gridCol w:w="1770"/>
        <w:gridCol w:w="1695"/>
        <w:gridCol w:w="2009"/>
        <w:gridCol w:w="1795"/>
      </w:tblGrid>
      <w:tr w:rsidR="00B651BD" w14:paraId="2E35CA2C" w14:textId="77777777" w:rsidTr="007420D0">
        <w:trPr>
          <w:trHeight w:val="733"/>
        </w:trPr>
        <w:tc>
          <w:tcPr>
            <w:tcW w:w="2076" w:type="dxa"/>
          </w:tcPr>
          <w:p w14:paraId="23EBDD6B" w14:textId="319B0DD2" w:rsidR="00B651BD" w:rsidRDefault="00B651BD" w:rsidP="00B651BD">
            <w:pPr>
              <w:jc w:val="center"/>
              <w:rPr>
                <w:rFonts w:ascii="Times New Roman" w:hAnsi="Times New Roman" w:cs="Times New Roman"/>
                <w:sz w:val="28"/>
                <w:szCs w:val="28"/>
              </w:rPr>
            </w:pPr>
            <w:r>
              <w:rPr>
                <w:rFonts w:ascii="Times New Roman" w:hAnsi="Times New Roman" w:cs="Times New Roman"/>
                <w:sz w:val="28"/>
                <w:szCs w:val="28"/>
              </w:rPr>
              <w:t>Русское название</w:t>
            </w:r>
          </w:p>
        </w:tc>
        <w:tc>
          <w:tcPr>
            <w:tcW w:w="1829" w:type="dxa"/>
          </w:tcPr>
          <w:p w14:paraId="2A9A159C" w14:textId="0A8AAECD" w:rsidR="00B651BD" w:rsidRDefault="00B651BD" w:rsidP="00B651BD">
            <w:pPr>
              <w:jc w:val="center"/>
              <w:rPr>
                <w:rFonts w:ascii="Times New Roman" w:hAnsi="Times New Roman" w:cs="Times New Roman"/>
                <w:sz w:val="28"/>
                <w:szCs w:val="28"/>
              </w:rPr>
            </w:pPr>
            <w:r>
              <w:rPr>
                <w:rFonts w:ascii="Times New Roman" w:hAnsi="Times New Roman" w:cs="Times New Roman"/>
                <w:sz w:val="28"/>
                <w:szCs w:val="28"/>
              </w:rPr>
              <w:t>Латинское название</w:t>
            </w:r>
          </w:p>
        </w:tc>
        <w:tc>
          <w:tcPr>
            <w:tcW w:w="1760" w:type="dxa"/>
          </w:tcPr>
          <w:p w14:paraId="743BBCF0" w14:textId="5D7C26A3" w:rsidR="00B651BD" w:rsidRDefault="00B651BD" w:rsidP="00B651BD">
            <w:pPr>
              <w:jc w:val="center"/>
              <w:rPr>
                <w:rFonts w:ascii="Times New Roman" w:hAnsi="Times New Roman" w:cs="Times New Roman"/>
                <w:sz w:val="28"/>
                <w:szCs w:val="28"/>
              </w:rPr>
            </w:pPr>
            <w:r>
              <w:rPr>
                <w:rFonts w:ascii="Times New Roman" w:hAnsi="Times New Roman" w:cs="Times New Roman"/>
                <w:sz w:val="28"/>
                <w:szCs w:val="28"/>
              </w:rPr>
              <w:t>Сорт</w:t>
            </w:r>
          </w:p>
        </w:tc>
        <w:tc>
          <w:tcPr>
            <w:tcW w:w="1837" w:type="dxa"/>
          </w:tcPr>
          <w:p w14:paraId="32CC3707" w14:textId="32422BD2" w:rsidR="00B651BD" w:rsidRDefault="00B651BD" w:rsidP="00B651BD">
            <w:pPr>
              <w:jc w:val="center"/>
              <w:rPr>
                <w:rFonts w:ascii="Times New Roman" w:hAnsi="Times New Roman" w:cs="Times New Roman"/>
                <w:sz w:val="28"/>
                <w:szCs w:val="28"/>
              </w:rPr>
            </w:pPr>
            <w:r>
              <w:rPr>
                <w:rFonts w:ascii="Times New Roman" w:hAnsi="Times New Roman" w:cs="Times New Roman"/>
                <w:sz w:val="28"/>
                <w:szCs w:val="28"/>
              </w:rPr>
              <w:t>Жизненная форма</w:t>
            </w:r>
          </w:p>
        </w:tc>
        <w:tc>
          <w:tcPr>
            <w:tcW w:w="1843" w:type="dxa"/>
          </w:tcPr>
          <w:p w14:paraId="5F67DA7D" w14:textId="684F39CA" w:rsidR="00B651BD" w:rsidRDefault="00B651BD" w:rsidP="00B651BD">
            <w:pPr>
              <w:jc w:val="center"/>
              <w:rPr>
                <w:rFonts w:ascii="Times New Roman" w:hAnsi="Times New Roman" w:cs="Times New Roman"/>
                <w:sz w:val="28"/>
                <w:szCs w:val="28"/>
              </w:rPr>
            </w:pPr>
            <w:r>
              <w:rPr>
                <w:rFonts w:ascii="Times New Roman" w:hAnsi="Times New Roman" w:cs="Times New Roman"/>
                <w:sz w:val="28"/>
                <w:szCs w:val="28"/>
              </w:rPr>
              <w:t>Количество</w:t>
            </w:r>
          </w:p>
        </w:tc>
      </w:tr>
      <w:tr w:rsidR="00B651BD" w14:paraId="25668343" w14:textId="77777777" w:rsidTr="006A12B9">
        <w:tc>
          <w:tcPr>
            <w:tcW w:w="2076" w:type="dxa"/>
          </w:tcPr>
          <w:p w14:paraId="6099CEE0" w14:textId="47F8D3F9" w:rsidR="00B651BD" w:rsidRDefault="006A12B9" w:rsidP="006A12B9">
            <w:pPr>
              <w:jc w:val="center"/>
              <w:rPr>
                <w:rFonts w:ascii="Times New Roman" w:hAnsi="Times New Roman" w:cs="Times New Roman"/>
                <w:sz w:val="28"/>
                <w:szCs w:val="28"/>
              </w:rPr>
            </w:pPr>
            <w:r>
              <w:rPr>
                <w:rFonts w:ascii="Times New Roman" w:hAnsi="Times New Roman" w:cs="Times New Roman"/>
                <w:sz w:val="28"/>
                <w:szCs w:val="28"/>
              </w:rPr>
              <w:t xml:space="preserve">Роза </w:t>
            </w:r>
          </w:p>
        </w:tc>
        <w:tc>
          <w:tcPr>
            <w:tcW w:w="1829" w:type="dxa"/>
          </w:tcPr>
          <w:p w14:paraId="07A25FDD" w14:textId="154A7F6E" w:rsidR="00B651BD" w:rsidRDefault="006A12B9" w:rsidP="006A12B9">
            <w:pPr>
              <w:jc w:val="center"/>
              <w:rPr>
                <w:rFonts w:ascii="Times New Roman" w:hAnsi="Times New Roman" w:cs="Times New Roman"/>
                <w:sz w:val="28"/>
                <w:szCs w:val="28"/>
              </w:rPr>
            </w:pPr>
            <w:r>
              <w:rPr>
                <w:rFonts w:ascii="Times New Roman" w:hAnsi="Times New Roman" w:cs="Times New Roman"/>
                <w:sz w:val="28"/>
                <w:szCs w:val="28"/>
              </w:rPr>
              <w:t>Rosa Boscobel</w:t>
            </w:r>
          </w:p>
        </w:tc>
        <w:tc>
          <w:tcPr>
            <w:tcW w:w="1760" w:type="dxa"/>
          </w:tcPr>
          <w:p w14:paraId="7B4457C1" w14:textId="19500CF3" w:rsidR="00B651BD" w:rsidRDefault="006A12B9" w:rsidP="006A12B9">
            <w:pPr>
              <w:jc w:val="center"/>
              <w:rPr>
                <w:rFonts w:ascii="Times New Roman" w:hAnsi="Times New Roman" w:cs="Times New Roman"/>
                <w:sz w:val="28"/>
                <w:szCs w:val="28"/>
              </w:rPr>
            </w:pPr>
            <w:r>
              <w:rPr>
                <w:rFonts w:ascii="Times New Roman" w:hAnsi="Times New Roman" w:cs="Times New Roman"/>
                <w:sz w:val="28"/>
                <w:szCs w:val="28"/>
              </w:rPr>
              <w:t>Боскобель</w:t>
            </w:r>
          </w:p>
        </w:tc>
        <w:tc>
          <w:tcPr>
            <w:tcW w:w="1837" w:type="dxa"/>
          </w:tcPr>
          <w:p w14:paraId="07E78958" w14:textId="6C6E0754" w:rsidR="00B651BD" w:rsidRDefault="00B9635D" w:rsidP="00B9635D">
            <w:pPr>
              <w:jc w:val="center"/>
              <w:rPr>
                <w:rFonts w:ascii="Times New Roman" w:hAnsi="Times New Roman" w:cs="Times New Roman"/>
                <w:sz w:val="28"/>
                <w:szCs w:val="28"/>
              </w:rPr>
            </w:pPr>
            <w:r>
              <w:rPr>
                <w:rFonts w:ascii="Times New Roman" w:hAnsi="Times New Roman" w:cs="Times New Roman"/>
                <w:sz w:val="28"/>
                <w:szCs w:val="28"/>
              </w:rPr>
              <w:t>Кустарник</w:t>
            </w:r>
          </w:p>
        </w:tc>
        <w:tc>
          <w:tcPr>
            <w:tcW w:w="1843" w:type="dxa"/>
          </w:tcPr>
          <w:p w14:paraId="588C9CC1" w14:textId="7AD1D2BC" w:rsidR="00B651BD" w:rsidRPr="0056566E" w:rsidRDefault="0056566E" w:rsidP="0056566E">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r>
      <w:tr w:rsidR="00B651BD" w14:paraId="42ED8C92" w14:textId="77777777" w:rsidTr="006A12B9">
        <w:tc>
          <w:tcPr>
            <w:tcW w:w="2076" w:type="dxa"/>
          </w:tcPr>
          <w:p w14:paraId="68C67170" w14:textId="7A2C1432" w:rsidR="00B651BD" w:rsidRDefault="006A12B9" w:rsidP="006A12B9">
            <w:pPr>
              <w:jc w:val="center"/>
              <w:rPr>
                <w:rFonts w:ascii="Times New Roman" w:hAnsi="Times New Roman" w:cs="Times New Roman"/>
                <w:sz w:val="28"/>
                <w:szCs w:val="28"/>
              </w:rPr>
            </w:pPr>
            <w:r>
              <w:rPr>
                <w:rFonts w:ascii="Times New Roman" w:hAnsi="Times New Roman" w:cs="Times New Roman"/>
                <w:sz w:val="28"/>
                <w:szCs w:val="28"/>
              </w:rPr>
              <w:t>Туя шаровидная</w:t>
            </w:r>
          </w:p>
        </w:tc>
        <w:tc>
          <w:tcPr>
            <w:tcW w:w="1829" w:type="dxa"/>
          </w:tcPr>
          <w:p w14:paraId="1FFAB633" w14:textId="3C343585" w:rsidR="00B651BD" w:rsidRDefault="006A12B9" w:rsidP="006A12B9">
            <w:pPr>
              <w:jc w:val="center"/>
              <w:rPr>
                <w:rFonts w:ascii="Times New Roman" w:hAnsi="Times New Roman" w:cs="Times New Roman"/>
                <w:sz w:val="28"/>
                <w:szCs w:val="28"/>
              </w:rPr>
            </w:pPr>
            <w:r w:rsidRPr="006A12B9">
              <w:rPr>
                <w:rFonts w:ascii="Times New Roman" w:hAnsi="Times New Roman" w:cs="Times New Roman"/>
                <w:sz w:val="28"/>
                <w:szCs w:val="28"/>
              </w:rPr>
              <w:t>Thuja occidentalis 'Teddy'</w:t>
            </w:r>
          </w:p>
        </w:tc>
        <w:tc>
          <w:tcPr>
            <w:tcW w:w="1760" w:type="dxa"/>
          </w:tcPr>
          <w:p w14:paraId="702C7434" w14:textId="20DA9150" w:rsidR="00B651BD" w:rsidRDefault="006A12B9" w:rsidP="006A12B9">
            <w:pPr>
              <w:jc w:val="center"/>
              <w:rPr>
                <w:rFonts w:ascii="Times New Roman" w:hAnsi="Times New Roman" w:cs="Times New Roman"/>
                <w:sz w:val="28"/>
                <w:szCs w:val="28"/>
              </w:rPr>
            </w:pPr>
            <w:r>
              <w:rPr>
                <w:rFonts w:ascii="Times New Roman" w:hAnsi="Times New Roman" w:cs="Times New Roman"/>
                <w:sz w:val="28"/>
                <w:szCs w:val="28"/>
              </w:rPr>
              <w:t>Тедди</w:t>
            </w:r>
          </w:p>
        </w:tc>
        <w:tc>
          <w:tcPr>
            <w:tcW w:w="1837" w:type="dxa"/>
          </w:tcPr>
          <w:p w14:paraId="7472D923" w14:textId="70CAAB38" w:rsidR="00B651BD" w:rsidRDefault="00B9635D" w:rsidP="00B9635D">
            <w:pPr>
              <w:jc w:val="center"/>
              <w:rPr>
                <w:rFonts w:ascii="Times New Roman" w:hAnsi="Times New Roman" w:cs="Times New Roman"/>
                <w:sz w:val="28"/>
                <w:szCs w:val="28"/>
              </w:rPr>
            </w:pPr>
            <w:r>
              <w:rPr>
                <w:rFonts w:ascii="Times New Roman" w:hAnsi="Times New Roman" w:cs="Times New Roman"/>
                <w:sz w:val="28"/>
                <w:szCs w:val="28"/>
              </w:rPr>
              <w:t>Вечнозеленое хвойное дерево</w:t>
            </w:r>
          </w:p>
        </w:tc>
        <w:tc>
          <w:tcPr>
            <w:tcW w:w="1843" w:type="dxa"/>
          </w:tcPr>
          <w:p w14:paraId="7501036E" w14:textId="5E8E8269" w:rsidR="00B651BD" w:rsidRPr="0056566E" w:rsidRDefault="0056566E" w:rsidP="0056566E">
            <w:pPr>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r>
      <w:tr w:rsidR="00B651BD" w14:paraId="10F5268E" w14:textId="77777777" w:rsidTr="006A12B9">
        <w:tc>
          <w:tcPr>
            <w:tcW w:w="2076" w:type="dxa"/>
          </w:tcPr>
          <w:p w14:paraId="2E368F63" w14:textId="6186E6DB" w:rsidR="00B651BD" w:rsidRDefault="006A12B9" w:rsidP="006A12B9">
            <w:pPr>
              <w:jc w:val="center"/>
              <w:rPr>
                <w:rFonts w:ascii="Times New Roman" w:hAnsi="Times New Roman" w:cs="Times New Roman"/>
                <w:sz w:val="28"/>
                <w:szCs w:val="28"/>
              </w:rPr>
            </w:pPr>
            <w:r>
              <w:rPr>
                <w:rFonts w:ascii="Times New Roman" w:hAnsi="Times New Roman" w:cs="Times New Roman"/>
                <w:sz w:val="28"/>
                <w:szCs w:val="28"/>
              </w:rPr>
              <w:t>Лаванда</w:t>
            </w:r>
          </w:p>
        </w:tc>
        <w:tc>
          <w:tcPr>
            <w:tcW w:w="1829" w:type="dxa"/>
          </w:tcPr>
          <w:p w14:paraId="7E279457" w14:textId="57DDF273" w:rsidR="00B651BD" w:rsidRDefault="006A12B9" w:rsidP="006A12B9">
            <w:pPr>
              <w:jc w:val="center"/>
              <w:rPr>
                <w:rFonts w:ascii="Times New Roman" w:hAnsi="Times New Roman" w:cs="Times New Roman"/>
                <w:sz w:val="28"/>
                <w:szCs w:val="28"/>
              </w:rPr>
            </w:pPr>
            <w:r w:rsidRPr="006A12B9">
              <w:rPr>
                <w:rFonts w:ascii="Times New Roman" w:hAnsi="Times New Roman" w:cs="Times New Roman"/>
                <w:sz w:val="28"/>
                <w:szCs w:val="28"/>
              </w:rPr>
              <w:t>Lavandula angustifolia Alba</w:t>
            </w:r>
          </w:p>
        </w:tc>
        <w:tc>
          <w:tcPr>
            <w:tcW w:w="1760" w:type="dxa"/>
          </w:tcPr>
          <w:p w14:paraId="4F72C378" w14:textId="10A448B7" w:rsidR="00B651BD" w:rsidRDefault="006A12B9" w:rsidP="006A12B9">
            <w:pPr>
              <w:jc w:val="center"/>
              <w:rPr>
                <w:rFonts w:ascii="Times New Roman" w:hAnsi="Times New Roman" w:cs="Times New Roman"/>
                <w:sz w:val="28"/>
                <w:szCs w:val="28"/>
              </w:rPr>
            </w:pPr>
            <w:r>
              <w:rPr>
                <w:rFonts w:ascii="Times New Roman" w:hAnsi="Times New Roman" w:cs="Times New Roman"/>
                <w:sz w:val="28"/>
                <w:szCs w:val="28"/>
              </w:rPr>
              <w:t>Альба</w:t>
            </w:r>
          </w:p>
        </w:tc>
        <w:tc>
          <w:tcPr>
            <w:tcW w:w="1837" w:type="dxa"/>
          </w:tcPr>
          <w:p w14:paraId="00C1A1CC" w14:textId="328FE7EA" w:rsidR="00B651BD" w:rsidRDefault="00B9635D" w:rsidP="00B9635D">
            <w:pPr>
              <w:jc w:val="center"/>
              <w:rPr>
                <w:rFonts w:ascii="Times New Roman" w:hAnsi="Times New Roman" w:cs="Times New Roman"/>
                <w:sz w:val="28"/>
                <w:szCs w:val="28"/>
              </w:rPr>
            </w:pPr>
            <w:r>
              <w:rPr>
                <w:rFonts w:ascii="Times New Roman" w:hAnsi="Times New Roman" w:cs="Times New Roman"/>
                <w:sz w:val="28"/>
                <w:szCs w:val="28"/>
              </w:rPr>
              <w:t>Многолетний полукустарник</w:t>
            </w:r>
          </w:p>
        </w:tc>
        <w:tc>
          <w:tcPr>
            <w:tcW w:w="1843" w:type="dxa"/>
          </w:tcPr>
          <w:p w14:paraId="1F68C25D" w14:textId="1C2DE9C3" w:rsidR="00B651BD" w:rsidRPr="0056566E" w:rsidRDefault="0056566E" w:rsidP="0056566E">
            <w:pPr>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r>
      <w:tr w:rsidR="00B651BD" w14:paraId="1AB68515" w14:textId="77777777" w:rsidTr="006A12B9">
        <w:tc>
          <w:tcPr>
            <w:tcW w:w="2076" w:type="dxa"/>
          </w:tcPr>
          <w:p w14:paraId="27D4E07B" w14:textId="26221370" w:rsidR="00B651BD" w:rsidRDefault="006A12B9" w:rsidP="006A12B9">
            <w:pPr>
              <w:jc w:val="center"/>
              <w:rPr>
                <w:rFonts w:ascii="Times New Roman" w:hAnsi="Times New Roman" w:cs="Times New Roman"/>
                <w:sz w:val="28"/>
                <w:szCs w:val="28"/>
              </w:rPr>
            </w:pPr>
            <w:r>
              <w:rPr>
                <w:rFonts w:ascii="Times New Roman" w:hAnsi="Times New Roman" w:cs="Times New Roman"/>
                <w:sz w:val="28"/>
                <w:szCs w:val="28"/>
              </w:rPr>
              <w:t>Астильба</w:t>
            </w:r>
          </w:p>
        </w:tc>
        <w:tc>
          <w:tcPr>
            <w:tcW w:w="1829" w:type="dxa"/>
          </w:tcPr>
          <w:p w14:paraId="2CB48412" w14:textId="56A9FD59" w:rsidR="00B651BD" w:rsidRDefault="007420D0" w:rsidP="006A12B9">
            <w:pPr>
              <w:jc w:val="center"/>
              <w:rPr>
                <w:rFonts w:ascii="Times New Roman" w:hAnsi="Times New Roman" w:cs="Times New Roman"/>
                <w:sz w:val="28"/>
                <w:szCs w:val="28"/>
              </w:rPr>
            </w:pPr>
            <w:r w:rsidRPr="007420D0">
              <w:rPr>
                <w:rFonts w:ascii="Times New Roman" w:hAnsi="Times New Roman" w:cs="Times New Roman"/>
                <w:sz w:val="28"/>
                <w:szCs w:val="28"/>
              </w:rPr>
              <w:t>Astilbe</w:t>
            </w:r>
          </w:p>
        </w:tc>
        <w:tc>
          <w:tcPr>
            <w:tcW w:w="1760" w:type="dxa"/>
          </w:tcPr>
          <w:p w14:paraId="243B7D45" w14:textId="7479BCA8" w:rsidR="00B651BD" w:rsidRDefault="006A12B9" w:rsidP="006A12B9">
            <w:pPr>
              <w:jc w:val="center"/>
              <w:rPr>
                <w:rFonts w:ascii="Times New Roman" w:hAnsi="Times New Roman" w:cs="Times New Roman"/>
                <w:sz w:val="28"/>
                <w:szCs w:val="28"/>
              </w:rPr>
            </w:pPr>
            <w:r>
              <w:rPr>
                <w:rFonts w:ascii="Times New Roman" w:hAnsi="Times New Roman" w:cs="Times New Roman"/>
                <w:sz w:val="28"/>
                <w:szCs w:val="28"/>
              </w:rPr>
              <w:t>Белая</w:t>
            </w:r>
          </w:p>
        </w:tc>
        <w:tc>
          <w:tcPr>
            <w:tcW w:w="1837" w:type="dxa"/>
          </w:tcPr>
          <w:p w14:paraId="19419048" w14:textId="5E93DB9A" w:rsidR="00B651BD" w:rsidRDefault="00B9635D" w:rsidP="00B9635D">
            <w:pPr>
              <w:jc w:val="center"/>
              <w:rPr>
                <w:rFonts w:ascii="Times New Roman" w:hAnsi="Times New Roman" w:cs="Times New Roman"/>
                <w:sz w:val="28"/>
                <w:szCs w:val="28"/>
              </w:rPr>
            </w:pPr>
            <w:r>
              <w:rPr>
                <w:rFonts w:ascii="Times New Roman" w:hAnsi="Times New Roman" w:cs="Times New Roman"/>
                <w:sz w:val="28"/>
                <w:szCs w:val="28"/>
              </w:rPr>
              <w:t>Многолетнее растение</w:t>
            </w:r>
          </w:p>
        </w:tc>
        <w:tc>
          <w:tcPr>
            <w:tcW w:w="1843" w:type="dxa"/>
          </w:tcPr>
          <w:p w14:paraId="0348CB93" w14:textId="286D9BBB" w:rsidR="00B651BD" w:rsidRPr="0056566E" w:rsidRDefault="0056566E" w:rsidP="0056566E">
            <w:pPr>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r>
      <w:tr w:rsidR="00B651BD" w14:paraId="3A6B147E" w14:textId="77777777" w:rsidTr="006A12B9">
        <w:tc>
          <w:tcPr>
            <w:tcW w:w="2076" w:type="dxa"/>
          </w:tcPr>
          <w:p w14:paraId="671C3B14" w14:textId="08126C7C" w:rsidR="00B651BD" w:rsidRDefault="006A12B9" w:rsidP="006A12B9">
            <w:pPr>
              <w:jc w:val="center"/>
              <w:rPr>
                <w:rFonts w:ascii="Times New Roman" w:hAnsi="Times New Roman" w:cs="Times New Roman"/>
                <w:sz w:val="28"/>
                <w:szCs w:val="28"/>
              </w:rPr>
            </w:pPr>
            <w:r>
              <w:rPr>
                <w:rFonts w:ascii="Times New Roman" w:hAnsi="Times New Roman" w:cs="Times New Roman"/>
                <w:sz w:val="28"/>
                <w:szCs w:val="28"/>
              </w:rPr>
              <w:t>Хоста</w:t>
            </w:r>
          </w:p>
        </w:tc>
        <w:tc>
          <w:tcPr>
            <w:tcW w:w="1829" w:type="dxa"/>
          </w:tcPr>
          <w:p w14:paraId="41134931" w14:textId="6C180837" w:rsidR="00B651BD" w:rsidRDefault="007420D0" w:rsidP="006A12B9">
            <w:pPr>
              <w:jc w:val="center"/>
              <w:rPr>
                <w:rFonts w:ascii="Times New Roman" w:hAnsi="Times New Roman" w:cs="Times New Roman"/>
                <w:sz w:val="28"/>
                <w:szCs w:val="28"/>
              </w:rPr>
            </w:pPr>
            <w:r w:rsidRPr="007420D0">
              <w:rPr>
                <w:rFonts w:ascii="Times New Roman" w:hAnsi="Times New Roman" w:cs="Times New Roman"/>
                <w:sz w:val="28"/>
                <w:szCs w:val="28"/>
              </w:rPr>
              <w:t>Hosta Antioch</w:t>
            </w:r>
          </w:p>
        </w:tc>
        <w:tc>
          <w:tcPr>
            <w:tcW w:w="1760" w:type="dxa"/>
          </w:tcPr>
          <w:p w14:paraId="1BEBB392" w14:textId="78C45269" w:rsidR="00B651BD" w:rsidRDefault="006A12B9" w:rsidP="006A12B9">
            <w:pPr>
              <w:jc w:val="center"/>
              <w:rPr>
                <w:rFonts w:ascii="Times New Roman" w:hAnsi="Times New Roman" w:cs="Times New Roman"/>
                <w:sz w:val="28"/>
                <w:szCs w:val="28"/>
              </w:rPr>
            </w:pPr>
            <w:r>
              <w:rPr>
                <w:rFonts w:ascii="Times New Roman" w:hAnsi="Times New Roman" w:cs="Times New Roman"/>
                <w:sz w:val="28"/>
                <w:szCs w:val="28"/>
              </w:rPr>
              <w:t>Антиох</w:t>
            </w:r>
          </w:p>
        </w:tc>
        <w:tc>
          <w:tcPr>
            <w:tcW w:w="1837" w:type="dxa"/>
          </w:tcPr>
          <w:p w14:paraId="3C54A88E" w14:textId="29E6A210" w:rsidR="00B651BD" w:rsidRDefault="00B9635D" w:rsidP="00B9635D">
            <w:pPr>
              <w:jc w:val="center"/>
              <w:rPr>
                <w:rFonts w:ascii="Times New Roman" w:hAnsi="Times New Roman" w:cs="Times New Roman"/>
                <w:sz w:val="28"/>
                <w:szCs w:val="28"/>
              </w:rPr>
            </w:pPr>
            <w:r>
              <w:rPr>
                <w:rFonts w:ascii="Times New Roman" w:hAnsi="Times New Roman" w:cs="Times New Roman"/>
                <w:sz w:val="28"/>
                <w:szCs w:val="28"/>
              </w:rPr>
              <w:t>Многолетнее растение</w:t>
            </w:r>
          </w:p>
        </w:tc>
        <w:tc>
          <w:tcPr>
            <w:tcW w:w="1843" w:type="dxa"/>
          </w:tcPr>
          <w:p w14:paraId="16D31220" w14:textId="0FFC3020" w:rsidR="00B651BD" w:rsidRPr="0056566E" w:rsidRDefault="0056566E" w:rsidP="0056566E">
            <w:pPr>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r>
      <w:tr w:rsidR="00B651BD" w14:paraId="5E802369" w14:textId="77777777" w:rsidTr="006A12B9">
        <w:tc>
          <w:tcPr>
            <w:tcW w:w="2076" w:type="dxa"/>
          </w:tcPr>
          <w:p w14:paraId="38FDE876" w14:textId="08E9B8A4" w:rsidR="00B651BD" w:rsidRDefault="006A12B9" w:rsidP="006A12B9">
            <w:pPr>
              <w:jc w:val="center"/>
              <w:rPr>
                <w:rFonts w:ascii="Times New Roman" w:hAnsi="Times New Roman" w:cs="Times New Roman"/>
                <w:sz w:val="28"/>
                <w:szCs w:val="28"/>
              </w:rPr>
            </w:pPr>
            <w:r>
              <w:rPr>
                <w:rFonts w:ascii="Times New Roman" w:hAnsi="Times New Roman" w:cs="Times New Roman"/>
                <w:sz w:val="28"/>
                <w:szCs w:val="28"/>
              </w:rPr>
              <w:t>Можжевельник виргинский</w:t>
            </w:r>
          </w:p>
        </w:tc>
        <w:tc>
          <w:tcPr>
            <w:tcW w:w="1829" w:type="dxa"/>
          </w:tcPr>
          <w:p w14:paraId="7FCBC3AA" w14:textId="6629F63E" w:rsidR="00B651BD" w:rsidRDefault="007420D0" w:rsidP="006A12B9">
            <w:pPr>
              <w:jc w:val="center"/>
              <w:rPr>
                <w:rFonts w:ascii="Times New Roman" w:hAnsi="Times New Roman" w:cs="Times New Roman"/>
                <w:sz w:val="28"/>
                <w:szCs w:val="28"/>
              </w:rPr>
            </w:pPr>
            <w:r w:rsidRPr="007420D0">
              <w:rPr>
                <w:rFonts w:ascii="Times New Roman" w:hAnsi="Times New Roman" w:cs="Times New Roman"/>
                <w:sz w:val="28"/>
                <w:szCs w:val="28"/>
              </w:rPr>
              <w:t>Juniperus virginiana Blue Cloud</w:t>
            </w:r>
          </w:p>
        </w:tc>
        <w:tc>
          <w:tcPr>
            <w:tcW w:w="1760" w:type="dxa"/>
          </w:tcPr>
          <w:p w14:paraId="471E57EE" w14:textId="21CF1FD0" w:rsidR="00B651BD" w:rsidRDefault="006A12B9" w:rsidP="006A12B9">
            <w:pPr>
              <w:jc w:val="center"/>
              <w:rPr>
                <w:rFonts w:ascii="Times New Roman" w:hAnsi="Times New Roman" w:cs="Times New Roman"/>
                <w:sz w:val="28"/>
                <w:szCs w:val="28"/>
              </w:rPr>
            </w:pPr>
            <w:r>
              <w:rPr>
                <w:rFonts w:ascii="Times New Roman" w:hAnsi="Times New Roman" w:cs="Times New Roman"/>
                <w:sz w:val="28"/>
                <w:szCs w:val="28"/>
              </w:rPr>
              <w:t>Блю Клауд</w:t>
            </w:r>
          </w:p>
        </w:tc>
        <w:tc>
          <w:tcPr>
            <w:tcW w:w="1837" w:type="dxa"/>
          </w:tcPr>
          <w:p w14:paraId="72201302" w14:textId="7568C30E" w:rsidR="00B651BD" w:rsidRDefault="00B9635D" w:rsidP="00B9635D">
            <w:pPr>
              <w:jc w:val="center"/>
              <w:rPr>
                <w:rFonts w:ascii="Times New Roman" w:hAnsi="Times New Roman" w:cs="Times New Roman"/>
                <w:sz w:val="28"/>
                <w:szCs w:val="28"/>
              </w:rPr>
            </w:pPr>
            <w:r>
              <w:rPr>
                <w:rFonts w:ascii="Times New Roman" w:hAnsi="Times New Roman" w:cs="Times New Roman"/>
                <w:sz w:val="28"/>
                <w:szCs w:val="28"/>
              </w:rPr>
              <w:t>Карликовый кустарник</w:t>
            </w:r>
          </w:p>
        </w:tc>
        <w:tc>
          <w:tcPr>
            <w:tcW w:w="1843" w:type="dxa"/>
          </w:tcPr>
          <w:p w14:paraId="538633DA" w14:textId="58CEF146" w:rsidR="00B651BD" w:rsidRPr="0056566E" w:rsidRDefault="0056566E" w:rsidP="0056566E">
            <w:pPr>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r>
      <w:tr w:rsidR="00B651BD" w14:paraId="615F0584" w14:textId="77777777" w:rsidTr="006A12B9">
        <w:tc>
          <w:tcPr>
            <w:tcW w:w="2076" w:type="dxa"/>
            <w:tcBorders>
              <w:bottom w:val="single" w:sz="4" w:space="0" w:color="000000" w:themeColor="text1"/>
            </w:tcBorders>
          </w:tcPr>
          <w:p w14:paraId="74DB5E97" w14:textId="0D835BD5" w:rsidR="00B651BD" w:rsidRDefault="006A12B9" w:rsidP="006A12B9">
            <w:pPr>
              <w:jc w:val="center"/>
              <w:rPr>
                <w:rFonts w:ascii="Times New Roman" w:hAnsi="Times New Roman" w:cs="Times New Roman"/>
                <w:sz w:val="28"/>
                <w:szCs w:val="28"/>
              </w:rPr>
            </w:pPr>
            <w:r>
              <w:rPr>
                <w:rFonts w:ascii="Times New Roman" w:hAnsi="Times New Roman" w:cs="Times New Roman"/>
                <w:sz w:val="28"/>
                <w:szCs w:val="28"/>
              </w:rPr>
              <w:t>Вишня</w:t>
            </w:r>
          </w:p>
        </w:tc>
        <w:tc>
          <w:tcPr>
            <w:tcW w:w="1829" w:type="dxa"/>
            <w:tcBorders>
              <w:bottom w:val="single" w:sz="4" w:space="0" w:color="000000" w:themeColor="text1"/>
            </w:tcBorders>
          </w:tcPr>
          <w:p w14:paraId="1EC8B2D4" w14:textId="0051FB12" w:rsidR="00B651BD" w:rsidRPr="007420D0" w:rsidRDefault="007420D0" w:rsidP="006A12B9">
            <w:pPr>
              <w:jc w:val="center"/>
              <w:rPr>
                <w:rFonts w:ascii="Times New Roman" w:hAnsi="Times New Roman" w:cs="Times New Roman"/>
                <w:sz w:val="28"/>
                <w:szCs w:val="28"/>
                <w:lang w:val="en-US"/>
              </w:rPr>
            </w:pPr>
            <w:r w:rsidRPr="007420D0">
              <w:rPr>
                <w:rFonts w:ascii="Times New Roman" w:hAnsi="Times New Roman" w:cs="Times New Roman"/>
                <w:sz w:val="28"/>
                <w:szCs w:val="28"/>
              </w:rPr>
              <w:t>Prúnus subg. Cérasus</w:t>
            </w:r>
            <w:r>
              <w:rPr>
                <w:rFonts w:ascii="Times New Roman" w:hAnsi="Times New Roman" w:cs="Times New Roman"/>
                <w:sz w:val="28"/>
                <w:szCs w:val="28"/>
              </w:rPr>
              <w:t xml:space="preserve"> </w:t>
            </w:r>
            <w:r>
              <w:rPr>
                <w:rFonts w:ascii="Times New Roman" w:hAnsi="Times New Roman" w:cs="Times New Roman"/>
                <w:sz w:val="28"/>
                <w:szCs w:val="28"/>
                <w:lang w:val="en-US"/>
              </w:rPr>
              <w:t>Flora</w:t>
            </w:r>
          </w:p>
        </w:tc>
        <w:tc>
          <w:tcPr>
            <w:tcW w:w="1760" w:type="dxa"/>
            <w:tcBorders>
              <w:bottom w:val="single" w:sz="4" w:space="0" w:color="000000" w:themeColor="text1"/>
            </w:tcBorders>
          </w:tcPr>
          <w:p w14:paraId="14813F1E" w14:textId="2A34E3A9" w:rsidR="00B651BD" w:rsidRDefault="006A12B9" w:rsidP="006A12B9">
            <w:pPr>
              <w:jc w:val="center"/>
              <w:rPr>
                <w:rFonts w:ascii="Times New Roman" w:hAnsi="Times New Roman" w:cs="Times New Roman"/>
                <w:sz w:val="28"/>
                <w:szCs w:val="28"/>
              </w:rPr>
            </w:pPr>
            <w:r>
              <w:rPr>
                <w:rFonts w:ascii="Times New Roman" w:hAnsi="Times New Roman" w:cs="Times New Roman"/>
                <w:sz w:val="28"/>
                <w:szCs w:val="28"/>
              </w:rPr>
              <w:t>Флора</w:t>
            </w:r>
          </w:p>
        </w:tc>
        <w:tc>
          <w:tcPr>
            <w:tcW w:w="1837" w:type="dxa"/>
            <w:tcBorders>
              <w:bottom w:val="single" w:sz="4" w:space="0" w:color="000000" w:themeColor="text1"/>
            </w:tcBorders>
          </w:tcPr>
          <w:p w14:paraId="3D5F1C0B" w14:textId="7B4D7AE7" w:rsidR="00B651BD" w:rsidRPr="0056566E" w:rsidRDefault="00B9635D" w:rsidP="00B9635D">
            <w:pPr>
              <w:jc w:val="center"/>
              <w:rPr>
                <w:rFonts w:ascii="Times New Roman" w:hAnsi="Times New Roman" w:cs="Times New Roman"/>
                <w:sz w:val="28"/>
                <w:szCs w:val="28"/>
              </w:rPr>
            </w:pPr>
            <w:r>
              <w:rPr>
                <w:rFonts w:ascii="Times New Roman" w:hAnsi="Times New Roman" w:cs="Times New Roman"/>
                <w:sz w:val="28"/>
                <w:szCs w:val="28"/>
              </w:rPr>
              <w:t>Кустарник</w:t>
            </w:r>
          </w:p>
        </w:tc>
        <w:tc>
          <w:tcPr>
            <w:tcW w:w="1843" w:type="dxa"/>
            <w:tcBorders>
              <w:bottom w:val="single" w:sz="4" w:space="0" w:color="000000" w:themeColor="text1"/>
            </w:tcBorders>
          </w:tcPr>
          <w:p w14:paraId="04C3AA0A" w14:textId="160AE65F" w:rsidR="00B651BD" w:rsidRPr="0056566E" w:rsidRDefault="0056566E" w:rsidP="0056566E">
            <w:pPr>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6A12B9" w14:paraId="3CBA67EA" w14:textId="77777777" w:rsidTr="006A12B9">
        <w:tc>
          <w:tcPr>
            <w:tcW w:w="2076" w:type="dxa"/>
          </w:tcPr>
          <w:p w14:paraId="626F0DAA" w14:textId="282E63AC" w:rsidR="006A12B9" w:rsidRDefault="006A12B9" w:rsidP="006A12B9">
            <w:pPr>
              <w:jc w:val="center"/>
              <w:rPr>
                <w:rFonts w:ascii="Times New Roman" w:hAnsi="Times New Roman" w:cs="Times New Roman"/>
                <w:sz w:val="28"/>
                <w:szCs w:val="28"/>
              </w:rPr>
            </w:pPr>
            <w:r>
              <w:rPr>
                <w:rFonts w:ascii="Times New Roman" w:hAnsi="Times New Roman" w:cs="Times New Roman"/>
                <w:sz w:val="28"/>
                <w:szCs w:val="28"/>
              </w:rPr>
              <w:t>Гортензия</w:t>
            </w:r>
            <w:r w:rsidR="007420D0">
              <w:rPr>
                <w:rFonts w:ascii="Times New Roman" w:hAnsi="Times New Roman" w:cs="Times New Roman"/>
                <w:sz w:val="28"/>
                <w:szCs w:val="28"/>
              </w:rPr>
              <w:t xml:space="preserve"> метельчатая</w:t>
            </w:r>
          </w:p>
        </w:tc>
        <w:tc>
          <w:tcPr>
            <w:tcW w:w="1829" w:type="dxa"/>
          </w:tcPr>
          <w:p w14:paraId="596C1224" w14:textId="7A9F3865" w:rsidR="006A12B9" w:rsidRDefault="007420D0" w:rsidP="006A12B9">
            <w:pPr>
              <w:jc w:val="center"/>
              <w:rPr>
                <w:rFonts w:ascii="Times New Roman" w:hAnsi="Times New Roman" w:cs="Times New Roman"/>
                <w:sz w:val="28"/>
                <w:szCs w:val="28"/>
              </w:rPr>
            </w:pPr>
            <w:r>
              <w:rPr>
                <w:rFonts w:ascii="Times New Roman" w:hAnsi="Times New Roman" w:cs="Times New Roman"/>
                <w:sz w:val="28"/>
                <w:szCs w:val="28"/>
              </w:rPr>
              <w:t>hydrangea paniculata Mathilde</w:t>
            </w:r>
          </w:p>
        </w:tc>
        <w:tc>
          <w:tcPr>
            <w:tcW w:w="1760" w:type="dxa"/>
          </w:tcPr>
          <w:p w14:paraId="2200D1B0" w14:textId="2D90EFFC" w:rsidR="006A12B9" w:rsidRDefault="006A12B9" w:rsidP="006A12B9">
            <w:pPr>
              <w:jc w:val="center"/>
              <w:rPr>
                <w:rFonts w:ascii="Times New Roman" w:hAnsi="Times New Roman" w:cs="Times New Roman"/>
                <w:sz w:val="28"/>
                <w:szCs w:val="28"/>
              </w:rPr>
            </w:pPr>
            <w:r>
              <w:rPr>
                <w:rFonts w:ascii="Times New Roman" w:hAnsi="Times New Roman" w:cs="Times New Roman"/>
                <w:sz w:val="28"/>
                <w:szCs w:val="28"/>
              </w:rPr>
              <w:t>Матильда</w:t>
            </w:r>
          </w:p>
        </w:tc>
        <w:tc>
          <w:tcPr>
            <w:tcW w:w="1837" w:type="dxa"/>
          </w:tcPr>
          <w:p w14:paraId="147901EA" w14:textId="5FFC26B6" w:rsidR="006A12B9" w:rsidRDefault="00B9635D" w:rsidP="00B9635D">
            <w:pPr>
              <w:jc w:val="center"/>
              <w:rPr>
                <w:rFonts w:ascii="Times New Roman" w:hAnsi="Times New Roman" w:cs="Times New Roman"/>
                <w:sz w:val="28"/>
                <w:szCs w:val="28"/>
              </w:rPr>
            </w:pPr>
            <w:r>
              <w:rPr>
                <w:rFonts w:ascii="Times New Roman" w:hAnsi="Times New Roman" w:cs="Times New Roman"/>
                <w:sz w:val="28"/>
                <w:szCs w:val="28"/>
              </w:rPr>
              <w:t>Кустарник</w:t>
            </w:r>
          </w:p>
        </w:tc>
        <w:tc>
          <w:tcPr>
            <w:tcW w:w="1843" w:type="dxa"/>
          </w:tcPr>
          <w:p w14:paraId="014B3199" w14:textId="3B34791E" w:rsidR="006A12B9" w:rsidRPr="0056566E" w:rsidRDefault="0056566E" w:rsidP="0056566E">
            <w:pPr>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r>
      <w:tr w:rsidR="006A12B9" w14:paraId="2589913E" w14:textId="77777777" w:rsidTr="006A12B9">
        <w:tc>
          <w:tcPr>
            <w:tcW w:w="2076" w:type="dxa"/>
          </w:tcPr>
          <w:p w14:paraId="3EBA2280" w14:textId="26E5E930" w:rsidR="006A12B9" w:rsidRDefault="006A12B9" w:rsidP="006A12B9">
            <w:pPr>
              <w:jc w:val="center"/>
              <w:rPr>
                <w:rFonts w:ascii="Times New Roman" w:hAnsi="Times New Roman" w:cs="Times New Roman"/>
                <w:sz w:val="28"/>
                <w:szCs w:val="28"/>
              </w:rPr>
            </w:pPr>
            <w:r>
              <w:rPr>
                <w:rFonts w:ascii="Times New Roman" w:hAnsi="Times New Roman" w:cs="Times New Roman"/>
                <w:sz w:val="28"/>
                <w:szCs w:val="28"/>
              </w:rPr>
              <w:t>Жимолость</w:t>
            </w:r>
          </w:p>
        </w:tc>
        <w:tc>
          <w:tcPr>
            <w:tcW w:w="1829" w:type="dxa"/>
          </w:tcPr>
          <w:p w14:paraId="05CA6EA2" w14:textId="7624CE94" w:rsidR="006A12B9" w:rsidRDefault="007420D0" w:rsidP="006A12B9">
            <w:pPr>
              <w:jc w:val="center"/>
              <w:rPr>
                <w:rFonts w:ascii="Times New Roman" w:hAnsi="Times New Roman" w:cs="Times New Roman"/>
                <w:sz w:val="28"/>
                <w:szCs w:val="28"/>
              </w:rPr>
            </w:pPr>
            <w:r w:rsidRPr="007420D0">
              <w:rPr>
                <w:rFonts w:ascii="Times New Roman" w:hAnsi="Times New Roman" w:cs="Times New Roman"/>
                <w:sz w:val="28"/>
                <w:szCs w:val="28"/>
              </w:rPr>
              <w:t>Lonicera edulis Nimfa</w:t>
            </w:r>
          </w:p>
        </w:tc>
        <w:tc>
          <w:tcPr>
            <w:tcW w:w="1760" w:type="dxa"/>
          </w:tcPr>
          <w:p w14:paraId="4202E011" w14:textId="4A9207DC" w:rsidR="006A12B9" w:rsidRDefault="006A12B9" w:rsidP="006A12B9">
            <w:pPr>
              <w:jc w:val="center"/>
              <w:rPr>
                <w:rFonts w:ascii="Times New Roman" w:hAnsi="Times New Roman" w:cs="Times New Roman"/>
                <w:sz w:val="28"/>
                <w:szCs w:val="28"/>
              </w:rPr>
            </w:pPr>
            <w:r>
              <w:rPr>
                <w:rFonts w:ascii="Times New Roman" w:hAnsi="Times New Roman" w:cs="Times New Roman"/>
                <w:sz w:val="28"/>
                <w:szCs w:val="28"/>
              </w:rPr>
              <w:t>Нимфа</w:t>
            </w:r>
          </w:p>
        </w:tc>
        <w:tc>
          <w:tcPr>
            <w:tcW w:w="1837" w:type="dxa"/>
          </w:tcPr>
          <w:p w14:paraId="035AD441" w14:textId="2FAE866D" w:rsidR="006A12B9" w:rsidRDefault="00B9635D" w:rsidP="00B9635D">
            <w:pPr>
              <w:jc w:val="center"/>
              <w:rPr>
                <w:rFonts w:ascii="Times New Roman" w:hAnsi="Times New Roman" w:cs="Times New Roman"/>
                <w:sz w:val="28"/>
                <w:szCs w:val="28"/>
              </w:rPr>
            </w:pPr>
            <w:r>
              <w:rPr>
                <w:rFonts w:ascii="Times New Roman" w:hAnsi="Times New Roman" w:cs="Times New Roman"/>
                <w:sz w:val="28"/>
                <w:szCs w:val="28"/>
              </w:rPr>
              <w:t>Кустарник</w:t>
            </w:r>
          </w:p>
        </w:tc>
        <w:tc>
          <w:tcPr>
            <w:tcW w:w="1843" w:type="dxa"/>
          </w:tcPr>
          <w:p w14:paraId="4E8D808D" w14:textId="67174CFC" w:rsidR="006A12B9" w:rsidRPr="0056566E" w:rsidRDefault="0056566E" w:rsidP="0056566E">
            <w:pPr>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r>
    </w:tbl>
    <w:p w14:paraId="05757F21" w14:textId="5567BF2A" w:rsidR="00B651BD" w:rsidRDefault="00B651BD" w:rsidP="00B651BD">
      <w:pPr>
        <w:rPr>
          <w:rFonts w:ascii="Times New Roman" w:hAnsi="Times New Roman" w:cs="Times New Roman"/>
          <w:sz w:val="28"/>
          <w:szCs w:val="28"/>
        </w:rPr>
      </w:pPr>
    </w:p>
    <w:p w14:paraId="081D979C" w14:textId="43E74CD6" w:rsidR="00B9635D" w:rsidRDefault="00B9635D" w:rsidP="00B651BD">
      <w:pPr>
        <w:rPr>
          <w:rFonts w:ascii="Times New Roman" w:hAnsi="Times New Roman" w:cs="Times New Roman"/>
          <w:sz w:val="28"/>
          <w:szCs w:val="28"/>
        </w:rPr>
      </w:pPr>
      <w:r>
        <w:rPr>
          <w:rFonts w:ascii="Times New Roman" w:hAnsi="Times New Roman" w:cs="Times New Roman"/>
          <w:sz w:val="28"/>
          <w:szCs w:val="28"/>
        </w:rPr>
        <w:t xml:space="preserve">Приложение </w:t>
      </w:r>
      <w:r w:rsidR="00B52611">
        <w:rPr>
          <w:rFonts w:ascii="Times New Roman" w:hAnsi="Times New Roman" w:cs="Times New Roman"/>
          <w:sz w:val="28"/>
          <w:szCs w:val="28"/>
        </w:rPr>
        <w:t>2</w:t>
      </w:r>
      <w:r w:rsidR="00091702">
        <w:rPr>
          <w:rFonts w:ascii="Times New Roman" w:hAnsi="Times New Roman" w:cs="Times New Roman"/>
          <w:sz w:val="28"/>
          <w:szCs w:val="28"/>
        </w:rPr>
        <w:t xml:space="preserve"> – Английская роза Боскобель</w:t>
      </w:r>
    </w:p>
    <w:p w14:paraId="7C802A8A" w14:textId="2F17AF6D" w:rsidR="00B9635D" w:rsidRPr="00B651BD" w:rsidRDefault="00B84447" w:rsidP="00B651B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AB1C24A" wp14:editId="30D5F511">
            <wp:extent cx="2992720" cy="22502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оза боскобель.jpg"/>
                    <pic:cNvPicPr/>
                  </pic:nvPicPr>
                  <pic:blipFill>
                    <a:blip r:embed="rId20">
                      <a:extLst>
                        <a:ext uri="{28A0092B-C50C-407E-A947-70E740481C1C}">
                          <a14:useLocalDpi xmlns:a14="http://schemas.microsoft.com/office/drawing/2010/main" val="0"/>
                        </a:ext>
                      </a:extLst>
                    </a:blip>
                    <a:stretch>
                      <a:fillRect/>
                    </a:stretch>
                  </pic:blipFill>
                  <pic:spPr>
                    <a:xfrm>
                      <a:off x="0" y="0"/>
                      <a:ext cx="3020264" cy="2270929"/>
                    </a:xfrm>
                    <a:prstGeom prst="rect">
                      <a:avLst/>
                    </a:prstGeom>
                  </pic:spPr>
                </pic:pic>
              </a:graphicData>
            </a:graphic>
          </wp:inline>
        </w:drawing>
      </w:r>
    </w:p>
    <w:p w14:paraId="1E975ED5" w14:textId="4BF7DDDC" w:rsidR="00091702" w:rsidRDefault="00B84447" w:rsidP="00B84447">
      <w:pPr>
        <w:rPr>
          <w:rFonts w:ascii="Times New Roman" w:hAnsi="Times New Roman" w:cs="Times New Roman"/>
          <w:sz w:val="28"/>
          <w:szCs w:val="28"/>
        </w:rPr>
      </w:pPr>
      <w:r w:rsidRPr="00B84447">
        <w:rPr>
          <w:rFonts w:ascii="Times New Roman" w:hAnsi="Times New Roman" w:cs="Times New Roman"/>
          <w:sz w:val="28"/>
          <w:szCs w:val="28"/>
        </w:rPr>
        <w:t xml:space="preserve">Приложение </w:t>
      </w:r>
      <w:r w:rsidR="00B52611">
        <w:rPr>
          <w:rFonts w:ascii="Times New Roman" w:hAnsi="Times New Roman" w:cs="Times New Roman"/>
          <w:sz w:val="28"/>
          <w:szCs w:val="28"/>
        </w:rPr>
        <w:t>3</w:t>
      </w:r>
      <w:r w:rsidR="00091702">
        <w:rPr>
          <w:rFonts w:ascii="Times New Roman" w:hAnsi="Times New Roman" w:cs="Times New Roman"/>
          <w:sz w:val="28"/>
          <w:szCs w:val="28"/>
        </w:rPr>
        <w:t xml:space="preserve"> – Туя шаровидная Тедди</w:t>
      </w:r>
    </w:p>
    <w:p w14:paraId="09F63366" w14:textId="6160CC92" w:rsidR="00B84447" w:rsidRDefault="00B84447" w:rsidP="00B8444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14155A" wp14:editId="086A2F6D">
            <wp:extent cx="4571803" cy="3236181"/>
            <wp:effectExtent l="0" t="0" r="63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уя тедди.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21437" cy="3271315"/>
                    </a:xfrm>
                    <a:prstGeom prst="rect">
                      <a:avLst/>
                    </a:prstGeom>
                  </pic:spPr>
                </pic:pic>
              </a:graphicData>
            </a:graphic>
          </wp:inline>
        </w:drawing>
      </w:r>
    </w:p>
    <w:p w14:paraId="5994E0EB" w14:textId="28A360F8" w:rsidR="00B84447" w:rsidRDefault="00B84447" w:rsidP="00B84447">
      <w:pPr>
        <w:rPr>
          <w:rFonts w:ascii="Times New Roman" w:hAnsi="Times New Roman" w:cs="Times New Roman"/>
          <w:sz w:val="28"/>
          <w:szCs w:val="28"/>
        </w:rPr>
      </w:pPr>
      <w:r>
        <w:rPr>
          <w:rFonts w:ascii="Times New Roman" w:hAnsi="Times New Roman" w:cs="Times New Roman"/>
          <w:sz w:val="28"/>
          <w:szCs w:val="28"/>
        </w:rPr>
        <w:t xml:space="preserve">Приложение </w:t>
      </w:r>
      <w:r w:rsidR="00B52611">
        <w:rPr>
          <w:rFonts w:ascii="Times New Roman" w:hAnsi="Times New Roman" w:cs="Times New Roman"/>
          <w:sz w:val="28"/>
          <w:szCs w:val="28"/>
        </w:rPr>
        <w:t>4</w:t>
      </w:r>
      <w:r w:rsidR="00091702">
        <w:rPr>
          <w:rFonts w:ascii="Times New Roman" w:hAnsi="Times New Roman" w:cs="Times New Roman"/>
          <w:sz w:val="28"/>
          <w:szCs w:val="28"/>
        </w:rPr>
        <w:t xml:space="preserve"> – Лаванда Альба</w:t>
      </w:r>
    </w:p>
    <w:p w14:paraId="61A7E2C8" w14:textId="561391A2" w:rsidR="00B84447" w:rsidRDefault="00B84447" w:rsidP="00B8444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7C2F45" wp14:editId="6583A00A">
            <wp:extent cx="4420926" cy="404664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аванда альба.jpg"/>
                    <pic:cNvPicPr/>
                  </pic:nvPicPr>
                  <pic:blipFill>
                    <a:blip r:embed="rId22">
                      <a:extLst>
                        <a:ext uri="{28A0092B-C50C-407E-A947-70E740481C1C}">
                          <a14:useLocalDpi xmlns:a14="http://schemas.microsoft.com/office/drawing/2010/main" val="0"/>
                        </a:ext>
                      </a:extLst>
                    </a:blip>
                    <a:stretch>
                      <a:fillRect/>
                    </a:stretch>
                  </pic:blipFill>
                  <pic:spPr>
                    <a:xfrm>
                      <a:off x="0" y="0"/>
                      <a:ext cx="4444012" cy="4067779"/>
                    </a:xfrm>
                    <a:prstGeom prst="rect">
                      <a:avLst/>
                    </a:prstGeom>
                  </pic:spPr>
                </pic:pic>
              </a:graphicData>
            </a:graphic>
          </wp:inline>
        </w:drawing>
      </w:r>
    </w:p>
    <w:p w14:paraId="62921575" w14:textId="77777777" w:rsidR="00B84447" w:rsidRDefault="00B84447" w:rsidP="00B84447">
      <w:pPr>
        <w:rPr>
          <w:rFonts w:ascii="Times New Roman" w:hAnsi="Times New Roman" w:cs="Times New Roman"/>
          <w:sz w:val="28"/>
          <w:szCs w:val="28"/>
        </w:rPr>
      </w:pPr>
    </w:p>
    <w:p w14:paraId="665DD987" w14:textId="77777777" w:rsidR="00B84447" w:rsidRDefault="00B84447" w:rsidP="00B84447">
      <w:pPr>
        <w:rPr>
          <w:rFonts w:ascii="Times New Roman" w:hAnsi="Times New Roman" w:cs="Times New Roman"/>
          <w:sz w:val="28"/>
          <w:szCs w:val="28"/>
        </w:rPr>
      </w:pPr>
    </w:p>
    <w:p w14:paraId="7250EF44" w14:textId="77777777" w:rsidR="00B84447" w:rsidRDefault="00B84447" w:rsidP="00B84447">
      <w:pPr>
        <w:rPr>
          <w:rFonts w:ascii="Times New Roman" w:hAnsi="Times New Roman" w:cs="Times New Roman"/>
          <w:sz w:val="28"/>
          <w:szCs w:val="28"/>
        </w:rPr>
      </w:pPr>
    </w:p>
    <w:p w14:paraId="43BDBD95" w14:textId="77777777" w:rsidR="00B84447" w:rsidRDefault="00B84447" w:rsidP="00B84447">
      <w:pPr>
        <w:rPr>
          <w:rFonts w:ascii="Times New Roman" w:hAnsi="Times New Roman" w:cs="Times New Roman"/>
          <w:sz w:val="28"/>
          <w:szCs w:val="28"/>
        </w:rPr>
      </w:pPr>
    </w:p>
    <w:p w14:paraId="47C6CB4B" w14:textId="109A6640" w:rsidR="00B84447" w:rsidRDefault="00B84447" w:rsidP="00B84447">
      <w:pPr>
        <w:rPr>
          <w:rFonts w:ascii="Times New Roman" w:hAnsi="Times New Roman" w:cs="Times New Roman"/>
          <w:sz w:val="28"/>
          <w:szCs w:val="28"/>
        </w:rPr>
      </w:pPr>
      <w:r>
        <w:rPr>
          <w:rFonts w:ascii="Times New Roman" w:hAnsi="Times New Roman" w:cs="Times New Roman"/>
          <w:sz w:val="28"/>
          <w:szCs w:val="28"/>
        </w:rPr>
        <w:t xml:space="preserve">Приложение </w:t>
      </w:r>
      <w:r w:rsidR="00B52611">
        <w:rPr>
          <w:rFonts w:ascii="Times New Roman" w:hAnsi="Times New Roman" w:cs="Times New Roman"/>
          <w:sz w:val="28"/>
          <w:szCs w:val="28"/>
        </w:rPr>
        <w:t>5</w:t>
      </w:r>
      <w:r w:rsidR="00091702">
        <w:rPr>
          <w:rFonts w:ascii="Times New Roman" w:hAnsi="Times New Roman" w:cs="Times New Roman"/>
          <w:sz w:val="28"/>
          <w:szCs w:val="28"/>
        </w:rPr>
        <w:t xml:space="preserve"> – Астильба японская белая</w:t>
      </w:r>
    </w:p>
    <w:p w14:paraId="5CDA9FAC" w14:textId="486D1162" w:rsidR="00B84447" w:rsidRDefault="00B84447" w:rsidP="00B8444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4A84D9F" wp14:editId="2F253FA0">
            <wp:extent cx="3772013" cy="3638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СТИЛЬБА-БЕЛАЯ.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86277" cy="3652310"/>
                    </a:xfrm>
                    <a:prstGeom prst="rect">
                      <a:avLst/>
                    </a:prstGeom>
                  </pic:spPr>
                </pic:pic>
              </a:graphicData>
            </a:graphic>
          </wp:inline>
        </w:drawing>
      </w:r>
    </w:p>
    <w:p w14:paraId="1B40C295" w14:textId="39B61370" w:rsidR="00B84447" w:rsidRDefault="00B84447" w:rsidP="00B84447">
      <w:pPr>
        <w:rPr>
          <w:rFonts w:ascii="Times New Roman" w:hAnsi="Times New Roman" w:cs="Times New Roman"/>
          <w:sz w:val="28"/>
          <w:szCs w:val="28"/>
        </w:rPr>
      </w:pPr>
      <w:r>
        <w:rPr>
          <w:rFonts w:ascii="Times New Roman" w:hAnsi="Times New Roman" w:cs="Times New Roman"/>
          <w:sz w:val="28"/>
          <w:szCs w:val="28"/>
        </w:rPr>
        <w:t xml:space="preserve">Приложение </w:t>
      </w:r>
      <w:r w:rsidR="00B52611">
        <w:rPr>
          <w:rFonts w:ascii="Times New Roman" w:hAnsi="Times New Roman" w:cs="Times New Roman"/>
          <w:sz w:val="28"/>
          <w:szCs w:val="28"/>
        </w:rPr>
        <w:t>6</w:t>
      </w:r>
      <w:r w:rsidR="00091702">
        <w:rPr>
          <w:rFonts w:ascii="Times New Roman" w:hAnsi="Times New Roman" w:cs="Times New Roman"/>
          <w:sz w:val="28"/>
          <w:szCs w:val="28"/>
        </w:rPr>
        <w:t xml:space="preserve"> – Хоста Антиох</w:t>
      </w:r>
    </w:p>
    <w:p w14:paraId="0EAD020C" w14:textId="2A0EA84D" w:rsidR="00B84447" w:rsidRDefault="00B84447" w:rsidP="00B8444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6E72B3" wp14:editId="18770BDC">
            <wp:extent cx="3771900" cy="3771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хоста антиох.jpg"/>
                    <pic:cNvPicPr/>
                  </pic:nvPicPr>
                  <pic:blipFill>
                    <a:blip r:embed="rId24">
                      <a:extLst>
                        <a:ext uri="{28A0092B-C50C-407E-A947-70E740481C1C}">
                          <a14:useLocalDpi xmlns:a14="http://schemas.microsoft.com/office/drawing/2010/main" val="0"/>
                        </a:ext>
                      </a:extLst>
                    </a:blip>
                    <a:stretch>
                      <a:fillRect/>
                    </a:stretch>
                  </pic:blipFill>
                  <pic:spPr>
                    <a:xfrm>
                      <a:off x="0" y="0"/>
                      <a:ext cx="3771900" cy="3771900"/>
                    </a:xfrm>
                    <a:prstGeom prst="rect">
                      <a:avLst/>
                    </a:prstGeom>
                  </pic:spPr>
                </pic:pic>
              </a:graphicData>
            </a:graphic>
          </wp:inline>
        </w:drawing>
      </w:r>
    </w:p>
    <w:p w14:paraId="0F5B605A" w14:textId="5E374C21" w:rsidR="00B84447" w:rsidRDefault="00B84447" w:rsidP="00B84447">
      <w:pPr>
        <w:rPr>
          <w:rFonts w:ascii="Times New Roman" w:hAnsi="Times New Roman" w:cs="Times New Roman"/>
          <w:sz w:val="28"/>
          <w:szCs w:val="28"/>
        </w:rPr>
      </w:pPr>
    </w:p>
    <w:p w14:paraId="0A7067C2" w14:textId="154921D2" w:rsidR="00B84447" w:rsidRDefault="00B84447" w:rsidP="00B84447">
      <w:pPr>
        <w:rPr>
          <w:rFonts w:ascii="Times New Roman" w:hAnsi="Times New Roman" w:cs="Times New Roman"/>
          <w:sz w:val="28"/>
          <w:szCs w:val="28"/>
        </w:rPr>
      </w:pPr>
    </w:p>
    <w:p w14:paraId="31A32C70" w14:textId="5BEC9289" w:rsidR="00B84447" w:rsidRDefault="00B84447" w:rsidP="00B84447">
      <w:pPr>
        <w:rPr>
          <w:rFonts w:ascii="Times New Roman" w:hAnsi="Times New Roman" w:cs="Times New Roman"/>
          <w:sz w:val="28"/>
          <w:szCs w:val="28"/>
        </w:rPr>
      </w:pPr>
    </w:p>
    <w:p w14:paraId="1DBE8769" w14:textId="59EF38CE" w:rsidR="00B84447" w:rsidRDefault="00B84447" w:rsidP="00B84447">
      <w:pPr>
        <w:rPr>
          <w:rFonts w:ascii="Times New Roman" w:hAnsi="Times New Roman" w:cs="Times New Roman"/>
          <w:sz w:val="28"/>
          <w:szCs w:val="28"/>
        </w:rPr>
      </w:pPr>
      <w:r>
        <w:rPr>
          <w:rFonts w:ascii="Times New Roman" w:hAnsi="Times New Roman" w:cs="Times New Roman"/>
          <w:sz w:val="28"/>
          <w:szCs w:val="28"/>
        </w:rPr>
        <w:t xml:space="preserve">Приложение </w:t>
      </w:r>
      <w:r w:rsidR="00B52611">
        <w:rPr>
          <w:rFonts w:ascii="Times New Roman" w:hAnsi="Times New Roman" w:cs="Times New Roman"/>
          <w:sz w:val="28"/>
          <w:szCs w:val="28"/>
        </w:rPr>
        <w:t>7</w:t>
      </w:r>
      <w:r w:rsidR="00091702">
        <w:rPr>
          <w:rFonts w:ascii="Times New Roman" w:hAnsi="Times New Roman" w:cs="Times New Roman"/>
          <w:sz w:val="28"/>
          <w:szCs w:val="28"/>
        </w:rPr>
        <w:t xml:space="preserve"> – Можжевельник Блю Клауд</w:t>
      </w:r>
    </w:p>
    <w:p w14:paraId="4A908EE2" w14:textId="4A75296F" w:rsidR="00B84447" w:rsidRDefault="00B84447" w:rsidP="00B8444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BF43B3C" wp14:editId="1C86732B">
            <wp:extent cx="4635666" cy="34766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можж виргин.jpg"/>
                    <pic:cNvPicPr/>
                  </pic:nvPicPr>
                  <pic:blipFill>
                    <a:blip r:embed="rId25">
                      <a:extLst>
                        <a:ext uri="{28A0092B-C50C-407E-A947-70E740481C1C}">
                          <a14:useLocalDpi xmlns:a14="http://schemas.microsoft.com/office/drawing/2010/main" val="0"/>
                        </a:ext>
                      </a:extLst>
                    </a:blip>
                    <a:stretch>
                      <a:fillRect/>
                    </a:stretch>
                  </pic:blipFill>
                  <pic:spPr>
                    <a:xfrm>
                      <a:off x="0" y="0"/>
                      <a:ext cx="4642132" cy="3481475"/>
                    </a:xfrm>
                    <a:prstGeom prst="rect">
                      <a:avLst/>
                    </a:prstGeom>
                  </pic:spPr>
                </pic:pic>
              </a:graphicData>
            </a:graphic>
          </wp:inline>
        </w:drawing>
      </w:r>
    </w:p>
    <w:p w14:paraId="0BC363F0" w14:textId="4F0972A2" w:rsidR="00B84447" w:rsidRDefault="00B84447" w:rsidP="00B84447">
      <w:pPr>
        <w:rPr>
          <w:rFonts w:ascii="Times New Roman" w:hAnsi="Times New Roman" w:cs="Times New Roman"/>
          <w:sz w:val="28"/>
          <w:szCs w:val="28"/>
        </w:rPr>
      </w:pPr>
      <w:r>
        <w:rPr>
          <w:rFonts w:ascii="Times New Roman" w:hAnsi="Times New Roman" w:cs="Times New Roman"/>
          <w:sz w:val="28"/>
          <w:szCs w:val="28"/>
        </w:rPr>
        <w:t xml:space="preserve">Приложение </w:t>
      </w:r>
      <w:r w:rsidR="00B52611">
        <w:rPr>
          <w:rFonts w:ascii="Times New Roman" w:hAnsi="Times New Roman" w:cs="Times New Roman"/>
          <w:sz w:val="28"/>
          <w:szCs w:val="28"/>
        </w:rPr>
        <w:t>8</w:t>
      </w:r>
      <w:r w:rsidR="00091702">
        <w:rPr>
          <w:rFonts w:ascii="Times New Roman" w:hAnsi="Times New Roman" w:cs="Times New Roman"/>
          <w:sz w:val="28"/>
          <w:szCs w:val="28"/>
        </w:rPr>
        <w:t xml:space="preserve"> – Вишня Флора</w:t>
      </w:r>
    </w:p>
    <w:p w14:paraId="22911C83" w14:textId="6CFCEE1E" w:rsidR="00B84447" w:rsidRDefault="00B84447" w:rsidP="00B8444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118E72" wp14:editId="3A5B4427">
            <wp:extent cx="4951142" cy="3324225"/>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вишня флора.jpg"/>
                    <pic:cNvPicPr/>
                  </pic:nvPicPr>
                  <pic:blipFill>
                    <a:blip r:embed="rId26">
                      <a:extLst>
                        <a:ext uri="{28A0092B-C50C-407E-A947-70E740481C1C}">
                          <a14:useLocalDpi xmlns:a14="http://schemas.microsoft.com/office/drawing/2010/main" val="0"/>
                        </a:ext>
                      </a:extLst>
                    </a:blip>
                    <a:stretch>
                      <a:fillRect/>
                    </a:stretch>
                  </pic:blipFill>
                  <pic:spPr>
                    <a:xfrm>
                      <a:off x="0" y="0"/>
                      <a:ext cx="4958855" cy="3329404"/>
                    </a:xfrm>
                    <a:prstGeom prst="rect">
                      <a:avLst/>
                    </a:prstGeom>
                  </pic:spPr>
                </pic:pic>
              </a:graphicData>
            </a:graphic>
          </wp:inline>
        </w:drawing>
      </w:r>
    </w:p>
    <w:p w14:paraId="3E47E943" w14:textId="78F842D3" w:rsidR="00B84447" w:rsidRDefault="00B84447" w:rsidP="00B84447">
      <w:pPr>
        <w:rPr>
          <w:rFonts w:ascii="Times New Roman" w:hAnsi="Times New Roman" w:cs="Times New Roman"/>
          <w:sz w:val="28"/>
          <w:szCs w:val="28"/>
        </w:rPr>
      </w:pPr>
    </w:p>
    <w:p w14:paraId="67288239" w14:textId="1818C25D" w:rsidR="00B84447" w:rsidRDefault="00B84447" w:rsidP="00B84447">
      <w:pPr>
        <w:rPr>
          <w:rFonts w:ascii="Times New Roman" w:hAnsi="Times New Roman" w:cs="Times New Roman"/>
          <w:sz w:val="28"/>
          <w:szCs w:val="28"/>
        </w:rPr>
      </w:pPr>
    </w:p>
    <w:p w14:paraId="08E534B8" w14:textId="5C241C88" w:rsidR="00B84447" w:rsidRDefault="00B84447" w:rsidP="00B84447">
      <w:pPr>
        <w:rPr>
          <w:rFonts w:ascii="Times New Roman" w:hAnsi="Times New Roman" w:cs="Times New Roman"/>
          <w:sz w:val="28"/>
          <w:szCs w:val="28"/>
        </w:rPr>
      </w:pPr>
    </w:p>
    <w:p w14:paraId="70677541" w14:textId="4C0A3560" w:rsidR="00B84447" w:rsidRDefault="00B84447" w:rsidP="00B84447">
      <w:pPr>
        <w:rPr>
          <w:rFonts w:ascii="Times New Roman" w:hAnsi="Times New Roman" w:cs="Times New Roman"/>
          <w:sz w:val="28"/>
          <w:szCs w:val="28"/>
        </w:rPr>
      </w:pPr>
    </w:p>
    <w:p w14:paraId="3EAE79F8" w14:textId="4689ED9E" w:rsidR="00B84447" w:rsidRDefault="00B84447" w:rsidP="00B84447">
      <w:pPr>
        <w:rPr>
          <w:rFonts w:ascii="Times New Roman" w:hAnsi="Times New Roman" w:cs="Times New Roman"/>
          <w:sz w:val="28"/>
          <w:szCs w:val="28"/>
        </w:rPr>
      </w:pPr>
    </w:p>
    <w:p w14:paraId="346DAE06" w14:textId="69534919" w:rsidR="00B84447" w:rsidRDefault="00B84447" w:rsidP="00B84447">
      <w:pPr>
        <w:rPr>
          <w:rFonts w:ascii="Times New Roman" w:hAnsi="Times New Roman" w:cs="Times New Roman"/>
          <w:sz w:val="28"/>
          <w:szCs w:val="28"/>
        </w:rPr>
      </w:pPr>
      <w:r>
        <w:rPr>
          <w:rFonts w:ascii="Times New Roman" w:hAnsi="Times New Roman" w:cs="Times New Roman"/>
          <w:sz w:val="28"/>
          <w:szCs w:val="28"/>
        </w:rPr>
        <w:t xml:space="preserve">Приложение </w:t>
      </w:r>
      <w:r w:rsidR="00B52611">
        <w:rPr>
          <w:rFonts w:ascii="Times New Roman" w:hAnsi="Times New Roman" w:cs="Times New Roman"/>
          <w:sz w:val="28"/>
          <w:szCs w:val="28"/>
        </w:rPr>
        <w:t>9</w:t>
      </w:r>
      <w:r w:rsidR="00091702">
        <w:rPr>
          <w:rFonts w:ascii="Times New Roman" w:hAnsi="Times New Roman" w:cs="Times New Roman"/>
          <w:sz w:val="28"/>
          <w:szCs w:val="28"/>
        </w:rPr>
        <w:t xml:space="preserve"> – Гортензия метельчатая Матильда</w:t>
      </w:r>
    </w:p>
    <w:p w14:paraId="6384DA3B" w14:textId="13BA49AA" w:rsidR="00B84447" w:rsidRDefault="00B84447" w:rsidP="00B8444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355932F" wp14:editId="7614B6EB">
            <wp:extent cx="4924425" cy="367792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ортензия матильда.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26369" cy="3679374"/>
                    </a:xfrm>
                    <a:prstGeom prst="rect">
                      <a:avLst/>
                    </a:prstGeom>
                  </pic:spPr>
                </pic:pic>
              </a:graphicData>
            </a:graphic>
          </wp:inline>
        </w:drawing>
      </w:r>
    </w:p>
    <w:p w14:paraId="6CA8AEA2" w14:textId="2A70B123" w:rsidR="00B84447" w:rsidRDefault="00B84447" w:rsidP="00B84447">
      <w:pPr>
        <w:rPr>
          <w:rFonts w:ascii="Times New Roman" w:hAnsi="Times New Roman" w:cs="Times New Roman"/>
          <w:sz w:val="28"/>
          <w:szCs w:val="28"/>
        </w:rPr>
      </w:pPr>
      <w:r>
        <w:rPr>
          <w:rFonts w:ascii="Times New Roman" w:hAnsi="Times New Roman" w:cs="Times New Roman"/>
          <w:sz w:val="28"/>
          <w:szCs w:val="28"/>
        </w:rPr>
        <w:t xml:space="preserve">Приложение </w:t>
      </w:r>
      <w:r w:rsidR="00091702">
        <w:rPr>
          <w:rFonts w:ascii="Times New Roman" w:hAnsi="Times New Roman" w:cs="Times New Roman"/>
          <w:sz w:val="28"/>
          <w:szCs w:val="28"/>
        </w:rPr>
        <w:t xml:space="preserve">– </w:t>
      </w:r>
      <w:r>
        <w:rPr>
          <w:rFonts w:ascii="Times New Roman" w:hAnsi="Times New Roman" w:cs="Times New Roman"/>
          <w:sz w:val="28"/>
          <w:szCs w:val="28"/>
        </w:rPr>
        <w:t>1</w:t>
      </w:r>
      <w:r w:rsidR="00B52611">
        <w:rPr>
          <w:rFonts w:ascii="Times New Roman" w:hAnsi="Times New Roman" w:cs="Times New Roman"/>
          <w:sz w:val="28"/>
          <w:szCs w:val="28"/>
        </w:rPr>
        <w:t>0</w:t>
      </w:r>
      <w:r w:rsidR="00091702">
        <w:rPr>
          <w:rFonts w:ascii="Times New Roman" w:hAnsi="Times New Roman" w:cs="Times New Roman"/>
          <w:sz w:val="28"/>
          <w:szCs w:val="28"/>
        </w:rPr>
        <w:t xml:space="preserve"> Жимолость Нимфа</w:t>
      </w:r>
    </w:p>
    <w:p w14:paraId="36FE18A2" w14:textId="327C37BA" w:rsidR="00B84447" w:rsidRPr="00294D35" w:rsidRDefault="00B84447" w:rsidP="00B8444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676E50" wp14:editId="397705C8">
            <wp:extent cx="4053426" cy="4053426"/>
            <wp:effectExtent l="0" t="0" r="444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жимолость нимфа.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56206" cy="4056206"/>
                    </a:xfrm>
                    <a:prstGeom prst="rect">
                      <a:avLst/>
                    </a:prstGeom>
                  </pic:spPr>
                </pic:pic>
              </a:graphicData>
            </a:graphic>
          </wp:inline>
        </w:drawing>
      </w:r>
    </w:p>
    <w:sectPr w:rsidR="00B84447" w:rsidRPr="00294D35" w:rsidSect="00A548CC">
      <w:footerReference w:type="default" r:id="rId29"/>
      <w:pgSz w:w="11906" w:h="16838"/>
      <w:pgMar w:top="1134" w:right="1134" w:bottom="1134" w:left="14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371EE" w14:textId="77777777" w:rsidR="004E66A1" w:rsidRDefault="004E66A1" w:rsidP="00A548CC">
      <w:pPr>
        <w:spacing w:after="0" w:line="240" w:lineRule="auto"/>
      </w:pPr>
      <w:r>
        <w:separator/>
      </w:r>
    </w:p>
  </w:endnote>
  <w:endnote w:type="continuationSeparator" w:id="0">
    <w:p w14:paraId="095479B4" w14:textId="77777777" w:rsidR="004E66A1" w:rsidRDefault="004E66A1" w:rsidP="00A54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ACFF"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 w:name="PT Sans Caption">
    <w:panose1 w:val="020B0603020203020204"/>
    <w:charset w:val="CC"/>
    <w:family w:val="swiss"/>
    <w:pitch w:val="variable"/>
    <w:sig w:usb0="A00002EF" w:usb1="5000204B" w:usb2="00000000" w:usb3="00000000" w:csb0="00000097" w:csb1="00000000"/>
  </w:font>
  <w:font w:name="Roboto">
    <w:altName w:val="Times New Roman"/>
    <w:panose1 w:val="02000000000000000000"/>
    <w:charset w:val="00"/>
    <w:family w:val="auto"/>
    <w:pitch w:val="variable"/>
    <w:sig w:usb0="E0000AFF" w:usb1="5000217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398982"/>
      <w:docPartObj>
        <w:docPartGallery w:val="Page Numbers (Bottom of Page)"/>
        <w:docPartUnique/>
      </w:docPartObj>
    </w:sdtPr>
    <w:sdtEndPr/>
    <w:sdtContent>
      <w:p w14:paraId="2C0165F5" w14:textId="61C4229C" w:rsidR="00A548CC" w:rsidRDefault="00A548CC">
        <w:pPr>
          <w:pStyle w:val="a8"/>
          <w:jc w:val="center"/>
        </w:pPr>
        <w:r>
          <w:fldChar w:fldCharType="begin"/>
        </w:r>
        <w:r>
          <w:instrText>PAGE   \* MERGEFORMAT</w:instrText>
        </w:r>
        <w:r>
          <w:fldChar w:fldCharType="separate"/>
        </w:r>
        <w:r>
          <w:t>2</w:t>
        </w:r>
        <w:r>
          <w:fldChar w:fldCharType="end"/>
        </w:r>
      </w:p>
    </w:sdtContent>
  </w:sdt>
  <w:p w14:paraId="12352703" w14:textId="77777777" w:rsidR="00A548CC" w:rsidRDefault="00A548C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0B7C0" w14:textId="77777777" w:rsidR="004E66A1" w:rsidRDefault="004E66A1" w:rsidP="00A548CC">
      <w:pPr>
        <w:spacing w:after="0" w:line="240" w:lineRule="auto"/>
      </w:pPr>
      <w:r>
        <w:separator/>
      </w:r>
    </w:p>
  </w:footnote>
  <w:footnote w:type="continuationSeparator" w:id="0">
    <w:p w14:paraId="00555030" w14:textId="77777777" w:rsidR="004E66A1" w:rsidRDefault="004E66A1" w:rsidP="00A548CC">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vcgLP7FjYKgqMB" int2:id="01cG0beU">
      <int2:state int2:value="Rejected" int2:type="AugLoop_Text_Critique"/>
    </int2:textHash>
    <int2:textHash int2:hashCode="CxN4D50dEQl0UK" int2:id="27iyFTJD">
      <int2:state int2:value="Rejected" int2:type="AugLoop_Text_Critique"/>
    </int2:textHash>
    <int2:textHash int2:hashCode="3qj6xYghr64QwH" int2:id="3G4gpu7t">
      <int2:state int2:value="Rejected" int2:type="AugLoop_Text_Critique"/>
    </int2:textHash>
    <int2:textHash int2:hashCode="d3JOZIxYqI7tfr" int2:id="3bL3CG8S">
      <int2:state int2:value="Rejected" int2:type="AugLoop_Text_Critique"/>
    </int2:textHash>
    <int2:textHash int2:hashCode="pzrOGsts3BTQss" int2:id="4hggox4P">
      <int2:state int2:value="Rejected" int2:type="AugLoop_Text_Critique"/>
    </int2:textHash>
    <int2:textHash int2:hashCode="+8JZ0feMXMJsZO" int2:id="5JXhPvE9">
      <int2:state int2:value="Rejected" int2:type="AugLoop_Text_Critique"/>
    </int2:textHash>
    <int2:textHash int2:hashCode="ePh7tGRcKWrSE/" int2:id="5eWemH8T">
      <int2:state int2:value="Rejected" int2:type="AugLoop_Text_Critique"/>
    </int2:textHash>
    <int2:textHash int2:hashCode="wEpz71sgO6JqvP" int2:id="6dNbYyTj">
      <int2:state int2:value="Rejected" int2:type="AugLoop_Text_Critique"/>
    </int2:textHash>
    <int2:textHash int2:hashCode="P1OyCcaMw424CT" int2:id="8BKSJEuv">
      <int2:state int2:value="Rejected" int2:type="AugLoop_Text_Critique"/>
    </int2:textHash>
    <int2:textHash int2:hashCode="5+LwnjGXeYUjN5" int2:id="8hVgYPDV">
      <int2:state int2:value="Rejected" int2:type="AugLoop_Text_Critique"/>
    </int2:textHash>
    <int2:textHash int2:hashCode="QrBWgJp6KQiyT9" int2:id="99CNLWl3">
      <int2:state int2:value="Rejected" int2:type="AugLoop_Text_Critique"/>
    </int2:textHash>
    <int2:textHash int2:hashCode="z6thOFF6BRnw8k" int2:id="9Wfpkso8">
      <int2:state int2:value="Rejected" int2:type="AugLoop_Text_Critique"/>
    </int2:textHash>
    <int2:textHash int2:hashCode="s/ULxUuzdQPjIE" int2:id="AHzcyIKG">
      <int2:state int2:value="Rejected" int2:type="AugLoop_Text_Critique"/>
    </int2:textHash>
    <int2:textHash int2:hashCode="aB1lvVAPioBb+3" int2:id="BPVnbrHJ">
      <int2:state int2:value="Rejected" int2:type="AugLoop_Text_Critique"/>
    </int2:textHash>
    <int2:textHash int2:hashCode="Kqshbt2KI7u2pd" int2:id="Ce8VvEJn">
      <int2:state int2:value="Rejected" int2:type="AugLoop_Text_Critique"/>
    </int2:textHash>
    <int2:textHash int2:hashCode="SvdGyNTi0ykSqL" int2:id="Cvlf4YBe">
      <int2:state int2:value="Rejected" int2:type="AugLoop_Text_Critique"/>
    </int2:textHash>
    <int2:textHash int2:hashCode="Bpa1d4lBAPgJP+" int2:id="CwiQflIw">
      <int2:state int2:value="Rejected" int2:type="AugLoop_Text_Critique"/>
    </int2:textHash>
    <int2:textHash int2:hashCode="jgNWwT9QWrBWC8" int2:id="GEoUqmeV">
      <int2:state int2:value="Rejected" int2:type="AugLoop_Text_Critique"/>
    </int2:textHash>
    <int2:textHash int2:hashCode="QmD/R80HUagkVI" int2:id="GeuT4Dxv">
      <int2:state int2:value="Rejected" int2:type="AugLoop_Text_Critique"/>
    </int2:textHash>
    <int2:textHash int2:hashCode="NzWjrwE8MiZnUk" int2:id="HaiuO6GY">
      <int2:state int2:value="Rejected" int2:type="AugLoop_Text_Critique"/>
    </int2:textHash>
    <int2:textHash int2:hashCode="wRihVDcyG5uR0H" int2:id="Hp4PhxHO">
      <int2:state int2:value="Rejected" int2:type="AugLoop_Text_Critique"/>
    </int2:textHash>
    <int2:textHash int2:hashCode="VO5inptVoUSOcy" int2:id="HwNuO2NI">
      <int2:state int2:value="Rejected" int2:type="AugLoop_Text_Critique"/>
    </int2:textHash>
    <int2:textHash int2:hashCode="TSz0nNEzxztXpQ" int2:id="IyH8loSd">
      <int2:state int2:value="Rejected" int2:type="AugLoop_Text_Critique"/>
    </int2:textHash>
    <int2:textHash int2:hashCode="6cqjLciKSiaoLC" int2:id="JaZO1XPT">
      <int2:state int2:value="Rejected" int2:type="AugLoop_Text_Critique"/>
    </int2:textHash>
    <int2:textHash int2:hashCode="MQvrHvi/HgJvKf" int2:id="LQERHOJa">
      <int2:state int2:value="Rejected" int2:type="AugLoop_Text_Critique"/>
    </int2:textHash>
    <int2:textHash int2:hashCode="K4b2JBZiRwqJYw" int2:id="LgLgRPDz">
      <int2:state int2:value="Rejected" int2:type="AugLoop_Text_Critique"/>
    </int2:textHash>
    <int2:textHash int2:hashCode="H+7b4KwK4k6IAS" int2:id="OXKhJDsG">
      <int2:state int2:value="Rejected" int2:type="AugLoop_Text_Critique"/>
    </int2:textHash>
    <int2:textHash int2:hashCode="JvsOq+kjErFIgI" int2:id="PAWYU7jb">
      <int2:state int2:value="Rejected" int2:type="AugLoop_Text_Critique"/>
    </int2:textHash>
    <int2:textHash int2:hashCode="nU4TpDfbrkfpSg" int2:id="PWgnXfHW">
      <int2:state int2:value="Rejected" int2:type="AugLoop_Text_Critique"/>
    </int2:textHash>
    <int2:textHash int2:hashCode="dobYSVAPe9gVYq" int2:id="R0BeMZM7">
      <int2:state int2:value="Rejected" int2:type="AugLoop_Text_Critique"/>
    </int2:textHash>
    <int2:textHash int2:hashCode="essCCJU7PzvoKA" int2:id="VkmUsxL8">
      <int2:state int2:value="Rejected" int2:type="AugLoop_Text_Critique"/>
    </int2:textHash>
    <int2:textHash int2:hashCode="y7SRmz2TIrLRk/" int2:id="Wegkh0rb">
      <int2:state int2:value="Rejected" int2:type="AugLoop_Text_Critique"/>
    </int2:textHash>
    <int2:textHash int2:hashCode="MszCJESrZPE2il" int2:id="WkuJpXPV">
      <int2:state int2:value="Rejected" int2:type="AugLoop_Text_Critique"/>
    </int2:textHash>
    <int2:textHash int2:hashCode="6i8TQxVWBfRwSS" int2:id="YIrjhVux">
      <int2:state int2:value="Rejected" int2:type="AugLoop_Text_Critique"/>
    </int2:textHash>
    <int2:textHash int2:hashCode="yRt9MWqFHLONcG" int2:id="YUtU2QqX">
      <int2:state int2:value="Rejected" int2:type="AugLoop_Text_Critique"/>
    </int2:textHash>
    <int2:textHash int2:hashCode="DRTDAv4oi/TmKe" int2:id="ZGkdcnpX">
      <int2:state int2:value="Rejected" int2:type="AugLoop_Text_Critique"/>
    </int2:textHash>
    <int2:textHash int2:hashCode="GfsBZnn5Bi7NK0" int2:id="ZpttUhfa">
      <int2:state int2:value="Rejected" int2:type="AugLoop_Text_Critique"/>
    </int2:textHash>
    <int2:textHash int2:hashCode="BwYCWyu87B7Y1k" int2:id="ZwxQKkvi">
      <int2:state int2:value="Rejected" int2:type="AugLoop_Text_Critique"/>
    </int2:textHash>
    <int2:textHash int2:hashCode="poJsnblcONU2bt" int2:id="aelp10hx">
      <int2:state int2:value="Rejected" int2:type="AugLoop_Text_Critique"/>
    </int2:textHash>
    <int2:textHash int2:hashCode="yYocJRp1/NfaRF" int2:id="bzWUv0S3">
      <int2:state int2:value="Rejected" int2:type="AugLoop_Text_Critique"/>
    </int2:textHash>
    <int2:textHash int2:hashCode="a3KD9g9BC/5NQL" int2:id="dHbQ19DM">
      <int2:state int2:value="Rejected" int2:type="AugLoop_Text_Critique"/>
    </int2:textHash>
    <int2:textHash int2:hashCode="7cn+dX2MXvGwtq" int2:id="dQFHB1oW">
      <int2:state int2:value="Rejected" int2:type="AugLoop_Text_Critique"/>
    </int2:textHash>
    <int2:textHash int2:hashCode="ynR0qdpdn7tdYX" int2:id="eJSjqwAe">
      <int2:state int2:value="Rejected" int2:type="AugLoop_Text_Critique"/>
    </int2:textHash>
    <int2:textHash int2:hashCode="gbyiwdvuh8X5Bv" int2:id="fVo1ycWZ">
      <int2:state int2:value="Rejected" int2:type="AugLoop_Text_Critique"/>
    </int2:textHash>
    <int2:textHash int2:hashCode="JaC+cvJrxJeLNy" int2:id="hHW1qhpD">
      <int2:state int2:value="Rejected" int2:type="AugLoop_Text_Critique"/>
    </int2:textHash>
    <int2:textHash int2:hashCode="x1fEnxOk+E2Q4D" int2:id="iQ1j7J97">
      <int2:state int2:value="Rejected" int2:type="AugLoop_Text_Critique"/>
    </int2:textHash>
    <int2:textHash int2:hashCode="EUJSFEaAecOnGk" int2:id="lDOEgTll">
      <int2:state int2:value="Rejected" int2:type="AugLoop_Text_Critique"/>
    </int2:textHash>
    <int2:textHash int2:hashCode="16IUe1Iq4lplva" int2:id="pundv87M">
      <int2:state int2:value="Rejected" int2:type="AugLoop_Text_Critique"/>
    </int2:textHash>
    <int2:textHash int2:hashCode="cOl427STSFEc6V" int2:id="qrnxxmur">
      <int2:state int2:value="Rejected" int2:type="AugLoop_Text_Critique"/>
    </int2:textHash>
    <int2:textHash int2:hashCode="X+w6L5y4HZYU4p" int2:id="trx8YfHU">
      <int2:state int2:value="Rejected" int2:type="AugLoop_Text_Critique"/>
    </int2:textHash>
    <int2:textHash int2:hashCode="omqvwfUhQguEpl" int2:id="wpcZmKQr">
      <int2:state int2:value="Rejected" int2:type="AugLoop_Text_Critique"/>
    </int2:textHash>
    <int2:textHash int2:hashCode="oM0UzSDt359q8a" int2:id="x5XyDwLl">
      <int2:state int2:value="Rejected" int2:type="AugLoop_Text_Critique"/>
    </int2:textHash>
    <int2:bookmark int2:bookmarkName="_Int_WE5PxHpW" int2:invalidationBookmarkName="" int2:hashCode="enJaVf3EcTe3rc" int2:id="7HFaPgl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3DACE"/>
    <w:multiLevelType w:val="hybridMultilevel"/>
    <w:tmpl w:val="FFFFFFFF"/>
    <w:lvl w:ilvl="0" w:tplc="6C8C9E56">
      <w:start w:val="1"/>
      <w:numFmt w:val="bullet"/>
      <w:lvlText w:val=""/>
      <w:lvlJc w:val="left"/>
      <w:pPr>
        <w:ind w:left="720" w:hanging="360"/>
      </w:pPr>
    </w:lvl>
    <w:lvl w:ilvl="1" w:tplc="D162140E">
      <w:start w:val="1"/>
      <w:numFmt w:val="lowerLetter"/>
      <w:lvlText w:val="%2."/>
      <w:lvlJc w:val="left"/>
      <w:pPr>
        <w:ind w:left="1440" w:hanging="360"/>
      </w:pPr>
    </w:lvl>
    <w:lvl w:ilvl="2" w:tplc="DD489F30">
      <w:start w:val="1"/>
      <w:numFmt w:val="lowerRoman"/>
      <w:lvlText w:val="%3."/>
      <w:lvlJc w:val="right"/>
      <w:pPr>
        <w:ind w:left="2160" w:hanging="180"/>
      </w:pPr>
    </w:lvl>
    <w:lvl w:ilvl="3" w:tplc="A486537A">
      <w:start w:val="1"/>
      <w:numFmt w:val="decimal"/>
      <w:lvlText w:val="%4."/>
      <w:lvlJc w:val="left"/>
      <w:pPr>
        <w:ind w:left="2880" w:hanging="360"/>
      </w:pPr>
    </w:lvl>
    <w:lvl w:ilvl="4" w:tplc="08E8205C">
      <w:start w:val="1"/>
      <w:numFmt w:val="lowerLetter"/>
      <w:lvlText w:val="%5."/>
      <w:lvlJc w:val="left"/>
      <w:pPr>
        <w:ind w:left="3600" w:hanging="360"/>
      </w:pPr>
    </w:lvl>
    <w:lvl w:ilvl="5" w:tplc="AA96DF60">
      <w:start w:val="1"/>
      <w:numFmt w:val="lowerRoman"/>
      <w:lvlText w:val="%6."/>
      <w:lvlJc w:val="right"/>
      <w:pPr>
        <w:ind w:left="4320" w:hanging="180"/>
      </w:pPr>
    </w:lvl>
    <w:lvl w:ilvl="6" w:tplc="1B0CDAB4">
      <w:start w:val="1"/>
      <w:numFmt w:val="decimal"/>
      <w:lvlText w:val="%7."/>
      <w:lvlJc w:val="left"/>
      <w:pPr>
        <w:ind w:left="5040" w:hanging="360"/>
      </w:pPr>
    </w:lvl>
    <w:lvl w:ilvl="7" w:tplc="C8643626">
      <w:start w:val="1"/>
      <w:numFmt w:val="lowerLetter"/>
      <w:lvlText w:val="%8."/>
      <w:lvlJc w:val="left"/>
      <w:pPr>
        <w:ind w:left="5760" w:hanging="360"/>
      </w:pPr>
    </w:lvl>
    <w:lvl w:ilvl="8" w:tplc="C65C5EE6">
      <w:start w:val="1"/>
      <w:numFmt w:val="lowerRoman"/>
      <w:lvlText w:val="%9."/>
      <w:lvlJc w:val="right"/>
      <w:pPr>
        <w:ind w:left="6480" w:hanging="180"/>
      </w:pPr>
    </w:lvl>
  </w:abstractNum>
  <w:abstractNum w:abstractNumId="1" w15:restartNumberingAfterBreak="0">
    <w:nsid w:val="122C50C1"/>
    <w:multiLevelType w:val="hybridMultilevel"/>
    <w:tmpl w:val="FFFFFFFF"/>
    <w:lvl w:ilvl="0" w:tplc="FB523432">
      <w:start w:val="1"/>
      <w:numFmt w:val="decimal"/>
      <w:lvlText w:val="%1."/>
      <w:lvlJc w:val="left"/>
      <w:pPr>
        <w:ind w:left="720" w:hanging="360"/>
      </w:pPr>
    </w:lvl>
    <w:lvl w:ilvl="1" w:tplc="C6E6F454">
      <w:start w:val="1"/>
      <w:numFmt w:val="lowerLetter"/>
      <w:lvlText w:val="%2."/>
      <w:lvlJc w:val="left"/>
      <w:pPr>
        <w:ind w:left="1440" w:hanging="360"/>
      </w:pPr>
    </w:lvl>
    <w:lvl w:ilvl="2" w:tplc="02888408">
      <w:start w:val="1"/>
      <w:numFmt w:val="lowerRoman"/>
      <w:lvlText w:val="%3."/>
      <w:lvlJc w:val="right"/>
      <w:pPr>
        <w:ind w:left="2160" w:hanging="180"/>
      </w:pPr>
    </w:lvl>
    <w:lvl w:ilvl="3" w:tplc="88209A24">
      <w:start w:val="1"/>
      <w:numFmt w:val="decimal"/>
      <w:lvlText w:val="%4."/>
      <w:lvlJc w:val="left"/>
      <w:pPr>
        <w:ind w:left="2880" w:hanging="360"/>
      </w:pPr>
    </w:lvl>
    <w:lvl w:ilvl="4" w:tplc="FA845902">
      <w:start w:val="1"/>
      <w:numFmt w:val="lowerLetter"/>
      <w:lvlText w:val="%5."/>
      <w:lvlJc w:val="left"/>
      <w:pPr>
        <w:ind w:left="3600" w:hanging="360"/>
      </w:pPr>
    </w:lvl>
    <w:lvl w:ilvl="5" w:tplc="22D236A6">
      <w:start w:val="1"/>
      <w:numFmt w:val="lowerRoman"/>
      <w:lvlText w:val="%6."/>
      <w:lvlJc w:val="right"/>
      <w:pPr>
        <w:ind w:left="4320" w:hanging="180"/>
      </w:pPr>
    </w:lvl>
    <w:lvl w:ilvl="6" w:tplc="C70E1C9A">
      <w:start w:val="1"/>
      <w:numFmt w:val="decimal"/>
      <w:lvlText w:val="%7."/>
      <w:lvlJc w:val="left"/>
      <w:pPr>
        <w:ind w:left="5040" w:hanging="360"/>
      </w:pPr>
    </w:lvl>
    <w:lvl w:ilvl="7" w:tplc="C118261C">
      <w:start w:val="1"/>
      <w:numFmt w:val="lowerLetter"/>
      <w:lvlText w:val="%8."/>
      <w:lvlJc w:val="left"/>
      <w:pPr>
        <w:ind w:left="5760" w:hanging="360"/>
      </w:pPr>
    </w:lvl>
    <w:lvl w:ilvl="8" w:tplc="543CFDEA">
      <w:start w:val="1"/>
      <w:numFmt w:val="lowerRoman"/>
      <w:lvlText w:val="%9."/>
      <w:lvlJc w:val="right"/>
      <w:pPr>
        <w:ind w:left="6480" w:hanging="180"/>
      </w:pPr>
    </w:lvl>
  </w:abstractNum>
  <w:abstractNum w:abstractNumId="2" w15:restartNumberingAfterBreak="0">
    <w:nsid w:val="18078F8A"/>
    <w:multiLevelType w:val="hybridMultilevel"/>
    <w:tmpl w:val="FFFFFFFF"/>
    <w:lvl w:ilvl="0" w:tplc="E6C80F5C">
      <w:start w:val="1"/>
      <w:numFmt w:val="bullet"/>
      <w:lvlText w:val=""/>
      <w:lvlJc w:val="left"/>
      <w:pPr>
        <w:ind w:left="720" w:hanging="360"/>
      </w:pPr>
      <w:rPr>
        <w:rFonts w:ascii="Symbol" w:hAnsi="Symbol" w:hint="default"/>
      </w:rPr>
    </w:lvl>
    <w:lvl w:ilvl="1" w:tplc="BFCA5F18">
      <w:start w:val="1"/>
      <w:numFmt w:val="bullet"/>
      <w:lvlText w:val="o"/>
      <w:lvlJc w:val="left"/>
      <w:pPr>
        <w:ind w:left="1440" w:hanging="360"/>
      </w:pPr>
      <w:rPr>
        <w:rFonts w:ascii="Courier New" w:hAnsi="Courier New" w:hint="default"/>
      </w:rPr>
    </w:lvl>
    <w:lvl w:ilvl="2" w:tplc="95066E78">
      <w:start w:val="1"/>
      <w:numFmt w:val="bullet"/>
      <w:lvlText w:val=""/>
      <w:lvlJc w:val="left"/>
      <w:pPr>
        <w:ind w:left="2160" w:hanging="360"/>
      </w:pPr>
      <w:rPr>
        <w:rFonts w:ascii="Wingdings" w:hAnsi="Wingdings" w:hint="default"/>
      </w:rPr>
    </w:lvl>
    <w:lvl w:ilvl="3" w:tplc="4DA4EA64">
      <w:start w:val="1"/>
      <w:numFmt w:val="bullet"/>
      <w:lvlText w:val=""/>
      <w:lvlJc w:val="left"/>
      <w:pPr>
        <w:ind w:left="2880" w:hanging="360"/>
      </w:pPr>
      <w:rPr>
        <w:rFonts w:ascii="Symbol" w:hAnsi="Symbol" w:hint="default"/>
      </w:rPr>
    </w:lvl>
    <w:lvl w:ilvl="4" w:tplc="98F0D7CA">
      <w:start w:val="1"/>
      <w:numFmt w:val="bullet"/>
      <w:lvlText w:val="o"/>
      <w:lvlJc w:val="left"/>
      <w:pPr>
        <w:ind w:left="3600" w:hanging="360"/>
      </w:pPr>
      <w:rPr>
        <w:rFonts w:ascii="Courier New" w:hAnsi="Courier New" w:hint="default"/>
      </w:rPr>
    </w:lvl>
    <w:lvl w:ilvl="5" w:tplc="11D0C09C">
      <w:start w:val="1"/>
      <w:numFmt w:val="bullet"/>
      <w:lvlText w:val=""/>
      <w:lvlJc w:val="left"/>
      <w:pPr>
        <w:ind w:left="4320" w:hanging="360"/>
      </w:pPr>
      <w:rPr>
        <w:rFonts w:ascii="Wingdings" w:hAnsi="Wingdings" w:hint="default"/>
      </w:rPr>
    </w:lvl>
    <w:lvl w:ilvl="6" w:tplc="CDD878AE">
      <w:start w:val="1"/>
      <w:numFmt w:val="bullet"/>
      <w:lvlText w:val=""/>
      <w:lvlJc w:val="left"/>
      <w:pPr>
        <w:ind w:left="5040" w:hanging="360"/>
      </w:pPr>
      <w:rPr>
        <w:rFonts w:ascii="Symbol" w:hAnsi="Symbol" w:hint="default"/>
      </w:rPr>
    </w:lvl>
    <w:lvl w:ilvl="7" w:tplc="15C45F82">
      <w:start w:val="1"/>
      <w:numFmt w:val="bullet"/>
      <w:lvlText w:val="o"/>
      <w:lvlJc w:val="left"/>
      <w:pPr>
        <w:ind w:left="5760" w:hanging="360"/>
      </w:pPr>
      <w:rPr>
        <w:rFonts w:ascii="Courier New" w:hAnsi="Courier New" w:hint="default"/>
      </w:rPr>
    </w:lvl>
    <w:lvl w:ilvl="8" w:tplc="5906C894">
      <w:start w:val="1"/>
      <w:numFmt w:val="bullet"/>
      <w:lvlText w:val=""/>
      <w:lvlJc w:val="left"/>
      <w:pPr>
        <w:ind w:left="6480" w:hanging="360"/>
      </w:pPr>
      <w:rPr>
        <w:rFonts w:ascii="Wingdings" w:hAnsi="Wingdings" w:hint="default"/>
      </w:rPr>
    </w:lvl>
  </w:abstractNum>
  <w:abstractNum w:abstractNumId="3" w15:restartNumberingAfterBreak="0">
    <w:nsid w:val="1C2B4FE4"/>
    <w:multiLevelType w:val="hybridMultilevel"/>
    <w:tmpl w:val="FFFFFFFF"/>
    <w:lvl w:ilvl="0" w:tplc="E3B2A848">
      <w:start w:val="1"/>
      <w:numFmt w:val="bullet"/>
      <w:lvlText w:val=""/>
      <w:lvlJc w:val="left"/>
      <w:pPr>
        <w:ind w:left="720" w:hanging="360"/>
      </w:pPr>
      <w:rPr>
        <w:rFonts w:ascii="Symbol" w:hAnsi="Symbol" w:hint="default"/>
      </w:rPr>
    </w:lvl>
    <w:lvl w:ilvl="1" w:tplc="45D673AA">
      <w:start w:val="1"/>
      <w:numFmt w:val="bullet"/>
      <w:lvlText w:val="o"/>
      <w:lvlJc w:val="left"/>
      <w:pPr>
        <w:ind w:left="1440" w:hanging="360"/>
      </w:pPr>
      <w:rPr>
        <w:rFonts w:ascii="Courier New" w:hAnsi="Courier New" w:hint="default"/>
      </w:rPr>
    </w:lvl>
    <w:lvl w:ilvl="2" w:tplc="D404374E">
      <w:start w:val="1"/>
      <w:numFmt w:val="bullet"/>
      <w:lvlText w:val=""/>
      <w:lvlJc w:val="left"/>
      <w:pPr>
        <w:ind w:left="2160" w:hanging="360"/>
      </w:pPr>
      <w:rPr>
        <w:rFonts w:ascii="Wingdings" w:hAnsi="Wingdings" w:hint="default"/>
      </w:rPr>
    </w:lvl>
    <w:lvl w:ilvl="3" w:tplc="22B4B0BA">
      <w:start w:val="1"/>
      <w:numFmt w:val="bullet"/>
      <w:lvlText w:val=""/>
      <w:lvlJc w:val="left"/>
      <w:pPr>
        <w:ind w:left="2880" w:hanging="360"/>
      </w:pPr>
      <w:rPr>
        <w:rFonts w:ascii="Symbol" w:hAnsi="Symbol" w:hint="default"/>
      </w:rPr>
    </w:lvl>
    <w:lvl w:ilvl="4" w:tplc="40627002">
      <w:start w:val="1"/>
      <w:numFmt w:val="bullet"/>
      <w:lvlText w:val="o"/>
      <w:lvlJc w:val="left"/>
      <w:pPr>
        <w:ind w:left="3600" w:hanging="360"/>
      </w:pPr>
      <w:rPr>
        <w:rFonts w:ascii="Courier New" w:hAnsi="Courier New" w:hint="default"/>
      </w:rPr>
    </w:lvl>
    <w:lvl w:ilvl="5" w:tplc="73002B58">
      <w:start w:val="1"/>
      <w:numFmt w:val="bullet"/>
      <w:lvlText w:val=""/>
      <w:lvlJc w:val="left"/>
      <w:pPr>
        <w:ind w:left="4320" w:hanging="360"/>
      </w:pPr>
      <w:rPr>
        <w:rFonts w:ascii="Wingdings" w:hAnsi="Wingdings" w:hint="default"/>
      </w:rPr>
    </w:lvl>
    <w:lvl w:ilvl="6" w:tplc="3E62815A">
      <w:start w:val="1"/>
      <w:numFmt w:val="bullet"/>
      <w:lvlText w:val=""/>
      <w:lvlJc w:val="left"/>
      <w:pPr>
        <w:ind w:left="5040" w:hanging="360"/>
      </w:pPr>
      <w:rPr>
        <w:rFonts w:ascii="Symbol" w:hAnsi="Symbol" w:hint="default"/>
      </w:rPr>
    </w:lvl>
    <w:lvl w:ilvl="7" w:tplc="00E47118">
      <w:start w:val="1"/>
      <w:numFmt w:val="bullet"/>
      <w:lvlText w:val="o"/>
      <w:lvlJc w:val="left"/>
      <w:pPr>
        <w:ind w:left="5760" w:hanging="360"/>
      </w:pPr>
      <w:rPr>
        <w:rFonts w:ascii="Courier New" w:hAnsi="Courier New" w:hint="default"/>
      </w:rPr>
    </w:lvl>
    <w:lvl w:ilvl="8" w:tplc="14AA36F8">
      <w:start w:val="1"/>
      <w:numFmt w:val="bullet"/>
      <w:lvlText w:val=""/>
      <w:lvlJc w:val="left"/>
      <w:pPr>
        <w:ind w:left="6480" w:hanging="360"/>
      </w:pPr>
      <w:rPr>
        <w:rFonts w:ascii="Wingdings" w:hAnsi="Wingdings" w:hint="default"/>
      </w:rPr>
    </w:lvl>
  </w:abstractNum>
  <w:abstractNum w:abstractNumId="4" w15:restartNumberingAfterBreak="0">
    <w:nsid w:val="342BDB6B"/>
    <w:multiLevelType w:val="hybridMultilevel"/>
    <w:tmpl w:val="FFFFFFFF"/>
    <w:lvl w:ilvl="0" w:tplc="DC30C292">
      <w:start w:val="1"/>
      <w:numFmt w:val="decimal"/>
      <w:lvlText w:val="%1."/>
      <w:lvlJc w:val="left"/>
      <w:pPr>
        <w:ind w:left="720" w:hanging="360"/>
      </w:pPr>
    </w:lvl>
    <w:lvl w:ilvl="1" w:tplc="CD70ED9E">
      <w:start w:val="1"/>
      <w:numFmt w:val="lowerLetter"/>
      <w:lvlText w:val="%2."/>
      <w:lvlJc w:val="left"/>
      <w:pPr>
        <w:ind w:left="1440" w:hanging="360"/>
      </w:pPr>
    </w:lvl>
    <w:lvl w:ilvl="2" w:tplc="47B660E2">
      <w:start w:val="1"/>
      <w:numFmt w:val="lowerRoman"/>
      <w:lvlText w:val="%3."/>
      <w:lvlJc w:val="right"/>
      <w:pPr>
        <w:ind w:left="2160" w:hanging="180"/>
      </w:pPr>
    </w:lvl>
    <w:lvl w:ilvl="3" w:tplc="37A0610A">
      <w:start w:val="1"/>
      <w:numFmt w:val="decimal"/>
      <w:lvlText w:val="%4."/>
      <w:lvlJc w:val="left"/>
      <w:pPr>
        <w:ind w:left="2880" w:hanging="360"/>
      </w:pPr>
    </w:lvl>
    <w:lvl w:ilvl="4" w:tplc="4DD8E65E">
      <w:start w:val="1"/>
      <w:numFmt w:val="lowerLetter"/>
      <w:lvlText w:val="%5."/>
      <w:lvlJc w:val="left"/>
      <w:pPr>
        <w:ind w:left="3600" w:hanging="360"/>
      </w:pPr>
    </w:lvl>
    <w:lvl w:ilvl="5" w:tplc="21D2C57A">
      <w:start w:val="1"/>
      <w:numFmt w:val="lowerRoman"/>
      <w:lvlText w:val="%6."/>
      <w:lvlJc w:val="right"/>
      <w:pPr>
        <w:ind w:left="4320" w:hanging="180"/>
      </w:pPr>
    </w:lvl>
    <w:lvl w:ilvl="6" w:tplc="4D66BAEA">
      <w:start w:val="1"/>
      <w:numFmt w:val="decimal"/>
      <w:lvlText w:val="%7."/>
      <w:lvlJc w:val="left"/>
      <w:pPr>
        <w:ind w:left="5040" w:hanging="360"/>
      </w:pPr>
    </w:lvl>
    <w:lvl w:ilvl="7" w:tplc="3280B2CE">
      <w:start w:val="1"/>
      <w:numFmt w:val="lowerLetter"/>
      <w:lvlText w:val="%8."/>
      <w:lvlJc w:val="left"/>
      <w:pPr>
        <w:ind w:left="5760" w:hanging="360"/>
      </w:pPr>
    </w:lvl>
    <w:lvl w:ilvl="8" w:tplc="122C8FF0">
      <w:start w:val="1"/>
      <w:numFmt w:val="lowerRoman"/>
      <w:lvlText w:val="%9."/>
      <w:lvlJc w:val="right"/>
      <w:pPr>
        <w:ind w:left="6480" w:hanging="180"/>
      </w:pPr>
    </w:lvl>
  </w:abstractNum>
  <w:abstractNum w:abstractNumId="5" w15:restartNumberingAfterBreak="0">
    <w:nsid w:val="344FC6F9"/>
    <w:multiLevelType w:val="hybridMultilevel"/>
    <w:tmpl w:val="FFFFFFFF"/>
    <w:lvl w:ilvl="0" w:tplc="1CD22B0A">
      <w:start w:val="1"/>
      <w:numFmt w:val="decimal"/>
      <w:lvlText w:val="%1."/>
      <w:lvlJc w:val="left"/>
      <w:pPr>
        <w:ind w:left="720" w:hanging="360"/>
      </w:pPr>
    </w:lvl>
    <w:lvl w:ilvl="1" w:tplc="7FB23B38">
      <w:start w:val="1"/>
      <w:numFmt w:val="lowerLetter"/>
      <w:lvlText w:val="%2."/>
      <w:lvlJc w:val="left"/>
      <w:pPr>
        <w:ind w:left="1440" w:hanging="360"/>
      </w:pPr>
    </w:lvl>
    <w:lvl w:ilvl="2" w:tplc="1F78C9A6">
      <w:start w:val="1"/>
      <w:numFmt w:val="lowerRoman"/>
      <w:lvlText w:val="%3."/>
      <w:lvlJc w:val="right"/>
      <w:pPr>
        <w:ind w:left="2160" w:hanging="180"/>
      </w:pPr>
    </w:lvl>
    <w:lvl w:ilvl="3" w:tplc="67D0ECF4">
      <w:start w:val="1"/>
      <w:numFmt w:val="decimal"/>
      <w:lvlText w:val="%4."/>
      <w:lvlJc w:val="left"/>
      <w:pPr>
        <w:ind w:left="2880" w:hanging="360"/>
      </w:pPr>
    </w:lvl>
    <w:lvl w:ilvl="4" w:tplc="E4B8193C">
      <w:start w:val="1"/>
      <w:numFmt w:val="lowerLetter"/>
      <w:lvlText w:val="%5."/>
      <w:lvlJc w:val="left"/>
      <w:pPr>
        <w:ind w:left="3600" w:hanging="360"/>
      </w:pPr>
    </w:lvl>
    <w:lvl w:ilvl="5" w:tplc="6E124B60">
      <w:start w:val="1"/>
      <w:numFmt w:val="lowerRoman"/>
      <w:lvlText w:val="%6."/>
      <w:lvlJc w:val="right"/>
      <w:pPr>
        <w:ind w:left="4320" w:hanging="180"/>
      </w:pPr>
    </w:lvl>
    <w:lvl w:ilvl="6" w:tplc="1B92FE42">
      <w:start w:val="1"/>
      <w:numFmt w:val="decimal"/>
      <w:lvlText w:val="%7."/>
      <w:lvlJc w:val="left"/>
      <w:pPr>
        <w:ind w:left="5040" w:hanging="360"/>
      </w:pPr>
    </w:lvl>
    <w:lvl w:ilvl="7" w:tplc="D3D2B440">
      <w:start w:val="1"/>
      <w:numFmt w:val="lowerLetter"/>
      <w:lvlText w:val="%8."/>
      <w:lvlJc w:val="left"/>
      <w:pPr>
        <w:ind w:left="5760" w:hanging="360"/>
      </w:pPr>
    </w:lvl>
    <w:lvl w:ilvl="8" w:tplc="99920AC0">
      <w:start w:val="1"/>
      <w:numFmt w:val="lowerRoman"/>
      <w:lvlText w:val="%9."/>
      <w:lvlJc w:val="right"/>
      <w:pPr>
        <w:ind w:left="6480" w:hanging="180"/>
      </w:pPr>
    </w:lvl>
  </w:abstractNum>
  <w:abstractNum w:abstractNumId="6" w15:restartNumberingAfterBreak="0">
    <w:nsid w:val="46101387"/>
    <w:multiLevelType w:val="hybridMultilevel"/>
    <w:tmpl w:val="F4FE7E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E32C7CE"/>
    <w:multiLevelType w:val="hybridMultilevel"/>
    <w:tmpl w:val="FFFFFFFF"/>
    <w:lvl w:ilvl="0" w:tplc="99026FB6">
      <w:start w:val="1"/>
      <w:numFmt w:val="decimal"/>
      <w:lvlText w:val="%1."/>
      <w:lvlJc w:val="left"/>
      <w:pPr>
        <w:ind w:left="720" w:hanging="360"/>
      </w:pPr>
    </w:lvl>
    <w:lvl w:ilvl="1" w:tplc="0F1C247A">
      <w:start w:val="1"/>
      <w:numFmt w:val="lowerLetter"/>
      <w:lvlText w:val="%2."/>
      <w:lvlJc w:val="left"/>
      <w:pPr>
        <w:ind w:left="1440" w:hanging="360"/>
      </w:pPr>
    </w:lvl>
    <w:lvl w:ilvl="2" w:tplc="D7906A3C">
      <w:start w:val="1"/>
      <w:numFmt w:val="lowerRoman"/>
      <w:lvlText w:val="%3."/>
      <w:lvlJc w:val="right"/>
      <w:pPr>
        <w:ind w:left="2160" w:hanging="180"/>
      </w:pPr>
    </w:lvl>
    <w:lvl w:ilvl="3" w:tplc="D7C2C004">
      <w:start w:val="1"/>
      <w:numFmt w:val="decimal"/>
      <w:lvlText w:val="%4."/>
      <w:lvlJc w:val="left"/>
      <w:pPr>
        <w:ind w:left="2880" w:hanging="360"/>
      </w:pPr>
    </w:lvl>
    <w:lvl w:ilvl="4" w:tplc="07FA3BF0">
      <w:start w:val="1"/>
      <w:numFmt w:val="lowerLetter"/>
      <w:lvlText w:val="%5."/>
      <w:lvlJc w:val="left"/>
      <w:pPr>
        <w:ind w:left="3600" w:hanging="360"/>
      </w:pPr>
    </w:lvl>
    <w:lvl w:ilvl="5" w:tplc="B1D23BFA">
      <w:start w:val="1"/>
      <w:numFmt w:val="lowerRoman"/>
      <w:lvlText w:val="%6."/>
      <w:lvlJc w:val="right"/>
      <w:pPr>
        <w:ind w:left="4320" w:hanging="180"/>
      </w:pPr>
    </w:lvl>
    <w:lvl w:ilvl="6" w:tplc="343A0F48">
      <w:start w:val="1"/>
      <w:numFmt w:val="decimal"/>
      <w:lvlText w:val="%7."/>
      <w:lvlJc w:val="left"/>
      <w:pPr>
        <w:ind w:left="5040" w:hanging="360"/>
      </w:pPr>
    </w:lvl>
    <w:lvl w:ilvl="7" w:tplc="87240AF0">
      <w:start w:val="1"/>
      <w:numFmt w:val="lowerLetter"/>
      <w:lvlText w:val="%8."/>
      <w:lvlJc w:val="left"/>
      <w:pPr>
        <w:ind w:left="5760" w:hanging="360"/>
      </w:pPr>
    </w:lvl>
    <w:lvl w:ilvl="8" w:tplc="DDB871F6">
      <w:start w:val="1"/>
      <w:numFmt w:val="lowerRoman"/>
      <w:lvlText w:val="%9."/>
      <w:lvlJc w:val="right"/>
      <w:pPr>
        <w:ind w:left="6480" w:hanging="180"/>
      </w:pPr>
    </w:lvl>
  </w:abstractNum>
  <w:abstractNum w:abstractNumId="8" w15:restartNumberingAfterBreak="0">
    <w:nsid w:val="65D4B38D"/>
    <w:multiLevelType w:val="hybridMultilevel"/>
    <w:tmpl w:val="FFFFFFFF"/>
    <w:lvl w:ilvl="0" w:tplc="F918CDBA">
      <w:start w:val="1"/>
      <w:numFmt w:val="bullet"/>
      <w:lvlText w:val=""/>
      <w:lvlJc w:val="left"/>
      <w:pPr>
        <w:ind w:left="720" w:hanging="360"/>
      </w:pPr>
      <w:rPr>
        <w:rFonts w:ascii="Symbol" w:hAnsi="Symbol" w:hint="default"/>
      </w:rPr>
    </w:lvl>
    <w:lvl w:ilvl="1" w:tplc="CC8A5C72">
      <w:start w:val="1"/>
      <w:numFmt w:val="bullet"/>
      <w:lvlText w:val="o"/>
      <w:lvlJc w:val="left"/>
      <w:pPr>
        <w:ind w:left="1440" w:hanging="360"/>
      </w:pPr>
      <w:rPr>
        <w:rFonts w:ascii="Courier New" w:hAnsi="Courier New" w:hint="default"/>
      </w:rPr>
    </w:lvl>
    <w:lvl w:ilvl="2" w:tplc="0E54EB38">
      <w:start w:val="1"/>
      <w:numFmt w:val="bullet"/>
      <w:lvlText w:val=""/>
      <w:lvlJc w:val="left"/>
      <w:pPr>
        <w:ind w:left="2160" w:hanging="360"/>
      </w:pPr>
      <w:rPr>
        <w:rFonts w:ascii="Wingdings" w:hAnsi="Wingdings" w:hint="default"/>
      </w:rPr>
    </w:lvl>
    <w:lvl w:ilvl="3" w:tplc="78BE7194">
      <w:start w:val="1"/>
      <w:numFmt w:val="bullet"/>
      <w:lvlText w:val=""/>
      <w:lvlJc w:val="left"/>
      <w:pPr>
        <w:ind w:left="2880" w:hanging="360"/>
      </w:pPr>
      <w:rPr>
        <w:rFonts w:ascii="Symbol" w:hAnsi="Symbol" w:hint="default"/>
      </w:rPr>
    </w:lvl>
    <w:lvl w:ilvl="4" w:tplc="9A52DB1E">
      <w:start w:val="1"/>
      <w:numFmt w:val="bullet"/>
      <w:lvlText w:val="o"/>
      <w:lvlJc w:val="left"/>
      <w:pPr>
        <w:ind w:left="3600" w:hanging="360"/>
      </w:pPr>
      <w:rPr>
        <w:rFonts w:ascii="Courier New" w:hAnsi="Courier New" w:hint="default"/>
      </w:rPr>
    </w:lvl>
    <w:lvl w:ilvl="5" w:tplc="B644DA10">
      <w:start w:val="1"/>
      <w:numFmt w:val="bullet"/>
      <w:lvlText w:val=""/>
      <w:lvlJc w:val="left"/>
      <w:pPr>
        <w:ind w:left="4320" w:hanging="360"/>
      </w:pPr>
      <w:rPr>
        <w:rFonts w:ascii="Wingdings" w:hAnsi="Wingdings" w:hint="default"/>
      </w:rPr>
    </w:lvl>
    <w:lvl w:ilvl="6" w:tplc="3A44A9C8">
      <w:start w:val="1"/>
      <w:numFmt w:val="bullet"/>
      <w:lvlText w:val=""/>
      <w:lvlJc w:val="left"/>
      <w:pPr>
        <w:ind w:left="5040" w:hanging="360"/>
      </w:pPr>
      <w:rPr>
        <w:rFonts w:ascii="Symbol" w:hAnsi="Symbol" w:hint="default"/>
      </w:rPr>
    </w:lvl>
    <w:lvl w:ilvl="7" w:tplc="0B3432B8">
      <w:start w:val="1"/>
      <w:numFmt w:val="bullet"/>
      <w:lvlText w:val="o"/>
      <w:lvlJc w:val="left"/>
      <w:pPr>
        <w:ind w:left="5760" w:hanging="360"/>
      </w:pPr>
      <w:rPr>
        <w:rFonts w:ascii="Courier New" w:hAnsi="Courier New" w:hint="default"/>
      </w:rPr>
    </w:lvl>
    <w:lvl w:ilvl="8" w:tplc="0E2059FE">
      <w:start w:val="1"/>
      <w:numFmt w:val="bullet"/>
      <w:lvlText w:val=""/>
      <w:lvlJc w:val="left"/>
      <w:pPr>
        <w:ind w:left="6480" w:hanging="360"/>
      </w:pPr>
      <w:rPr>
        <w:rFonts w:ascii="Wingdings" w:hAnsi="Wingdings" w:hint="default"/>
      </w:rPr>
    </w:lvl>
  </w:abstractNum>
  <w:abstractNum w:abstractNumId="9" w15:restartNumberingAfterBreak="0">
    <w:nsid w:val="691404FA"/>
    <w:multiLevelType w:val="hybridMultilevel"/>
    <w:tmpl w:val="FFFFFFFF"/>
    <w:lvl w:ilvl="0" w:tplc="34945C6E">
      <w:start w:val="1"/>
      <w:numFmt w:val="decimal"/>
      <w:lvlText w:val="%1."/>
      <w:lvlJc w:val="left"/>
      <w:pPr>
        <w:ind w:left="720" w:hanging="360"/>
      </w:pPr>
    </w:lvl>
    <w:lvl w:ilvl="1" w:tplc="5B94AF08">
      <w:start w:val="1"/>
      <w:numFmt w:val="lowerLetter"/>
      <w:lvlText w:val="%2."/>
      <w:lvlJc w:val="left"/>
      <w:pPr>
        <w:ind w:left="1440" w:hanging="360"/>
      </w:pPr>
    </w:lvl>
    <w:lvl w:ilvl="2" w:tplc="5D9C91D0">
      <w:start w:val="1"/>
      <w:numFmt w:val="lowerRoman"/>
      <w:lvlText w:val="%3."/>
      <w:lvlJc w:val="right"/>
      <w:pPr>
        <w:ind w:left="2160" w:hanging="180"/>
      </w:pPr>
    </w:lvl>
    <w:lvl w:ilvl="3" w:tplc="51FEFE08">
      <w:start w:val="1"/>
      <w:numFmt w:val="decimal"/>
      <w:lvlText w:val="%4."/>
      <w:lvlJc w:val="left"/>
      <w:pPr>
        <w:ind w:left="2880" w:hanging="360"/>
      </w:pPr>
    </w:lvl>
    <w:lvl w:ilvl="4" w:tplc="132E1E70">
      <w:start w:val="1"/>
      <w:numFmt w:val="lowerLetter"/>
      <w:lvlText w:val="%5."/>
      <w:lvlJc w:val="left"/>
      <w:pPr>
        <w:ind w:left="3600" w:hanging="360"/>
      </w:pPr>
    </w:lvl>
    <w:lvl w:ilvl="5" w:tplc="320ECBDE">
      <w:start w:val="1"/>
      <w:numFmt w:val="lowerRoman"/>
      <w:lvlText w:val="%6."/>
      <w:lvlJc w:val="right"/>
      <w:pPr>
        <w:ind w:left="4320" w:hanging="180"/>
      </w:pPr>
    </w:lvl>
    <w:lvl w:ilvl="6" w:tplc="AF721892">
      <w:start w:val="1"/>
      <w:numFmt w:val="decimal"/>
      <w:lvlText w:val="%7."/>
      <w:lvlJc w:val="left"/>
      <w:pPr>
        <w:ind w:left="5040" w:hanging="360"/>
      </w:pPr>
    </w:lvl>
    <w:lvl w:ilvl="7" w:tplc="0D78F18E">
      <w:start w:val="1"/>
      <w:numFmt w:val="lowerLetter"/>
      <w:lvlText w:val="%8."/>
      <w:lvlJc w:val="left"/>
      <w:pPr>
        <w:ind w:left="5760" w:hanging="360"/>
      </w:pPr>
    </w:lvl>
    <w:lvl w:ilvl="8" w:tplc="980EFAEE">
      <w:start w:val="1"/>
      <w:numFmt w:val="lowerRoman"/>
      <w:lvlText w:val="%9."/>
      <w:lvlJc w:val="right"/>
      <w:pPr>
        <w:ind w:left="6480" w:hanging="180"/>
      </w:pPr>
    </w:lvl>
  </w:abstractNum>
  <w:abstractNum w:abstractNumId="10" w15:restartNumberingAfterBreak="0">
    <w:nsid w:val="781D1DE5"/>
    <w:multiLevelType w:val="hybridMultilevel"/>
    <w:tmpl w:val="FFFFFFFF"/>
    <w:lvl w:ilvl="0" w:tplc="9BBC2792">
      <w:start w:val="1"/>
      <w:numFmt w:val="bullet"/>
      <w:lvlText w:val=""/>
      <w:lvlJc w:val="left"/>
      <w:pPr>
        <w:ind w:left="720" w:hanging="360"/>
      </w:pPr>
      <w:rPr>
        <w:rFonts w:ascii="Symbol" w:hAnsi="Symbol" w:hint="default"/>
      </w:rPr>
    </w:lvl>
    <w:lvl w:ilvl="1" w:tplc="84B0FA16">
      <w:start w:val="1"/>
      <w:numFmt w:val="bullet"/>
      <w:lvlText w:val="o"/>
      <w:lvlJc w:val="left"/>
      <w:pPr>
        <w:ind w:left="1440" w:hanging="360"/>
      </w:pPr>
      <w:rPr>
        <w:rFonts w:ascii="Courier New" w:hAnsi="Courier New" w:hint="default"/>
      </w:rPr>
    </w:lvl>
    <w:lvl w:ilvl="2" w:tplc="C27EFD9E">
      <w:start w:val="1"/>
      <w:numFmt w:val="bullet"/>
      <w:lvlText w:val=""/>
      <w:lvlJc w:val="left"/>
      <w:pPr>
        <w:ind w:left="2160" w:hanging="360"/>
      </w:pPr>
      <w:rPr>
        <w:rFonts w:ascii="Wingdings" w:hAnsi="Wingdings" w:hint="default"/>
      </w:rPr>
    </w:lvl>
    <w:lvl w:ilvl="3" w:tplc="2E42F38A">
      <w:start w:val="1"/>
      <w:numFmt w:val="bullet"/>
      <w:lvlText w:val=""/>
      <w:lvlJc w:val="left"/>
      <w:pPr>
        <w:ind w:left="2880" w:hanging="360"/>
      </w:pPr>
      <w:rPr>
        <w:rFonts w:ascii="Symbol" w:hAnsi="Symbol" w:hint="default"/>
      </w:rPr>
    </w:lvl>
    <w:lvl w:ilvl="4" w:tplc="8FC872F0">
      <w:start w:val="1"/>
      <w:numFmt w:val="bullet"/>
      <w:lvlText w:val="o"/>
      <w:lvlJc w:val="left"/>
      <w:pPr>
        <w:ind w:left="3600" w:hanging="360"/>
      </w:pPr>
      <w:rPr>
        <w:rFonts w:ascii="Courier New" w:hAnsi="Courier New" w:hint="default"/>
      </w:rPr>
    </w:lvl>
    <w:lvl w:ilvl="5" w:tplc="D8A4942C">
      <w:start w:val="1"/>
      <w:numFmt w:val="bullet"/>
      <w:lvlText w:val=""/>
      <w:lvlJc w:val="left"/>
      <w:pPr>
        <w:ind w:left="4320" w:hanging="360"/>
      </w:pPr>
      <w:rPr>
        <w:rFonts w:ascii="Wingdings" w:hAnsi="Wingdings" w:hint="default"/>
      </w:rPr>
    </w:lvl>
    <w:lvl w:ilvl="6" w:tplc="ECB44E76">
      <w:start w:val="1"/>
      <w:numFmt w:val="bullet"/>
      <w:lvlText w:val=""/>
      <w:lvlJc w:val="left"/>
      <w:pPr>
        <w:ind w:left="5040" w:hanging="360"/>
      </w:pPr>
      <w:rPr>
        <w:rFonts w:ascii="Symbol" w:hAnsi="Symbol" w:hint="default"/>
      </w:rPr>
    </w:lvl>
    <w:lvl w:ilvl="7" w:tplc="6672C12A">
      <w:start w:val="1"/>
      <w:numFmt w:val="bullet"/>
      <w:lvlText w:val="o"/>
      <w:lvlJc w:val="left"/>
      <w:pPr>
        <w:ind w:left="5760" w:hanging="360"/>
      </w:pPr>
      <w:rPr>
        <w:rFonts w:ascii="Courier New" w:hAnsi="Courier New" w:hint="default"/>
      </w:rPr>
    </w:lvl>
    <w:lvl w:ilvl="8" w:tplc="E0E2F77E">
      <w:start w:val="1"/>
      <w:numFmt w:val="bullet"/>
      <w:lvlText w:val=""/>
      <w:lvlJc w:val="left"/>
      <w:pPr>
        <w:ind w:left="6480" w:hanging="360"/>
      </w:pPr>
      <w:rPr>
        <w:rFonts w:ascii="Wingdings" w:hAnsi="Wingdings" w:hint="default"/>
      </w:rPr>
    </w:lvl>
  </w:abstractNum>
  <w:abstractNum w:abstractNumId="11" w15:restartNumberingAfterBreak="0">
    <w:nsid w:val="7A130B01"/>
    <w:multiLevelType w:val="hybridMultilevel"/>
    <w:tmpl w:val="FFFFFFFF"/>
    <w:lvl w:ilvl="0" w:tplc="89CE1E46">
      <w:start w:val="1"/>
      <w:numFmt w:val="bullet"/>
      <w:lvlText w:val="-"/>
      <w:lvlJc w:val="left"/>
      <w:pPr>
        <w:ind w:left="720" w:hanging="360"/>
      </w:pPr>
      <w:rPr>
        <w:rFonts w:ascii="Calibri" w:hAnsi="Calibri" w:hint="default"/>
      </w:rPr>
    </w:lvl>
    <w:lvl w:ilvl="1" w:tplc="C7F44E28">
      <w:start w:val="1"/>
      <w:numFmt w:val="bullet"/>
      <w:lvlText w:val="o"/>
      <w:lvlJc w:val="left"/>
      <w:pPr>
        <w:ind w:left="1440" w:hanging="360"/>
      </w:pPr>
      <w:rPr>
        <w:rFonts w:ascii="Courier New" w:hAnsi="Courier New" w:hint="default"/>
      </w:rPr>
    </w:lvl>
    <w:lvl w:ilvl="2" w:tplc="B21C53B6">
      <w:start w:val="1"/>
      <w:numFmt w:val="bullet"/>
      <w:lvlText w:val=""/>
      <w:lvlJc w:val="left"/>
      <w:pPr>
        <w:ind w:left="2160" w:hanging="360"/>
      </w:pPr>
      <w:rPr>
        <w:rFonts w:ascii="Wingdings" w:hAnsi="Wingdings" w:hint="default"/>
      </w:rPr>
    </w:lvl>
    <w:lvl w:ilvl="3" w:tplc="CE48593C">
      <w:start w:val="1"/>
      <w:numFmt w:val="bullet"/>
      <w:lvlText w:val=""/>
      <w:lvlJc w:val="left"/>
      <w:pPr>
        <w:ind w:left="2880" w:hanging="360"/>
      </w:pPr>
      <w:rPr>
        <w:rFonts w:ascii="Symbol" w:hAnsi="Symbol" w:hint="default"/>
      </w:rPr>
    </w:lvl>
    <w:lvl w:ilvl="4" w:tplc="B75494DC">
      <w:start w:val="1"/>
      <w:numFmt w:val="bullet"/>
      <w:lvlText w:val="o"/>
      <w:lvlJc w:val="left"/>
      <w:pPr>
        <w:ind w:left="3600" w:hanging="360"/>
      </w:pPr>
      <w:rPr>
        <w:rFonts w:ascii="Courier New" w:hAnsi="Courier New" w:hint="default"/>
      </w:rPr>
    </w:lvl>
    <w:lvl w:ilvl="5" w:tplc="24A8C84C">
      <w:start w:val="1"/>
      <w:numFmt w:val="bullet"/>
      <w:lvlText w:val=""/>
      <w:lvlJc w:val="left"/>
      <w:pPr>
        <w:ind w:left="4320" w:hanging="360"/>
      </w:pPr>
      <w:rPr>
        <w:rFonts w:ascii="Wingdings" w:hAnsi="Wingdings" w:hint="default"/>
      </w:rPr>
    </w:lvl>
    <w:lvl w:ilvl="6" w:tplc="C6E85B8C">
      <w:start w:val="1"/>
      <w:numFmt w:val="bullet"/>
      <w:lvlText w:val=""/>
      <w:lvlJc w:val="left"/>
      <w:pPr>
        <w:ind w:left="5040" w:hanging="360"/>
      </w:pPr>
      <w:rPr>
        <w:rFonts w:ascii="Symbol" w:hAnsi="Symbol" w:hint="default"/>
      </w:rPr>
    </w:lvl>
    <w:lvl w:ilvl="7" w:tplc="5EE03BC2">
      <w:start w:val="1"/>
      <w:numFmt w:val="bullet"/>
      <w:lvlText w:val="o"/>
      <w:lvlJc w:val="left"/>
      <w:pPr>
        <w:ind w:left="5760" w:hanging="360"/>
      </w:pPr>
      <w:rPr>
        <w:rFonts w:ascii="Courier New" w:hAnsi="Courier New" w:hint="default"/>
      </w:rPr>
    </w:lvl>
    <w:lvl w:ilvl="8" w:tplc="EE4C8EF6">
      <w:start w:val="1"/>
      <w:numFmt w:val="bullet"/>
      <w:lvlText w:val=""/>
      <w:lvlJc w:val="left"/>
      <w:pPr>
        <w:ind w:left="6480" w:hanging="360"/>
      </w:pPr>
      <w:rPr>
        <w:rFonts w:ascii="Wingdings" w:hAnsi="Wingdings" w:hint="default"/>
      </w:rPr>
    </w:lvl>
  </w:abstractNum>
  <w:abstractNum w:abstractNumId="12" w15:restartNumberingAfterBreak="0">
    <w:nsid w:val="7D268598"/>
    <w:multiLevelType w:val="hybridMultilevel"/>
    <w:tmpl w:val="FFFFFFFF"/>
    <w:lvl w:ilvl="0" w:tplc="EC04E7BC">
      <w:start w:val="1"/>
      <w:numFmt w:val="decimal"/>
      <w:lvlText w:val="%1."/>
      <w:lvlJc w:val="left"/>
      <w:pPr>
        <w:ind w:left="720" w:hanging="360"/>
      </w:pPr>
    </w:lvl>
    <w:lvl w:ilvl="1" w:tplc="DBE2FA96">
      <w:start w:val="1"/>
      <w:numFmt w:val="lowerLetter"/>
      <w:lvlText w:val="%2."/>
      <w:lvlJc w:val="left"/>
      <w:pPr>
        <w:ind w:left="1440" w:hanging="360"/>
      </w:pPr>
    </w:lvl>
    <w:lvl w:ilvl="2" w:tplc="DE40C368">
      <w:start w:val="1"/>
      <w:numFmt w:val="lowerRoman"/>
      <w:lvlText w:val="%3."/>
      <w:lvlJc w:val="right"/>
      <w:pPr>
        <w:ind w:left="2160" w:hanging="180"/>
      </w:pPr>
    </w:lvl>
    <w:lvl w:ilvl="3" w:tplc="242AA33C">
      <w:start w:val="1"/>
      <w:numFmt w:val="decimal"/>
      <w:lvlText w:val="%4."/>
      <w:lvlJc w:val="left"/>
      <w:pPr>
        <w:ind w:left="2880" w:hanging="360"/>
      </w:pPr>
    </w:lvl>
    <w:lvl w:ilvl="4" w:tplc="A6C08534">
      <w:start w:val="1"/>
      <w:numFmt w:val="lowerLetter"/>
      <w:lvlText w:val="%5."/>
      <w:lvlJc w:val="left"/>
      <w:pPr>
        <w:ind w:left="3600" w:hanging="360"/>
      </w:pPr>
    </w:lvl>
    <w:lvl w:ilvl="5" w:tplc="BF803214">
      <w:start w:val="1"/>
      <w:numFmt w:val="lowerRoman"/>
      <w:lvlText w:val="%6."/>
      <w:lvlJc w:val="right"/>
      <w:pPr>
        <w:ind w:left="4320" w:hanging="180"/>
      </w:pPr>
    </w:lvl>
    <w:lvl w:ilvl="6" w:tplc="946452DC">
      <w:start w:val="1"/>
      <w:numFmt w:val="decimal"/>
      <w:lvlText w:val="%7."/>
      <w:lvlJc w:val="left"/>
      <w:pPr>
        <w:ind w:left="5040" w:hanging="360"/>
      </w:pPr>
    </w:lvl>
    <w:lvl w:ilvl="7" w:tplc="2DFC679E">
      <w:start w:val="1"/>
      <w:numFmt w:val="lowerLetter"/>
      <w:lvlText w:val="%8."/>
      <w:lvlJc w:val="left"/>
      <w:pPr>
        <w:ind w:left="5760" w:hanging="360"/>
      </w:pPr>
    </w:lvl>
    <w:lvl w:ilvl="8" w:tplc="96B8AA0A">
      <w:start w:val="1"/>
      <w:numFmt w:val="lowerRoman"/>
      <w:lvlText w:val="%9."/>
      <w:lvlJc w:val="right"/>
      <w:pPr>
        <w:ind w:left="6480" w:hanging="180"/>
      </w:pPr>
    </w:lvl>
  </w:abstractNum>
  <w:num w:numId="1" w16cid:durableId="52124731">
    <w:abstractNumId w:val="8"/>
  </w:num>
  <w:num w:numId="2" w16cid:durableId="997465792">
    <w:abstractNumId w:val="0"/>
  </w:num>
  <w:num w:numId="3" w16cid:durableId="1325624452">
    <w:abstractNumId w:val="12"/>
  </w:num>
  <w:num w:numId="4" w16cid:durableId="1098137623">
    <w:abstractNumId w:val="4"/>
  </w:num>
  <w:num w:numId="5" w16cid:durableId="2059935788">
    <w:abstractNumId w:val="5"/>
  </w:num>
  <w:num w:numId="6" w16cid:durableId="890653910">
    <w:abstractNumId w:val="1"/>
  </w:num>
  <w:num w:numId="7" w16cid:durableId="1036353467">
    <w:abstractNumId w:val="10"/>
  </w:num>
  <w:num w:numId="8" w16cid:durableId="1351377099">
    <w:abstractNumId w:val="7"/>
  </w:num>
  <w:num w:numId="9" w16cid:durableId="19361097">
    <w:abstractNumId w:val="9"/>
  </w:num>
  <w:num w:numId="10" w16cid:durableId="1812938882">
    <w:abstractNumId w:val="2"/>
  </w:num>
  <w:num w:numId="11" w16cid:durableId="1515151396">
    <w:abstractNumId w:val="11"/>
  </w:num>
  <w:num w:numId="12" w16cid:durableId="243295399">
    <w:abstractNumId w:val="3"/>
  </w:num>
  <w:num w:numId="13" w16cid:durableId="4352486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proofState w:spelling="clean"/>
  <w:revisionView w:inkAnnotations="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BECC50E"/>
    <w:rsid w:val="00091702"/>
    <w:rsid w:val="0009429E"/>
    <w:rsid w:val="000F6B90"/>
    <w:rsid w:val="0025154F"/>
    <w:rsid w:val="00294D35"/>
    <w:rsid w:val="002E2CDD"/>
    <w:rsid w:val="003A6898"/>
    <w:rsid w:val="003C4C87"/>
    <w:rsid w:val="00421C1E"/>
    <w:rsid w:val="004C1562"/>
    <w:rsid w:val="004E66A1"/>
    <w:rsid w:val="005648F5"/>
    <w:rsid w:val="0056566E"/>
    <w:rsid w:val="00687675"/>
    <w:rsid w:val="006904CA"/>
    <w:rsid w:val="006A015D"/>
    <w:rsid w:val="006A12B9"/>
    <w:rsid w:val="006C487C"/>
    <w:rsid w:val="006F2EE7"/>
    <w:rsid w:val="007420D0"/>
    <w:rsid w:val="0079A3A7"/>
    <w:rsid w:val="00871744"/>
    <w:rsid w:val="0097408E"/>
    <w:rsid w:val="0098390E"/>
    <w:rsid w:val="009C5EAE"/>
    <w:rsid w:val="00A42B2D"/>
    <w:rsid w:val="00A548CC"/>
    <w:rsid w:val="00AA6F50"/>
    <w:rsid w:val="00AC5713"/>
    <w:rsid w:val="00AC677E"/>
    <w:rsid w:val="00AD3026"/>
    <w:rsid w:val="00B23025"/>
    <w:rsid w:val="00B52611"/>
    <w:rsid w:val="00B651BD"/>
    <w:rsid w:val="00B84447"/>
    <w:rsid w:val="00B9635D"/>
    <w:rsid w:val="00BA2084"/>
    <w:rsid w:val="00BD60DF"/>
    <w:rsid w:val="00C10F60"/>
    <w:rsid w:val="00C706FE"/>
    <w:rsid w:val="00C76C59"/>
    <w:rsid w:val="00D64B89"/>
    <w:rsid w:val="00DA004E"/>
    <w:rsid w:val="00DE262C"/>
    <w:rsid w:val="00E7073A"/>
    <w:rsid w:val="00F45ED9"/>
    <w:rsid w:val="00F76254"/>
    <w:rsid w:val="00FB6A8C"/>
    <w:rsid w:val="00FCBF4F"/>
    <w:rsid w:val="012B65FD"/>
    <w:rsid w:val="01597CDA"/>
    <w:rsid w:val="01823E4E"/>
    <w:rsid w:val="0183F5EB"/>
    <w:rsid w:val="018DD943"/>
    <w:rsid w:val="019D1E48"/>
    <w:rsid w:val="01D87E5D"/>
    <w:rsid w:val="01E49693"/>
    <w:rsid w:val="0239B574"/>
    <w:rsid w:val="02697FA8"/>
    <w:rsid w:val="02755F83"/>
    <w:rsid w:val="02988FB0"/>
    <w:rsid w:val="02B0F03B"/>
    <w:rsid w:val="02DB3A66"/>
    <w:rsid w:val="02EC8A10"/>
    <w:rsid w:val="02F0534E"/>
    <w:rsid w:val="02F4CEC8"/>
    <w:rsid w:val="031FC64C"/>
    <w:rsid w:val="03256E8D"/>
    <w:rsid w:val="0329A9A4"/>
    <w:rsid w:val="034CBD47"/>
    <w:rsid w:val="040BE8C4"/>
    <w:rsid w:val="040C8AD4"/>
    <w:rsid w:val="040CE2B7"/>
    <w:rsid w:val="043BE297"/>
    <w:rsid w:val="0443F89C"/>
    <w:rsid w:val="04483D59"/>
    <w:rsid w:val="046DBF40"/>
    <w:rsid w:val="0474A484"/>
    <w:rsid w:val="0491506D"/>
    <w:rsid w:val="04945DC0"/>
    <w:rsid w:val="04E7583B"/>
    <w:rsid w:val="050BCD8A"/>
    <w:rsid w:val="052A3DC0"/>
    <w:rsid w:val="0544EAA7"/>
    <w:rsid w:val="0556F097"/>
    <w:rsid w:val="0573FBDF"/>
    <w:rsid w:val="058ABD5C"/>
    <w:rsid w:val="05B47F87"/>
    <w:rsid w:val="05D03072"/>
    <w:rsid w:val="06136370"/>
    <w:rsid w:val="0621FFD1"/>
    <w:rsid w:val="0626CD83"/>
    <w:rsid w:val="063038EB"/>
    <w:rsid w:val="06EA5882"/>
    <w:rsid w:val="0729B89E"/>
    <w:rsid w:val="07324EAF"/>
    <w:rsid w:val="076C00D3"/>
    <w:rsid w:val="079333A4"/>
    <w:rsid w:val="07A7DA06"/>
    <w:rsid w:val="07AD187F"/>
    <w:rsid w:val="07B9849E"/>
    <w:rsid w:val="07C6B253"/>
    <w:rsid w:val="07E32481"/>
    <w:rsid w:val="07F086D1"/>
    <w:rsid w:val="081A8D84"/>
    <w:rsid w:val="083402ED"/>
    <w:rsid w:val="083F1FB0"/>
    <w:rsid w:val="0852F27E"/>
    <w:rsid w:val="0863F0FE"/>
    <w:rsid w:val="08790FCA"/>
    <w:rsid w:val="08BF98CF"/>
    <w:rsid w:val="08DBF5E7"/>
    <w:rsid w:val="098FF6EB"/>
    <w:rsid w:val="09A0403B"/>
    <w:rsid w:val="09CF4ED6"/>
    <w:rsid w:val="09E09EAA"/>
    <w:rsid w:val="09F34AD3"/>
    <w:rsid w:val="0A21C041"/>
    <w:rsid w:val="0A6763D8"/>
    <w:rsid w:val="0A6BFDE8"/>
    <w:rsid w:val="0A808C35"/>
    <w:rsid w:val="0A81AD06"/>
    <w:rsid w:val="0AA1F67E"/>
    <w:rsid w:val="0AA3A195"/>
    <w:rsid w:val="0ADF85E2"/>
    <w:rsid w:val="0B0C1457"/>
    <w:rsid w:val="0B19EA65"/>
    <w:rsid w:val="0B3C67FC"/>
    <w:rsid w:val="0B5B77B3"/>
    <w:rsid w:val="0B5D6B8F"/>
    <w:rsid w:val="0B88FFA9"/>
    <w:rsid w:val="0BB94A51"/>
    <w:rsid w:val="0BB9D0AB"/>
    <w:rsid w:val="0BC882CC"/>
    <w:rsid w:val="0BF10E56"/>
    <w:rsid w:val="0BFF2410"/>
    <w:rsid w:val="0C033439"/>
    <w:rsid w:val="0C0391B1"/>
    <w:rsid w:val="0C179CB9"/>
    <w:rsid w:val="0C2025D4"/>
    <w:rsid w:val="0C2FCD14"/>
    <w:rsid w:val="0C32C047"/>
    <w:rsid w:val="0C545293"/>
    <w:rsid w:val="0C844579"/>
    <w:rsid w:val="0C9CD2F6"/>
    <w:rsid w:val="0CA89E8E"/>
    <w:rsid w:val="0CDBEEC0"/>
    <w:rsid w:val="0CED2E0E"/>
    <w:rsid w:val="0D187DE2"/>
    <w:rsid w:val="0D4038A6"/>
    <w:rsid w:val="0D692DD0"/>
    <w:rsid w:val="0D6D5EBA"/>
    <w:rsid w:val="0D728AD1"/>
    <w:rsid w:val="0D80B8B4"/>
    <w:rsid w:val="0D8361B5"/>
    <w:rsid w:val="0D8867D6"/>
    <w:rsid w:val="0D9FBCD5"/>
    <w:rsid w:val="0DC14EED"/>
    <w:rsid w:val="0E04D739"/>
    <w:rsid w:val="0E18780A"/>
    <w:rsid w:val="0E4E8689"/>
    <w:rsid w:val="0E960B61"/>
    <w:rsid w:val="0E9947BF"/>
    <w:rsid w:val="0EA9A589"/>
    <w:rsid w:val="0EE184EE"/>
    <w:rsid w:val="0EF3FDFD"/>
    <w:rsid w:val="0EF469E3"/>
    <w:rsid w:val="0EF6381B"/>
    <w:rsid w:val="0EF6BBD4"/>
    <w:rsid w:val="0F4CAFEC"/>
    <w:rsid w:val="0F7F9249"/>
    <w:rsid w:val="0F9D5DB9"/>
    <w:rsid w:val="0FB18F42"/>
    <w:rsid w:val="0FD07B08"/>
    <w:rsid w:val="0FD2D4CF"/>
    <w:rsid w:val="1019B669"/>
    <w:rsid w:val="1033AE8F"/>
    <w:rsid w:val="104C90DE"/>
    <w:rsid w:val="10562CA1"/>
    <w:rsid w:val="10A0CE92"/>
    <w:rsid w:val="10AEDD71"/>
    <w:rsid w:val="10BF53C4"/>
    <w:rsid w:val="10CEBF4C"/>
    <w:rsid w:val="10EFABFB"/>
    <w:rsid w:val="115273FE"/>
    <w:rsid w:val="1155F767"/>
    <w:rsid w:val="1186274B"/>
    <w:rsid w:val="11A048FF"/>
    <w:rsid w:val="11CC0F65"/>
    <w:rsid w:val="12086166"/>
    <w:rsid w:val="128DB2FE"/>
    <w:rsid w:val="129956AB"/>
    <w:rsid w:val="12A4BF05"/>
    <w:rsid w:val="12B6A100"/>
    <w:rsid w:val="12C233B6"/>
    <w:rsid w:val="12E85947"/>
    <w:rsid w:val="130424CB"/>
    <w:rsid w:val="13099328"/>
    <w:rsid w:val="1313593A"/>
    <w:rsid w:val="131D5A2C"/>
    <w:rsid w:val="132DD135"/>
    <w:rsid w:val="13736665"/>
    <w:rsid w:val="13AB2D6F"/>
    <w:rsid w:val="13B83C40"/>
    <w:rsid w:val="13CA2CF7"/>
    <w:rsid w:val="13D86F54"/>
    <w:rsid w:val="13F207D5"/>
    <w:rsid w:val="141CB3D6"/>
    <w:rsid w:val="1420870F"/>
    <w:rsid w:val="14317896"/>
    <w:rsid w:val="1435DC33"/>
    <w:rsid w:val="1459C069"/>
    <w:rsid w:val="1470516F"/>
    <w:rsid w:val="148D78D2"/>
    <w:rsid w:val="14C0CCAB"/>
    <w:rsid w:val="14D9A7FD"/>
    <w:rsid w:val="1506582E"/>
    <w:rsid w:val="153E6A40"/>
    <w:rsid w:val="153F0E10"/>
    <w:rsid w:val="15622500"/>
    <w:rsid w:val="156BCA2F"/>
    <w:rsid w:val="15E5F86E"/>
    <w:rsid w:val="16068F33"/>
    <w:rsid w:val="1609EC8C"/>
    <w:rsid w:val="163F0D7E"/>
    <w:rsid w:val="16449A26"/>
    <w:rsid w:val="16601522"/>
    <w:rsid w:val="1669A8A9"/>
    <w:rsid w:val="16A49E83"/>
    <w:rsid w:val="16A71193"/>
    <w:rsid w:val="16AAD470"/>
    <w:rsid w:val="16AE3AA7"/>
    <w:rsid w:val="16C19A7D"/>
    <w:rsid w:val="16E55E88"/>
    <w:rsid w:val="16EB73A1"/>
    <w:rsid w:val="174AD75D"/>
    <w:rsid w:val="1756EF62"/>
    <w:rsid w:val="175CEE90"/>
    <w:rsid w:val="177B800C"/>
    <w:rsid w:val="17AB948B"/>
    <w:rsid w:val="183520E4"/>
    <w:rsid w:val="183F2C72"/>
    <w:rsid w:val="188A9F87"/>
    <w:rsid w:val="18D9BC2D"/>
    <w:rsid w:val="18E7BD9C"/>
    <w:rsid w:val="19166D1A"/>
    <w:rsid w:val="1925E284"/>
    <w:rsid w:val="19550C55"/>
    <w:rsid w:val="195CD93B"/>
    <w:rsid w:val="19D11CCD"/>
    <w:rsid w:val="19DCD2B3"/>
    <w:rsid w:val="1A38EAC2"/>
    <w:rsid w:val="1A7736E2"/>
    <w:rsid w:val="1A797A80"/>
    <w:rsid w:val="1A99DDA8"/>
    <w:rsid w:val="1AB2A063"/>
    <w:rsid w:val="1ACF0FC1"/>
    <w:rsid w:val="1B0DB174"/>
    <w:rsid w:val="1B4A8291"/>
    <w:rsid w:val="1B6C3410"/>
    <w:rsid w:val="1B8DE769"/>
    <w:rsid w:val="1BF587F0"/>
    <w:rsid w:val="1C0D3A01"/>
    <w:rsid w:val="1C154AE1"/>
    <w:rsid w:val="1C502C03"/>
    <w:rsid w:val="1C813179"/>
    <w:rsid w:val="1C8C1758"/>
    <w:rsid w:val="1CB4553F"/>
    <w:rsid w:val="1CB5BF0A"/>
    <w:rsid w:val="1CBC0822"/>
    <w:rsid w:val="1D46D025"/>
    <w:rsid w:val="1DC384F4"/>
    <w:rsid w:val="1DD16F24"/>
    <w:rsid w:val="1DE36B6E"/>
    <w:rsid w:val="1DE53718"/>
    <w:rsid w:val="1E09E210"/>
    <w:rsid w:val="1E18CBC3"/>
    <w:rsid w:val="1E4B4683"/>
    <w:rsid w:val="1E995E57"/>
    <w:rsid w:val="1E9D833E"/>
    <w:rsid w:val="1EBCE750"/>
    <w:rsid w:val="1EDF5ABD"/>
    <w:rsid w:val="1F3A5C01"/>
    <w:rsid w:val="1F3C9D3B"/>
    <w:rsid w:val="1F46C068"/>
    <w:rsid w:val="1F747ABA"/>
    <w:rsid w:val="1FB98804"/>
    <w:rsid w:val="1FBEE3C7"/>
    <w:rsid w:val="1FC64DB0"/>
    <w:rsid w:val="1FD1D386"/>
    <w:rsid w:val="1FE5E431"/>
    <w:rsid w:val="201DDD12"/>
    <w:rsid w:val="202B935B"/>
    <w:rsid w:val="2053B489"/>
    <w:rsid w:val="20572DD2"/>
    <w:rsid w:val="2067060B"/>
    <w:rsid w:val="207CCE8F"/>
    <w:rsid w:val="207F0BFC"/>
    <w:rsid w:val="208F7A31"/>
    <w:rsid w:val="20BD71C0"/>
    <w:rsid w:val="211DF279"/>
    <w:rsid w:val="21361C02"/>
    <w:rsid w:val="215BD3D2"/>
    <w:rsid w:val="216C7314"/>
    <w:rsid w:val="21821087"/>
    <w:rsid w:val="2195905A"/>
    <w:rsid w:val="21D573E5"/>
    <w:rsid w:val="2229CD93"/>
    <w:rsid w:val="22333A61"/>
    <w:rsid w:val="223D00A8"/>
    <w:rsid w:val="224C6DE6"/>
    <w:rsid w:val="226983FE"/>
    <w:rsid w:val="229BC650"/>
    <w:rsid w:val="22DD872D"/>
    <w:rsid w:val="22E23AC8"/>
    <w:rsid w:val="22FDEE72"/>
    <w:rsid w:val="231AA2A4"/>
    <w:rsid w:val="231AF38C"/>
    <w:rsid w:val="233C53D3"/>
    <w:rsid w:val="239700E7"/>
    <w:rsid w:val="2410DB37"/>
    <w:rsid w:val="2417A55C"/>
    <w:rsid w:val="242BAB98"/>
    <w:rsid w:val="24A82610"/>
    <w:rsid w:val="24BDC818"/>
    <w:rsid w:val="24C92DB4"/>
    <w:rsid w:val="24D20CB3"/>
    <w:rsid w:val="25208B05"/>
    <w:rsid w:val="25357829"/>
    <w:rsid w:val="2550337E"/>
    <w:rsid w:val="257E3F2D"/>
    <w:rsid w:val="25894A6C"/>
    <w:rsid w:val="26428B49"/>
    <w:rsid w:val="26BC5B66"/>
    <w:rsid w:val="26D2D70B"/>
    <w:rsid w:val="26E3C9F9"/>
    <w:rsid w:val="270E5CE7"/>
    <w:rsid w:val="2731B716"/>
    <w:rsid w:val="279BC587"/>
    <w:rsid w:val="283574E4"/>
    <w:rsid w:val="283A2C9E"/>
    <w:rsid w:val="285575DF"/>
    <w:rsid w:val="2874FB0E"/>
    <w:rsid w:val="28905073"/>
    <w:rsid w:val="28A1CA83"/>
    <w:rsid w:val="28AA049C"/>
    <w:rsid w:val="28D09137"/>
    <w:rsid w:val="28DACE32"/>
    <w:rsid w:val="28F53307"/>
    <w:rsid w:val="28F81457"/>
    <w:rsid w:val="2912F3EF"/>
    <w:rsid w:val="292E7A6D"/>
    <w:rsid w:val="297A8338"/>
    <w:rsid w:val="297B9733"/>
    <w:rsid w:val="298CD20A"/>
    <w:rsid w:val="2990C286"/>
    <w:rsid w:val="29B12875"/>
    <w:rsid w:val="29C3637B"/>
    <w:rsid w:val="29D275A1"/>
    <w:rsid w:val="2A09F4F7"/>
    <w:rsid w:val="2A301E38"/>
    <w:rsid w:val="2A42D67B"/>
    <w:rsid w:val="2AE05932"/>
    <w:rsid w:val="2B0D2F47"/>
    <w:rsid w:val="2B29A922"/>
    <w:rsid w:val="2B3B16CA"/>
    <w:rsid w:val="2BA6482E"/>
    <w:rsid w:val="2BB02213"/>
    <w:rsid w:val="2BC5FF6A"/>
    <w:rsid w:val="2BD60065"/>
    <w:rsid w:val="2BD9A416"/>
    <w:rsid w:val="2BEBD074"/>
    <w:rsid w:val="2C00987B"/>
    <w:rsid w:val="2C126EF4"/>
    <w:rsid w:val="2C44FBEB"/>
    <w:rsid w:val="2C4803E7"/>
    <w:rsid w:val="2C6DAA22"/>
    <w:rsid w:val="2C77EC29"/>
    <w:rsid w:val="2C830A1E"/>
    <w:rsid w:val="2C97CF59"/>
    <w:rsid w:val="2CAC316C"/>
    <w:rsid w:val="2CB5B1F3"/>
    <w:rsid w:val="2CCF2BA6"/>
    <w:rsid w:val="2CD927D8"/>
    <w:rsid w:val="2CDFFA7A"/>
    <w:rsid w:val="2CE0738F"/>
    <w:rsid w:val="2CEF676A"/>
    <w:rsid w:val="2CFBD91E"/>
    <w:rsid w:val="2D266C69"/>
    <w:rsid w:val="2D2D147A"/>
    <w:rsid w:val="2D46A6B7"/>
    <w:rsid w:val="2D4FB1C2"/>
    <w:rsid w:val="2D5CD2CA"/>
    <w:rsid w:val="2D6ACFFD"/>
    <w:rsid w:val="2DBC9FBF"/>
    <w:rsid w:val="2E07448F"/>
    <w:rsid w:val="2E700FFA"/>
    <w:rsid w:val="2E7BCADB"/>
    <w:rsid w:val="2EB70C6B"/>
    <w:rsid w:val="2EC59796"/>
    <w:rsid w:val="2F0AAA82"/>
    <w:rsid w:val="2F4AA1A9"/>
    <w:rsid w:val="2F57F69C"/>
    <w:rsid w:val="2FB38A4F"/>
    <w:rsid w:val="2FE2EB31"/>
    <w:rsid w:val="300BE05B"/>
    <w:rsid w:val="301EDF26"/>
    <w:rsid w:val="3026B330"/>
    <w:rsid w:val="30350025"/>
    <w:rsid w:val="30678D4D"/>
    <w:rsid w:val="306C60A9"/>
    <w:rsid w:val="30763E01"/>
    <w:rsid w:val="30843E17"/>
    <w:rsid w:val="30AA5EB2"/>
    <w:rsid w:val="30AD98F2"/>
    <w:rsid w:val="30AFD817"/>
    <w:rsid w:val="30B55E9B"/>
    <w:rsid w:val="30D36633"/>
    <w:rsid w:val="313EB239"/>
    <w:rsid w:val="315F197E"/>
    <w:rsid w:val="31644E1F"/>
    <w:rsid w:val="31A0CF61"/>
    <w:rsid w:val="31CA7117"/>
    <w:rsid w:val="31CED848"/>
    <w:rsid w:val="31F2259F"/>
    <w:rsid w:val="3221480D"/>
    <w:rsid w:val="3235BD1D"/>
    <w:rsid w:val="3240531E"/>
    <w:rsid w:val="32433531"/>
    <w:rsid w:val="32613F37"/>
    <w:rsid w:val="3276DA70"/>
    <w:rsid w:val="32959C0E"/>
    <w:rsid w:val="32981635"/>
    <w:rsid w:val="32B86C7B"/>
    <w:rsid w:val="32C5ABE4"/>
    <w:rsid w:val="32EF8DCB"/>
    <w:rsid w:val="32F8A179"/>
    <w:rsid w:val="32F90999"/>
    <w:rsid w:val="330D8836"/>
    <w:rsid w:val="33464555"/>
    <w:rsid w:val="33804E9F"/>
    <w:rsid w:val="338DF600"/>
    <w:rsid w:val="33BD1FE6"/>
    <w:rsid w:val="33F6E259"/>
    <w:rsid w:val="3444B9C6"/>
    <w:rsid w:val="346B3F42"/>
    <w:rsid w:val="347A7648"/>
    <w:rsid w:val="349B1C89"/>
    <w:rsid w:val="34B9D3E9"/>
    <w:rsid w:val="34F710FD"/>
    <w:rsid w:val="34FDA8D5"/>
    <w:rsid w:val="350CA81D"/>
    <w:rsid w:val="35308D98"/>
    <w:rsid w:val="35A2EB64"/>
    <w:rsid w:val="35D22763"/>
    <w:rsid w:val="35E08A27"/>
    <w:rsid w:val="35E8CD4A"/>
    <w:rsid w:val="367B3997"/>
    <w:rsid w:val="367DE617"/>
    <w:rsid w:val="36A6D844"/>
    <w:rsid w:val="36B59990"/>
    <w:rsid w:val="36B8E62F"/>
    <w:rsid w:val="36D594EF"/>
    <w:rsid w:val="371E9E72"/>
    <w:rsid w:val="37ADD22E"/>
    <w:rsid w:val="37C74B2E"/>
    <w:rsid w:val="37CB82F1"/>
    <w:rsid w:val="37DA8200"/>
    <w:rsid w:val="37DC1597"/>
    <w:rsid w:val="37F4634A"/>
    <w:rsid w:val="37FC5B22"/>
    <w:rsid w:val="381D8F66"/>
    <w:rsid w:val="3842A8A5"/>
    <w:rsid w:val="3848DF17"/>
    <w:rsid w:val="38691F10"/>
    <w:rsid w:val="3873905F"/>
    <w:rsid w:val="388894FD"/>
    <w:rsid w:val="38A98437"/>
    <w:rsid w:val="38AA512A"/>
    <w:rsid w:val="38B8271E"/>
    <w:rsid w:val="38CA537C"/>
    <w:rsid w:val="38D63C16"/>
    <w:rsid w:val="39021C7E"/>
    <w:rsid w:val="390E0849"/>
    <w:rsid w:val="3911728C"/>
    <w:rsid w:val="391DEFA2"/>
    <w:rsid w:val="3927624B"/>
    <w:rsid w:val="39414438"/>
    <w:rsid w:val="39675352"/>
    <w:rsid w:val="397CBD09"/>
    <w:rsid w:val="39AB9854"/>
    <w:rsid w:val="39FA4564"/>
    <w:rsid w:val="3A0E6F93"/>
    <w:rsid w:val="3A5DEE56"/>
    <w:rsid w:val="3A6796B1"/>
    <w:rsid w:val="3A9DCB5B"/>
    <w:rsid w:val="3AE49ACC"/>
    <w:rsid w:val="3AEEFD88"/>
    <w:rsid w:val="3B0323B3"/>
    <w:rsid w:val="3B67344D"/>
    <w:rsid w:val="3B7C5603"/>
    <w:rsid w:val="3BCE3BFA"/>
    <w:rsid w:val="3BE60285"/>
    <w:rsid w:val="3BE8CBE1"/>
    <w:rsid w:val="3C1DC7FC"/>
    <w:rsid w:val="3C585B9D"/>
    <w:rsid w:val="3C8B1158"/>
    <w:rsid w:val="3D089397"/>
    <w:rsid w:val="3D458254"/>
    <w:rsid w:val="3D59FBD4"/>
    <w:rsid w:val="3D6029DF"/>
    <w:rsid w:val="3D64ABB2"/>
    <w:rsid w:val="3DC5FCC4"/>
    <w:rsid w:val="3DD7A9A2"/>
    <w:rsid w:val="3DEF2A81"/>
    <w:rsid w:val="3E1A4501"/>
    <w:rsid w:val="3E24D2DD"/>
    <w:rsid w:val="3E26E1B9"/>
    <w:rsid w:val="3E3143D1"/>
    <w:rsid w:val="3E662A0C"/>
    <w:rsid w:val="3E6AA807"/>
    <w:rsid w:val="3E94BD75"/>
    <w:rsid w:val="3EE261DC"/>
    <w:rsid w:val="3EE88D3E"/>
    <w:rsid w:val="3EF2DE8E"/>
    <w:rsid w:val="3F25057A"/>
    <w:rsid w:val="3F6C893B"/>
    <w:rsid w:val="3F7F538C"/>
    <w:rsid w:val="3F82BC40"/>
    <w:rsid w:val="3F9B4712"/>
    <w:rsid w:val="3FC3FD74"/>
    <w:rsid w:val="3FC7D801"/>
    <w:rsid w:val="3FDB9684"/>
    <w:rsid w:val="3FF8CC2D"/>
    <w:rsid w:val="4003589A"/>
    <w:rsid w:val="403AAEB3"/>
    <w:rsid w:val="403ACE16"/>
    <w:rsid w:val="40DF1FA7"/>
    <w:rsid w:val="40FFF5E5"/>
    <w:rsid w:val="410AB444"/>
    <w:rsid w:val="4111AB9D"/>
    <w:rsid w:val="413945D5"/>
    <w:rsid w:val="4141E9DB"/>
    <w:rsid w:val="41448F30"/>
    <w:rsid w:val="4151E5C3"/>
    <w:rsid w:val="415E827B"/>
    <w:rsid w:val="41918299"/>
    <w:rsid w:val="41959E41"/>
    <w:rsid w:val="419AB65D"/>
    <w:rsid w:val="41C2DFA7"/>
    <w:rsid w:val="41C68D0B"/>
    <w:rsid w:val="41C8BA86"/>
    <w:rsid w:val="41D76B19"/>
    <w:rsid w:val="41DD4CF0"/>
    <w:rsid w:val="420015D3"/>
    <w:rsid w:val="420080FA"/>
    <w:rsid w:val="4252AFC4"/>
    <w:rsid w:val="4262B5FC"/>
    <w:rsid w:val="429BCACC"/>
    <w:rsid w:val="42CD39BE"/>
    <w:rsid w:val="43535010"/>
    <w:rsid w:val="43C64FB1"/>
    <w:rsid w:val="43D7EC0D"/>
    <w:rsid w:val="44328B7D"/>
    <w:rsid w:val="44444D2E"/>
    <w:rsid w:val="4453769D"/>
    <w:rsid w:val="447D6966"/>
    <w:rsid w:val="44B59FC0"/>
    <w:rsid w:val="44BAFB95"/>
    <w:rsid w:val="44EF2071"/>
    <w:rsid w:val="4505203A"/>
    <w:rsid w:val="450C76D8"/>
    <w:rsid w:val="4567FD85"/>
    <w:rsid w:val="45A35176"/>
    <w:rsid w:val="45F96863"/>
    <w:rsid w:val="462D5EE0"/>
    <w:rsid w:val="467DC227"/>
    <w:rsid w:val="46B87C07"/>
    <w:rsid w:val="46F79C77"/>
    <w:rsid w:val="470413A1"/>
    <w:rsid w:val="470AEBE8"/>
    <w:rsid w:val="470BC13A"/>
    <w:rsid w:val="474AD89B"/>
    <w:rsid w:val="4779EF1E"/>
    <w:rsid w:val="47895175"/>
    <w:rsid w:val="47B624A1"/>
    <w:rsid w:val="47F31A7A"/>
    <w:rsid w:val="481E82C5"/>
    <w:rsid w:val="481F417B"/>
    <w:rsid w:val="4827CD84"/>
    <w:rsid w:val="4866AC37"/>
    <w:rsid w:val="4885FF4A"/>
    <w:rsid w:val="48B96C60"/>
    <w:rsid w:val="48E162BF"/>
    <w:rsid w:val="48E6A8FC"/>
    <w:rsid w:val="48FBDFAD"/>
    <w:rsid w:val="492F943C"/>
    <w:rsid w:val="4942216C"/>
    <w:rsid w:val="4948B8C4"/>
    <w:rsid w:val="496224AB"/>
    <w:rsid w:val="49B28246"/>
    <w:rsid w:val="49DF5DA2"/>
    <w:rsid w:val="4A159996"/>
    <w:rsid w:val="4A1C343A"/>
    <w:rsid w:val="4A343ACC"/>
    <w:rsid w:val="4A508A68"/>
    <w:rsid w:val="4A5FB902"/>
    <w:rsid w:val="4A683D05"/>
    <w:rsid w:val="4A74710D"/>
    <w:rsid w:val="4A78A6C3"/>
    <w:rsid w:val="4AA8BEF3"/>
    <w:rsid w:val="4B0564C1"/>
    <w:rsid w:val="4B1C9EE6"/>
    <w:rsid w:val="4B3C7C78"/>
    <w:rsid w:val="4B43AF28"/>
    <w:rsid w:val="4B537BF5"/>
    <w:rsid w:val="4B6EA3C6"/>
    <w:rsid w:val="4BC314FE"/>
    <w:rsid w:val="4BE8CEB4"/>
    <w:rsid w:val="4BECC50E"/>
    <w:rsid w:val="4C498C18"/>
    <w:rsid w:val="4C85C0F3"/>
    <w:rsid w:val="4C869144"/>
    <w:rsid w:val="4CB580AC"/>
    <w:rsid w:val="4CC66923"/>
    <w:rsid w:val="4CDA00B9"/>
    <w:rsid w:val="4CEA7D17"/>
    <w:rsid w:val="4D1090AA"/>
    <w:rsid w:val="4D2EDBEF"/>
    <w:rsid w:val="4D7CB90D"/>
    <w:rsid w:val="4D885B5D"/>
    <w:rsid w:val="4D9F3908"/>
    <w:rsid w:val="4DCBCFC8"/>
    <w:rsid w:val="4DD00EEF"/>
    <w:rsid w:val="4DE63DAD"/>
    <w:rsid w:val="4DFD02A5"/>
    <w:rsid w:val="4E2A5A36"/>
    <w:rsid w:val="4E644549"/>
    <w:rsid w:val="4E821AE5"/>
    <w:rsid w:val="4EB40888"/>
    <w:rsid w:val="4EBCE65F"/>
    <w:rsid w:val="4EDA52B4"/>
    <w:rsid w:val="4EDD4987"/>
    <w:rsid w:val="4EF60C42"/>
    <w:rsid w:val="4F36D70B"/>
    <w:rsid w:val="4F3A81E4"/>
    <w:rsid w:val="4F4005F7"/>
    <w:rsid w:val="4F857BD5"/>
    <w:rsid w:val="4FA87C28"/>
    <w:rsid w:val="4FCA891C"/>
    <w:rsid w:val="50127699"/>
    <w:rsid w:val="50182702"/>
    <w:rsid w:val="503CD820"/>
    <w:rsid w:val="506C701A"/>
    <w:rsid w:val="507FBA06"/>
    <w:rsid w:val="50A43318"/>
    <w:rsid w:val="50AA5F97"/>
    <w:rsid w:val="50AD6532"/>
    <w:rsid w:val="50CD4C24"/>
    <w:rsid w:val="511586BD"/>
    <w:rsid w:val="511C167E"/>
    <w:rsid w:val="51214C36"/>
    <w:rsid w:val="514E9FAA"/>
    <w:rsid w:val="51644D45"/>
    <w:rsid w:val="5178A803"/>
    <w:rsid w:val="51797B04"/>
    <w:rsid w:val="522DAD04"/>
    <w:rsid w:val="522DF0EA"/>
    <w:rsid w:val="523CBF34"/>
    <w:rsid w:val="52783E31"/>
    <w:rsid w:val="53216301"/>
    <w:rsid w:val="53483B89"/>
    <w:rsid w:val="535FDF3E"/>
    <w:rsid w:val="53F87B00"/>
    <w:rsid w:val="542D164F"/>
    <w:rsid w:val="54C1DCC6"/>
    <w:rsid w:val="54D94B04"/>
    <w:rsid w:val="54E3DD70"/>
    <w:rsid w:val="5514F901"/>
    <w:rsid w:val="5521EAD8"/>
    <w:rsid w:val="5576889D"/>
    <w:rsid w:val="557A44E5"/>
    <w:rsid w:val="558FB0FA"/>
    <w:rsid w:val="559AC459"/>
    <w:rsid w:val="55AA6995"/>
    <w:rsid w:val="55F3349D"/>
    <w:rsid w:val="55F4BD59"/>
    <w:rsid w:val="5601D3C1"/>
    <w:rsid w:val="56089EA2"/>
    <w:rsid w:val="56268391"/>
    <w:rsid w:val="564830DD"/>
    <w:rsid w:val="5652DE72"/>
    <w:rsid w:val="567235FE"/>
    <w:rsid w:val="56915F5D"/>
    <w:rsid w:val="56965AB1"/>
    <w:rsid w:val="56BD5628"/>
    <w:rsid w:val="56E1BD99"/>
    <w:rsid w:val="5705AB1E"/>
    <w:rsid w:val="573694BA"/>
    <w:rsid w:val="574BA6B8"/>
    <w:rsid w:val="5761AA01"/>
    <w:rsid w:val="578CEA09"/>
    <w:rsid w:val="57A38A10"/>
    <w:rsid w:val="57AFD81D"/>
    <w:rsid w:val="57BBA923"/>
    <w:rsid w:val="57D36C15"/>
    <w:rsid w:val="57EB1449"/>
    <w:rsid w:val="57F7CA85"/>
    <w:rsid w:val="5824ADCD"/>
    <w:rsid w:val="584C89DF"/>
    <w:rsid w:val="5863F14B"/>
    <w:rsid w:val="5873F7AD"/>
    <w:rsid w:val="5899863E"/>
    <w:rsid w:val="58A80270"/>
    <w:rsid w:val="58B8B133"/>
    <w:rsid w:val="58C83BCD"/>
    <w:rsid w:val="58CF8751"/>
    <w:rsid w:val="58E1F9F1"/>
    <w:rsid w:val="58E9995A"/>
    <w:rsid w:val="590ADCBC"/>
    <w:rsid w:val="5935B95D"/>
    <w:rsid w:val="593CEB68"/>
    <w:rsid w:val="594CBF60"/>
    <w:rsid w:val="594F9E12"/>
    <w:rsid w:val="595636CD"/>
    <w:rsid w:val="595B98BA"/>
    <w:rsid w:val="599E64A3"/>
    <w:rsid w:val="5A0AC22A"/>
    <w:rsid w:val="5A2DE6DB"/>
    <w:rsid w:val="5A53A285"/>
    <w:rsid w:val="5A54724E"/>
    <w:rsid w:val="5A5D11F9"/>
    <w:rsid w:val="5A5EFE3F"/>
    <w:rsid w:val="5A63221D"/>
    <w:rsid w:val="5A98AB4C"/>
    <w:rsid w:val="5A9E190E"/>
    <w:rsid w:val="5AB6B48B"/>
    <w:rsid w:val="5AE8B8BD"/>
    <w:rsid w:val="5AF2072E"/>
    <w:rsid w:val="5B121F2B"/>
    <w:rsid w:val="5B44693B"/>
    <w:rsid w:val="5B48DC67"/>
    <w:rsid w:val="5B5F56AC"/>
    <w:rsid w:val="5B6EED9F"/>
    <w:rsid w:val="5B6F4E68"/>
    <w:rsid w:val="5B8C601A"/>
    <w:rsid w:val="5BD12700"/>
    <w:rsid w:val="5BD2D8C5"/>
    <w:rsid w:val="5BF1B995"/>
    <w:rsid w:val="5C1D14C8"/>
    <w:rsid w:val="5C443A55"/>
    <w:rsid w:val="5C49CB88"/>
    <w:rsid w:val="5C6C0073"/>
    <w:rsid w:val="5C833559"/>
    <w:rsid w:val="5C873ED4"/>
    <w:rsid w:val="5C8B2936"/>
    <w:rsid w:val="5CB735B2"/>
    <w:rsid w:val="5CFF568B"/>
    <w:rsid w:val="5D1699F5"/>
    <w:rsid w:val="5D18731E"/>
    <w:rsid w:val="5D1F7B74"/>
    <w:rsid w:val="5D4A8983"/>
    <w:rsid w:val="5D7F5B11"/>
    <w:rsid w:val="5DBAF0D8"/>
    <w:rsid w:val="5DC84065"/>
    <w:rsid w:val="5DCFCE4A"/>
    <w:rsid w:val="5DD53369"/>
    <w:rsid w:val="5DE0C34D"/>
    <w:rsid w:val="5DED8F8B"/>
    <w:rsid w:val="5E507259"/>
    <w:rsid w:val="5E57CDE7"/>
    <w:rsid w:val="5E7DCF63"/>
    <w:rsid w:val="5EAE346B"/>
    <w:rsid w:val="5ECB70E4"/>
    <w:rsid w:val="5EF87434"/>
    <w:rsid w:val="5F055FA1"/>
    <w:rsid w:val="5F1E6702"/>
    <w:rsid w:val="5F2DC3E3"/>
    <w:rsid w:val="5F6D1501"/>
    <w:rsid w:val="5F7C93AE"/>
    <w:rsid w:val="5FB1B1E1"/>
    <w:rsid w:val="5FBEDF96"/>
    <w:rsid w:val="5FD07CDB"/>
    <w:rsid w:val="5FE16DCD"/>
    <w:rsid w:val="5FF39E48"/>
    <w:rsid w:val="60022CDC"/>
    <w:rsid w:val="60027DA8"/>
    <w:rsid w:val="600E6B0E"/>
    <w:rsid w:val="60176A24"/>
    <w:rsid w:val="6024685F"/>
    <w:rsid w:val="60289810"/>
    <w:rsid w:val="6036BC0B"/>
    <w:rsid w:val="604C7106"/>
    <w:rsid w:val="60809E13"/>
    <w:rsid w:val="60A2431F"/>
    <w:rsid w:val="60A9870E"/>
    <w:rsid w:val="60A9BBAC"/>
    <w:rsid w:val="60F58FD9"/>
    <w:rsid w:val="60FA7D8E"/>
    <w:rsid w:val="6107DEAB"/>
    <w:rsid w:val="610DB78F"/>
    <w:rsid w:val="6117AB78"/>
    <w:rsid w:val="613A9F7D"/>
    <w:rsid w:val="615AAFF7"/>
    <w:rsid w:val="617C0E72"/>
    <w:rsid w:val="619E83E5"/>
    <w:rsid w:val="61B26D3E"/>
    <w:rsid w:val="61CB1A5E"/>
    <w:rsid w:val="61E1CC99"/>
    <w:rsid w:val="61E2689B"/>
    <w:rsid w:val="61E50127"/>
    <w:rsid w:val="620311A6"/>
    <w:rsid w:val="624BAE55"/>
    <w:rsid w:val="62550BA5"/>
    <w:rsid w:val="62840CF8"/>
    <w:rsid w:val="6293C9F5"/>
    <w:rsid w:val="62A0AD33"/>
    <w:rsid w:val="62C0C76F"/>
    <w:rsid w:val="631ED106"/>
    <w:rsid w:val="6323F489"/>
    <w:rsid w:val="6324C553"/>
    <w:rsid w:val="636BBF18"/>
    <w:rsid w:val="637D9CFA"/>
    <w:rsid w:val="6381F783"/>
    <w:rsid w:val="638D9B11"/>
    <w:rsid w:val="639771FF"/>
    <w:rsid w:val="63AAC1BA"/>
    <w:rsid w:val="63FBC42D"/>
    <w:rsid w:val="6412DBFA"/>
    <w:rsid w:val="6442F456"/>
    <w:rsid w:val="64A0D6FA"/>
    <w:rsid w:val="65172C21"/>
    <w:rsid w:val="658A5A1A"/>
    <w:rsid w:val="659A4CC2"/>
    <w:rsid w:val="659FD809"/>
    <w:rsid w:val="65A8B2F8"/>
    <w:rsid w:val="65C22771"/>
    <w:rsid w:val="65DD3303"/>
    <w:rsid w:val="65E56D89"/>
    <w:rsid w:val="666B882D"/>
    <w:rsid w:val="669C155F"/>
    <w:rsid w:val="669E9C03"/>
    <w:rsid w:val="66A71D6C"/>
    <w:rsid w:val="66C5AE4A"/>
    <w:rsid w:val="670F92CF"/>
    <w:rsid w:val="67241F30"/>
    <w:rsid w:val="6778D0A9"/>
    <w:rsid w:val="677C9DC7"/>
    <w:rsid w:val="67888660"/>
    <w:rsid w:val="678F7673"/>
    <w:rsid w:val="6791DA3B"/>
    <w:rsid w:val="67A214CD"/>
    <w:rsid w:val="67BBB7BA"/>
    <w:rsid w:val="67BF8F82"/>
    <w:rsid w:val="67E401AC"/>
    <w:rsid w:val="67FBB9DC"/>
    <w:rsid w:val="6807B009"/>
    <w:rsid w:val="6815916E"/>
    <w:rsid w:val="681ECF17"/>
    <w:rsid w:val="6859043A"/>
    <w:rsid w:val="6863706E"/>
    <w:rsid w:val="68B31252"/>
    <w:rsid w:val="68C4C63F"/>
    <w:rsid w:val="68E05EEB"/>
    <w:rsid w:val="69059105"/>
    <w:rsid w:val="6949E4E9"/>
    <w:rsid w:val="696D01BF"/>
    <w:rsid w:val="6973FB12"/>
    <w:rsid w:val="69C63AF7"/>
    <w:rsid w:val="69F333A9"/>
    <w:rsid w:val="6A1A7545"/>
    <w:rsid w:val="6A292349"/>
    <w:rsid w:val="6A32A127"/>
    <w:rsid w:val="6A63830F"/>
    <w:rsid w:val="6A688503"/>
    <w:rsid w:val="6AA65191"/>
    <w:rsid w:val="6AB09E13"/>
    <w:rsid w:val="6ABA86E5"/>
    <w:rsid w:val="6ADA7A53"/>
    <w:rsid w:val="6AE76924"/>
    <w:rsid w:val="6AF05766"/>
    <w:rsid w:val="6B0D15F8"/>
    <w:rsid w:val="6B0FCB73"/>
    <w:rsid w:val="6B179E15"/>
    <w:rsid w:val="6B1F7217"/>
    <w:rsid w:val="6B24733C"/>
    <w:rsid w:val="6B2AB045"/>
    <w:rsid w:val="6B77A7E0"/>
    <w:rsid w:val="6BB55737"/>
    <w:rsid w:val="6BF5C3DF"/>
    <w:rsid w:val="6C2029A7"/>
    <w:rsid w:val="6C3EDCFA"/>
    <w:rsid w:val="6C5A5E1F"/>
    <w:rsid w:val="6C63F1A6"/>
    <w:rsid w:val="6CC0439D"/>
    <w:rsid w:val="6CEB7DEF"/>
    <w:rsid w:val="6CF5E294"/>
    <w:rsid w:val="6D1867F2"/>
    <w:rsid w:val="6D21CCBB"/>
    <w:rsid w:val="6D5B8330"/>
    <w:rsid w:val="6D5C821A"/>
    <w:rsid w:val="6D5FE51F"/>
    <w:rsid w:val="6D77AE58"/>
    <w:rsid w:val="6DB004D2"/>
    <w:rsid w:val="6DC32C43"/>
    <w:rsid w:val="6DC3E78E"/>
    <w:rsid w:val="6DCCBF40"/>
    <w:rsid w:val="6DEF4D25"/>
    <w:rsid w:val="6DFD4CF3"/>
    <w:rsid w:val="6E0C669D"/>
    <w:rsid w:val="6E1A3CDD"/>
    <w:rsid w:val="6E76A7A4"/>
    <w:rsid w:val="6E78671D"/>
    <w:rsid w:val="6E7DDC2E"/>
    <w:rsid w:val="6EF62F6B"/>
    <w:rsid w:val="6F068018"/>
    <w:rsid w:val="6F13F63B"/>
    <w:rsid w:val="6F1FC83D"/>
    <w:rsid w:val="6F5FB7EF"/>
    <w:rsid w:val="6F6A81E8"/>
    <w:rsid w:val="6F8B29BE"/>
    <w:rsid w:val="6FFA7F79"/>
    <w:rsid w:val="7017D208"/>
    <w:rsid w:val="7032BFBD"/>
    <w:rsid w:val="7068F14A"/>
    <w:rsid w:val="708BE6D2"/>
    <w:rsid w:val="7090D85E"/>
    <w:rsid w:val="70A94424"/>
    <w:rsid w:val="70BC50D9"/>
    <w:rsid w:val="70C7025E"/>
    <w:rsid w:val="70FB8850"/>
    <w:rsid w:val="71194AB0"/>
    <w:rsid w:val="7138645A"/>
    <w:rsid w:val="7144075F"/>
    <w:rsid w:val="71508F9D"/>
    <w:rsid w:val="715F98EA"/>
    <w:rsid w:val="7165B4FF"/>
    <w:rsid w:val="71802928"/>
    <w:rsid w:val="71AC27CD"/>
    <w:rsid w:val="71C7496B"/>
    <w:rsid w:val="71D2B762"/>
    <w:rsid w:val="71D4C864"/>
    <w:rsid w:val="71FE18F2"/>
    <w:rsid w:val="7265F720"/>
    <w:rsid w:val="727B5F80"/>
    <w:rsid w:val="728375F5"/>
    <w:rsid w:val="729BE939"/>
    <w:rsid w:val="72BE176F"/>
    <w:rsid w:val="72D337A1"/>
    <w:rsid w:val="7302DB04"/>
    <w:rsid w:val="7307BFB3"/>
    <w:rsid w:val="731491A8"/>
    <w:rsid w:val="731EBA1D"/>
    <w:rsid w:val="736C66B6"/>
    <w:rsid w:val="73744A34"/>
    <w:rsid w:val="73B32DCD"/>
    <w:rsid w:val="73B6E5E2"/>
    <w:rsid w:val="73E73EB8"/>
    <w:rsid w:val="7478438A"/>
    <w:rsid w:val="74D21ACE"/>
    <w:rsid w:val="74F0A470"/>
    <w:rsid w:val="74F1F366"/>
    <w:rsid w:val="756BAEF2"/>
    <w:rsid w:val="757984CC"/>
    <w:rsid w:val="75CEF973"/>
    <w:rsid w:val="762D4667"/>
    <w:rsid w:val="7707D2B3"/>
    <w:rsid w:val="770C8E3C"/>
    <w:rsid w:val="771CB566"/>
    <w:rsid w:val="772A0541"/>
    <w:rsid w:val="772ADA22"/>
    <w:rsid w:val="772CC3A2"/>
    <w:rsid w:val="775BEB50"/>
    <w:rsid w:val="777E9108"/>
    <w:rsid w:val="78028836"/>
    <w:rsid w:val="78A06E7E"/>
    <w:rsid w:val="78A63351"/>
    <w:rsid w:val="78A77EED"/>
    <w:rsid w:val="78D3CA28"/>
    <w:rsid w:val="78FDC490"/>
    <w:rsid w:val="794CA3CF"/>
    <w:rsid w:val="794ECAF8"/>
    <w:rsid w:val="794EDD8C"/>
    <w:rsid w:val="7963118A"/>
    <w:rsid w:val="79651239"/>
    <w:rsid w:val="79C61025"/>
    <w:rsid w:val="79DBB878"/>
    <w:rsid w:val="7A4E7D86"/>
    <w:rsid w:val="7A515CB3"/>
    <w:rsid w:val="7A53CBA6"/>
    <w:rsid w:val="7AB54308"/>
    <w:rsid w:val="7AEDAF73"/>
    <w:rsid w:val="7AEF17E6"/>
    <w:rsid w:val="7B06A3D6"/>
    <w:rsid w:val="7B1F79FF"/>
    <w:rsid w:val="7B27D76B"/>
    <w:rsid w:val="7B6134EA"/>
    <w:rsid w:val="7B7517A6"/>
    <w:rsid w:val="7B9EB7D0"/>
    <w:rsid w:val="7BC8747B"/>
    <w:rsid w:val="7BDDA27A"/>
    <w:rsid w:val="7C098FF8"/>
    <w:rsid w:val="7C0E31E7"/>
    <w:rsid w:val="7C204D06"/>
    <w:rsid w:val="7C26C59D"/>
    <w:rsid w:val="7C2739F4"/>
    <w:rsid w:val="7C3E3AF7"/>
    <w:rsid w:val="7C7B1701"/>
    <w:rsid w:val="7C8F3AC7"/>
    <w:rsid w:val="7C97A975"/>
    <w:rsid w:val="7CA1A436"/>
    <w:rsid w:val="7CF2C673"/>
    <w:rsid w:val="7CFB4659"/>
    <w:rsid w:val="7CFB76EB"/>
    <w:rsid w:val="7D1BAD9E"/>
    <w:rsid w:val="7D1C827F"/>
    <w:rsid w:val="7D1FCEAA"/>
    <w:rsid w:val="7D2486CE"/>
    <w:rsid w:val="7D316C24"/>
    <w:rsid w:val="7D56D760"/>
    <w:rsid w:val="7D679ECD"/>
    <w:rsid w:val="7DFCAF27"/>
    <w:rsid w:val="7E046571"/>
    <w:rsid w:val="7E0B3DFE"/>
    <w:rsid w:val="7E59324A"/>
    <w:rsid w:val="7E85DE4B"/>
    <w:rsid w:val="7E8B45C4"/>
    <w:rsid w:val="7E9B0C4E"/>
    <w:rsid w:val="7EC5E53C"/>
    <w:rsid w:val="7ECC07AC"/>
    <w:rsid w:val="7F076CFC"/>
    <w:rsid w:val="7F318877"/>
    <w:rsid w:val="7F3877A0"/>
    <w:rsid w:val="7F3BB336"/>
    <w:rsid w:val="7F3FFF8B"/>
    <w:rsid w:val="7F5F6014"/>
    <w:rsid w:val="7F60EEED"/>
    <w:rsid w:val="7F959774"/>
    <w:rsid w:val="7FB76C7A"/>
    <w:rsid w:val="7FCAC6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A17C6"/>
  <w15:chartTrackingRefBased/>
  <w15:docId w15:val="{24A5D0B9-B297-4B5B-B04F-CB4D7CF39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table" w:styleId="a4">
    <w:name w:val="Table Grid"/>
    <w:basedOn w:val="a1"/>
    <w:uiPriority w:val="59"/>
    <w:rsid w:val="00D64B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Hyperlink"/>
    <w:basedOn w:val="a0"/>
    <w:uiPriority w:val="99"/>
    <w:unhideWhenUsed/>
    <w:rsid w:val="00D64B89"/>
    <w:rPr>
      <w:color w:val="0563C1" w:themeColor="hyperlink"/>
      <w:u w:val="single"/>
    </w:rPr>
  </w:style>
  <w:style w:type="paragraph" w:styleId="a6">
    <w:name w:val="header"/>
    <w:basedOn w:val="a"/>
    <w:link w:val="a7"/>
    <w:uiPriority w:val="99"/>
    <w:unhideWhenUsed/>
    <w:rsid w:val="00A548C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548CC"/>
  </w:style>
  <w:style w:type="paragraph" w:styleId="a8">
    <w:name w:val="footer"/>
    <w:basedOn w:val="a"/>
    <w:link w:val="a9"/>
    <w:uiPriority w:val="99"/>
    <w:unhideWhenUsed/>
    <w:rsid w:val="00A548C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548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g" /><Relationship Id="rId18" Type="http://schemas.openxmlformats.org/officeDocument/2006/relationships/hyperlink" Target="https://sad6sotok.ru/%d0%bf%d1%80%d0%b5%d0%bf%d0%b0%d1%80%d0%b0%d1%82-%d0%bc%d0%b0%d0%ba%d1%81%d0%b8%d0%bc-%d0%b8%d0%bd%d1%81%d1%82%d1%80%d1%83%d0%ba%d1%86%d0%b8%d1%8f.html" TargetMode="External" /><Relationship Id="rId26" Type="http://schemas.openxmlformats.org/officeDocument/2006/relationships/image" Target="media/image13.jpg" /><Relationship Id="rId3" Type="http://schemas.openxmlformats.org/officeDocument/2006/relationships/styles" Target="styles.xml" /><Relationship Id="rId21" Type="http://schemas.openxmlformats.org/officeDocument/2006/relationships/image" Target="media/image8.jpeg"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hyperlink" Target="https://icaev.ru/dlya-chego-primenyayut-mineralnye-udobreniya-mineralnye-udobreniya-vidy-i-pravila/" TargetMode="External" /><Relationship Id="rId25" Type="http://schemas.openxmlformats.org/officeDocument/2006/relationships/image" Target="media/image12.jpg" /><Relationship Id="rId2" Type="http://schemas.openxmlformats.org/officeDocument/2006/relationships/numbering" Target="numbering.xml" /><Relationship Id="rId16" Type="http://schemas.openxmlformats.org/officeDocument/2006/relationships/hyperlink" Target="https://icaev.ru/posev-semyan-luka-poreya-na-rassadu-video---vyrashchivanie-luka-poreya-posle/" TargetMode="External" /><Relationship Id="rId20" Type="http://schemas.openxmlformats.org/officeDocument/2006/relationships/image" Target="media/image7.jpg" /><Relationship Id="rId29"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g" /><Relationship Id="rId24" Type="http://schemas.openxmlformats.org/officeDocument/2006/relationships/image" Target="media/image11.jpg" /><Relationship Id="rId32" Type="http://schemas.microsoft.com/office/2020/10/relationships/intelligence" Target="intelligence2.xml" /><Relationship Id="rId5" Type="http://schemas.openxmlformats.org/officeDocument/2006/relationships/webSettings" Target="webSettings.xml" /><Relationship Id="rId15" Type="http://schemas.openxmlformats.org/officeDocument/2006/relationships/hyperlink" Target="https://icaev.ru/chto-vhodit-v-verhnie-sloi-atmosfery-atmosfera-zemli-stroenie-i-sostav/" TargetMode="External" /><Relationship Id="rId23" Type="http://schemas.openxmlformats.org/officeDocument/2006/relationships/image" Target="media/image10.jpg" /><Relationship Id="rId28" Type="http://schemas.openxmlformats.org/officeDocument/2006/relationships/image" Target="media/image15.jpeg" /><Relationship Id="rId10" Type="http://schemas.openxmlformats.org/officeDocument/2006/relationships/image" Target="media/image3.jpeg" /><Relationship Id="rId19" Type="http://schemas.openxmlformats.org/officeDocument/2006/relationships/hyperlink" Target="https://sad6sotok.ru/%d1%84%d1%83%d0%bd%d0%b4%d0%b0%d0%b7%d0%be%d0%bb-%d0%b8%d0%bd%d1%81%d1%82%d1%80%d1%83%d0%ba%d1%86%d0%b8%d1%8f.html" TargetMode="External" /><Relationship Id="rId31"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hyperlink" Target="https://icaev.ru/barhatcy-vyrashchivanie-osobennosti-vyrashchivaniya-i-podkormki/" TargetMode="External" /><Relationship Id="rId22" Type="http://schemas.openxmlformats.org/officeDocument/2006/relationships/image" Target="media/image9.jpg" /><Relationship Id="rId27" Type="http://schemas.openxmlformats.org/officeDocument/2006/relationships/image" Target="media/image14.jpeg" /><Relationship Id="rId30"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03EA7-66E6-4D12-99A8-AF3C9B29AD3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8997</Words>
  <Characters>51285</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 Игнатьева</dc:creator>
  <cp:keywords/>
  <dc:description/>
  <cp:lastModifiedBy>Екатерина Игнатьева</cp:lastModifiedBy>
  <cp:revision>2</cp:revision>
  <dcterms:created xsi:type="dcterms:W3CDTF">2025-05-26T00:11:00Z</dcterms:created>
  <dcterms:modified xsi:type="dcterms:W3CDTF">2025-05-26T00:11:00Z</dcterms:modified>
</cp:coreProperties>
</file>