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151" w:rsidRPr="006539DD" w:rsidRDefault="00180151" w:rsidP="00180151">
      <w:pPr>
        <w:shd w:val="clear" w:color="auto" w:fill="FFFFFF"/>
        <w:spacing w:after="0" w:line="360" w:lineRule="auto"/>
        <w:jc w:val="center"/>
        <w:rPr>
          <w:rFonts w:ascii="Times New Roman" w:hAnsi="Times New Roman" w:cs="Times New Roman"/>
          <w:color w:val="000000" w:themeColor="text1"/>
          <w:sz w:val="28"/>
          <w:szCs w:val="28"/>
        </w:rPr>
      </w:pPr>
      <w:r w:rsidRPr="006539DD">
        <w:rPr>
          <w:rFonts w:ascii="Times New Roman" w:hAnsi="Times New Roman" w:cs="Times New Roman"/>
          <w:color w:val="000000" w:themeColor="text1"/>
          <w:sz w:val="28"/>
          <w:szCs w:val="28"/>
        </w:rPr>
        <w:t>Министерство сельского хозяйства Российской Федерации</w:t>
      </w:r>
    </w:p>
    <w:p w:rsidR="00180151" w:rsidRPr="006539DD" w:rsidRDefault="00180151" w:rsidP="00180151">
      <w:pPr>
        <w:shd w:val="clear" w:color="auto" w:fill="FFFFFF"/>
        <w:spacing w:after="0" w:line="360" w:lineRule="auto"/>
        <w:jc w:val="center"/>
        <w:rPr>
          <w:rFonts w:ascii="Times New Roman" w:hAnsi="Times New Roman" w:cs="Times New Roman"/>
          <w:color w:val="000000" w:themeColor="text1"/>
          <w:sz w:val="28"/>
          <w:szCs w:val="28"/>
        </w:rPr>
      </w:pPr>
      <w:r w:rsidRPr="006539DD">
        <w:rPr>
          <w:rFonts w:ascii="Times New Roman" w:hAnsi="Times New Roman" w:cs="Times New Roman"/>
          <w:color w:val="000000" w:themeColor="text1"/>
          <w:sz w:val="28"/>
          <w:szCs w:val="28"/>
        </w:rPr>
        <w:t>Федеральное государственное бюджетное образовательное учреждение высшего образования</w:t>
      </w:r>
    </w:p>
    <w:p w:rsidR="00180151" w:rsidRPr="006539DD" w:rsidRDefault="00180151" w:rsidP="00180151">
      <w:pPr>
        <w:shd w:val="clear" w:color="auto" w:fill="FFFFFF"/>
        <w:spacing w:after="0" w:line="360" w:lineRule="auto"/>
        <w:jc w:val="center"/>
        <w:rPr>
          <w:rFonts w:ascii="Times New Roman" w:hAnsi="Times New Roman" w:cs="Times New Roman"/>
          <w:color w:val="000000" w:themeColor="text1"/>
          <w:sz w:val="28"/>
          <w:szCs w:val="28"/>
        </w:rPr>
      </w:pPr>
      <w:r w:rsidRPr="006539DD">
        <w:rPr>
          <w:rFonts w:ascii="Times New Roman" w:hAnsi="Times New Roman" w:cs="Times New Roman"/>
          <w:color w:val="000000" w:themeColor="text1"/>
          <w:sz w:val="28"/>
          <w:szCs w:val="28"/>
        </w:rPr>
        <w:t>«Казанский государственный аграрный университет»</w:t>
      </w:r>
    </w:p>
    <w:p w:rsidR="00180151" w:rsidRPr="006539DD" w:rsidRDefault="00180151" w:rsidP="00180151">
      <w:pPr>
        <w:shd w:val="clear" w:color="auto" w:fill="FFFFFF"/>
        <w:spacing w:after="0" w:line="360" w:lineRule="auto"/>
        <w:jc w:val="center"/>
        <w:rPr>
          <w:rFonts w:ascii="Times New Roman" w:hAnsi="Times New Roman" w:cs="Times New Roman"/>
          <w:color w:val="000000" w:themeColor="text1"/>
          <w:sz w:val="28"/>
          <w:szCs w:val="28"/>
        </w:rPr>
      </w:pPr>
      <w:r w:rsidRPr="006539DD">
        <w:rPr>
          <w:rFonts w:ascii="Times New Roman" w:hAnsi="Times New Roman" w:cs="Times New Roman"/>
          <w:color w:val="000000" w:themeColor="text1"/>
          <w:sz w:val="28"/>
          <w:szCs w:val="28"/>
        </w:rPr>
        <w:t>Институт агробиотехнологий и землепользования</w:t>
      </w:r>
    </w:p>
    <w:p w:rsidR="00180151" w:rsidRPr="006539DD" w:rsidRDefault="00180151" w:rsidP="00180151">
      <w:pPr>
        <w:shd w:val="clear" w:color="auto" w:fill="FFFFFF"/>
        <w:spacing w:after="0" w:line="360" w:lineRule="auto"/>
        <w:jc w:val="center"/>
        <w:rPr>
          <w:rFonts w:ascii="Times New Roman" w:hAnsi="Times New Roman" w:cs="Times New Roman"/>
          <w:color w:val="000000" w:themeColor="text1"/>
          <w:sz w:val="28"/>
          <w:szCs w:val="28"/>
        </w:rPr>
      </w:pPr>
      <w:r w:rsidRPr="006539DD">
        <w:rPr>
          <w:rFonts w:ascii="Times New Roman" w:hAnsi="Times New Roman" w:cs="Times New Roman"/>
          <w:color w:val="000000" w:themeColor="text1"/>
          <w:sz w:val="28"/>
          <w:szCs w:val="28"/>
        </w:rPr>
        <w:t>Кафедра землеустройства и кадастров</w:t>
      </w:r>
    </w:p>
    <w:p w:rsidR="00180151" w:rsidRPr="006539DD" w:rsidRDefault="00180151" w:rsidP="00180151">
      <w:pPr>
        <w:shd w:val="clear" w:color="auto" w:fill="FFFFFF"/>
        <w:spacing w:after="0" w:line="360" w:lineRule="auto"/>
        <w:jc w:val="center"/>
        <w:rPr>
          <w:rFonts w:ascii="Times New Roman" w:hAnsi="Times New Roman" w:cs="Times New Roman"/>
          <w:color w:val="000000" w:themeColor="text1"/>
          <w:sz w:val="28"/>
          <w:szCs w:val="28"/>
        </w:rPr>
      </w:pPr>
    </w:p>
    <w:p w:rsidR="00180151" w:rsidRPr="006539DD" w:rsidRDefault="00180151" w:rsidP="00180151">
      <w:pPr>
        <w:shd w:val="clear" w:color="auto" w:fill="FFFFFF"/>
        <w:spacing w:after="0" w:line="360" w:lineRule="auto"/>
        <w:jc w:val="center"/>
        <w:rPr>
          <w:rFonts w:ascii="Times New Roman" w:hAnsi="Times New Roman" w:cs="Times New Roman"/>
          <w:color w:val="000000" w:themeColor="text1"/>
          <w:sz w:val="28"/>
          <w:szCs w:val="28"/>
        </w:rPr>
      </w:pPr>
    </w:p>
    <w:p w:rsidR="00180151" w:rsidRPr="006539DD" w:rsidRDefault="00180151" w:rsidP="00180151">
      <w:pPr>
        <w:shd w:val="clear" w:color="auto" w:fill="FFFFFF"/>
        <w:spacing w:after="0" w:line="360" w:lineRule="auto"/>
        <w:jc w:val="center"/>
        <w:rPr>
          <w:rFonts w:ascii="Times New Roman" w:hAnsi="Times New Roman" w:cs="Times New Roman"/>
          <w:color w:val="000000" w:themeColor="text1"/>
          <w:sz w:val="28"/>
          <w:szCs w:val="28"/>
        </w:rPr>
      </w:pPr>
    </w:p>
    <w:p w:rsidR="00180151" w:rsidRPr="006539DD" w:rsidRDefault="00180151" w:rsidP="00180151">
      <w:pPr>
        <w:shd w:val="clear" w:color="auto" w:fill="FFFFFF"/>
        <w:spacing w:after="0" w:line="360" w:lineRule="auto"/>
        <w:jc w:val="center"/>
        <w:rPr>
          <w:rFonts w:ascii="Times New Roman" w:hAnsi="Times New Roman" w:cs="Times New Roman"/>
          <w:color w:val="000000" w:themeColor="text1"/>
          <w:sz w:val="28"/>
          <w:szCs w:val="28"/>
        </w:rPr>
      </w:pPr>
    </w:p>
    <w:p w:rsidR="00180151" w:rsidRPr="006539DD" w:rsidRDefault="00180151" w:rsidP="00180151">
      <w:pPr>
        <w:shd w:val="clear" w:color="auto" w:fill="FFFFFF"/>
        <w:spacing w:after="0" w:line="360" w:lineRule="auto"/>
        <w:jc w:val="center"/>
        <w:rPr>
          <w:rFonts w:ascii="Times New Roman" w:hAnsi="Times New Roman" w:cs="Times New Roman"/>
          <w:b/>
          <w:bCs/>
          <w:color w:val="000000" w:themeColor="text1"/>
          <w:sz w:val="28"/>
          <w:szCs w:val="28"/>
        </w:rPr>
      </w:pPr>
      <w:r w:rsidRPr="006539DD">
        <w:rPr>
          <w:rFonts w:ascii="Times New Roman" w:hAnsi="Times New Roman" w:cs="Times New Roman"/>
          <w:b/>
          <w:bCs/>
          <w:color w:val="000000" w:themeColor="text1"/>
          <w:sz w:val="28"/>
          <w:szCs w:val="28"/>
        </w:rPr>
        <w:t>КУРСОВО</w:t>
      </w:r>
      <w:r w:rsidRPr="006539DD">
        <w:rPr>
          <w:rFonts w:ascii="Times New Roman" w:hAnsi="Times New Roman" w:cs="Times New Roman"/>
          <w:b/>
          <w:bCs/>
          <w:color w:val="000000" w:themeColor="text1"/>
          <w:sz w:val="28"/>
          <w:szCs w:val="28"/>
        </w:rPr>
        <w:tab/>
        <w:t>Й ПРОЕКТ</w:t>
      </w:r>
    </w:p>
    <w:p w:rsidR="00180151" w:rsidRPr="006539DD" w:rsidRDefault="00180151" w:rsidP="00180151">
      <w:pPr>
        <w:spacing w:after="0" w:line="360" w:lineRule="auto"/>
        <w:jc w:val="center"/>
        <w:rPr>
          <w:rFonts w:ascii="Times New Roman" w:hAnsi="Times New Roman" w:cs="Times New Roman"/>
          <w:b/>
          <w:color w:val="000000" w:themeColor="text1"/>
          <w:sz w:val="28"/>
          <w:szCs w:val="28"/>
        </w:rPr>
      </w:pPr>
      <w:r w:rsidRPr="006539DD">
        <w:rPr>
          <w:rFonts w:ascii="Times New Roman" w:hAnsi="Times New Roman" w:cs="Times New Roman"/>
          <w:b/>
          <w:color w:val="000000" w:themeColor="text1"/>
          <w:sz w:val="28"/>
          <w:szCs w:val="28"/>
        </w:rPr>
        <w:t>по дисциплине «Землеустроительное проектирование»</w:t>
      </w:r>
    </w:p>
    <w:p w:rsidR="00180151" w:rsidRPr="006539DD" w:rsidRDefault="00180151" w:rsidP="00180151">
      <w:pPr>
        <w:spacing w:after="0" w:line="360" w:lineRule="auto"/>
        <w:jc w:val="center"/>
        <w:rPr>
          <w:rFonts w:ascii="Times New Roman" w:hAnsi="Times New Roman" w:cs="Times New Roman"/>
          <w:b/>
          <w:color w:val="000000" w:themeColor="text1"/>
          <w:sz w:val="28"/>
          <w:szCs w:val="28"/>
        </w:rPr>
      </w:pPr>
      <w:r w:rsidRPr="006539DD">
        <w:rPr>
          <w:rFonts w:ascii="Times New Roman" w:hAnsi="Times New Roman" w:cs="Times New Roman"/>
          <w:b/>
          <w:color w:val="000000" w:themeColor="text1"/>
          <w:sz w:val="28"/>
          <w:szCs w:val="28"/>
        </w:rPr>
        <w:t>(Территориальное землеустройство)</w:t>
      </w:r>
    </w:p>
    <w:p w:rsidR="00180151" w:rsidRPr="006539DD" w:rsidRDefault="00180151" w:rsidP="00180151">
      <w:pPr>
        <w:spacing w:after="0" w:line="360" w:lineRule="auto"/>
        <w:jc w:val="center"/>
        <w:rPr>
          <w:rFonts w:ascii="Times New Roman" w:hAnsi="Times New Roman" w:cs="Times New Roman"/>
          <w:b/>
          <w:color w:val="000000" w:themeColor="text1"/>
          <w:sz w:val="28"/>
          <w:szCs w:val="28"/>
        </w:rPr>
      </w:pPr>
      <w:r w:rsidRPr="006539DD">
        <w:rPr>
          <w:rFonts w:ascii="Times New Roman" w:hAnsi="Times New Roman" w:cs="Times New Roman"/>
          <w:b/>
          <w:color w:val="000000" w:themeColor="text1"/>
          <w:sz w:val="28"/>
          <w:szCs w:val="28"/>
        </w:rPr>
        <w:t>на тему: «</w:t>
      </w:r>
      <w:r w:rsidRPr="00CF61AB">
        <w:rPr>
          <w:rFonts w:ascii="Times New Roman" w:hAnsi="Times New Roman" w:cs="Times New Roman"/>
          <w:b/>
          <w:color w:val="000000" w:themeColor="text1"/>
          <w:sz w:val="28"/>
          <w:szCs w:val="28"/>
        </w:rPr>
        <w:t xml:space="preserve">ВНУТРИХОЗЯЙСТВЕННОЕ ЗЕМЛЕУСТРОЙСТВО ЗЕМЕЛЬ СОВХОЗА </w:t>
      </w:r>
      <w:r w:rsidR="009035DA">
        <w:rPr>
          <w:rFonts w:ascii="Times New Roman" w:hAnsi="Times New Roman" w:cs="Times New Roman"/>
          <w:b/>
          <w:color w:val="000000" w:themeColor="text1"/>
          <w:sz w:val="28"/>
          <w:szCs w:val="28"/>
        </w:rPr>
        <w:t>ВОЛЖСКИЙ, ПОДСОБНОГО ХОЗЯЙСТВА ГЛАВТАТСТРОЙ</w:t>
      </w:r>
      <w:r w:rsidRPr="00CF61AB">
        <w:rPr>
          <w:rFonts w:ascii="Times New Roman" w:hAnsi="Times New Roman" w:cs="Times New Roman"/>
          <w:b/>
          <w:color w:val="000000" w:themeColor="text1"/>
          <w:sz w:val="28"/>
          <w:szCs w:val="28"/>
        </w:rPr>
        <w:t xml:space="preserve"> ЛАИШЕВСКОГО РАЙОНА РЕСПУБЛИКИ ТАТАРСТАНА»</w:t>
      </w:r>
    </w:p>
    <w:p w:rsidR="00180151" w:rsidRPr="006539DD" w:rsidRDefault="00180151" w:rsidP="00180151">
      <w:pPr>
        <w:spacing w:after="0" w:line="360" w:lineRule="auto"/>
        <w:jc w:val="both"/>
        <w:rPr>
          <w:rFonts w:ascii="Times New Roman" w:hAnsi="Times New Roman" w:cs="Times New Roman"/>
          <w:b/>
          <w:color w:val="000000" w:themeColor="text1"/>
          <w:sz w:val="28"/>
          <w:szCs w:val="28"/>
        </w:rPr>
      </w:pPr>
    </w:p>
    <w:p w:rsidR="00180151" w:rsidRPr="006539DD" w:rsidRDefault="00180151" w:rsidP="00180151">
      <w:pPr>
        <w:spacing w:after="0" w:line="360" w:lineRule="auto"/>
        <w:ind w:left="4253"/>
        <w:jc w:val="both"/>
        <w:rPr>
          <w:rFonts w:ascii="Times New Roman" w:hAnsi="Times New Roman" w:cs="Times New Roman"/>
          <w:b/>
          <w:color w:val="000000" w:themeColor="text1"/>
          <w:sz w:val="28"/>
          <w:szCs w:val="28"/>
        </w:rPr>
      </w:pPr>
    </w:p>
    <w:p w:rsidR="00180151" w:rsidRPr="006539DD" w:rsidRDefault="00180151" w:rsidP="00180151">
      <w:pPr>
        <w:spacing w:after="0" w:line="360" w:lineRule="auto"/>
        <w:ind w:left="4253"/>
        <w:jc w:val="both"/>
        <w:rPr>
          <w:rFonts w:ascii="Times New Roman" w:hAnsi="Times New Roman" w:cs="Times New Roman"/>
          <w:b/>
          <w:color w:val="000000" w:themeColor="text1"/>
          <w:sz w:val="28"/>
          <w:szCs w:val="28"/>
        </w:rPr>
      </w:pPr>
    </w:p>
    <w:p w:rsidR="00180151" w:rsidRPr="006539DD" w:rsidRDefault="00180151" w:rsidP="00947FED">
      <w:pPr>
        <w:spacing w:after="0" w:line="360" w:lineRule="auto"/>
        <w:ind w:left="4253"/>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Выполнил</w:t>
      </w:r>
      <w:r w:rsidR="00947FED">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студент</w:t>
      </w:r>
      <w:r w:rsidR="00947FED">
        <w:rPr>
          <w:rFonts w:ascii="Times New Roman" w:hAnsi="Times New Roman" w:cs="Times New Roman"/>
          <w:color w:val="000000" w:themeColor="text1"/>
          <w:sz w:val="28"/>
          <w:szCs w:val="28"/>
        </w:rPr>
        <w:t>ка</w:t>
      </w:r>
      <w:r w:rsidRPr="006539DD">
        <w:rPr>
          <w:rFonts w:ascii="Times New Roman" w:hAnsi="Times New Roman" w:cs="Times New Roman"/>
          <w:color w:val="000000" w:themeColor="text1"/>
          <w:sz w:val="28"/>
          <w:szCs w:val="28"/>
        </w:rPr>
        <w:t xml:space="preserve"> 4 курса </w:t>
      </w:r>
    </w:p>
    <w:p w:rsidR="00180151" w:rsidRPr="006539DD" w:rsidRDefault="00947FED" w:rsidP="00947FED">
      <w:pPr>
        <w:spacing w:after="0" w:line="360" w:lineRule="auto"/>
        <w:ind w:left="4253"/>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группы Б10</w:t>
      </w:r>
      <w:r w:rsidR="00180151" w:rsidRPr="006539DD">
        <w:rPr>
          <w:rFonts w:ascii="Times New Roman" w:hAnsi="Times New Roman" w:cs="Times New Roman"/>
          <w:color w:val="000000" w:themeColor="text1"/>
          <w:sz w:val="28"/>
          <w:szCs w:val="28"/>
        </w:rPr>
        <w:t>1-06</w:t>
      </w:r>
    </w:p>
    <w:p w:rsidR="00947FED" w:rsidRDefault="00947FED" w:rsidP="00947FED">
      <w:pPr>
        <w:spacing w:after="0" w:line="360" w:lineRule="auto"/>
        <w:ind w:left="4253"/>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Садриева А.Л.</w:t>
      </w:r>
    </w:p>
    <w:p w:rsidR="00180151" w:rsidRPr="006539DD" w:rsidRDefault="00947FED" w:rsidP="00947FED">
      <w:pPr>
        <w:spacing w:after="0" w:line="360" w:lineRule="auto"/>
        <w:ind w:left="4253"/>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Проверил:</w:t>
      </w:r>
      <w:r w:rsidR="00180151" w:rsidRPr="006539DD">
        <w:rPr>
          <w:rFonts w:ascii="Times New Roman" w:hAnsi="Times New Roman" w:cs="Times New Roman"/>
          <w:color w:val="000000" w:themeColor="text1"/>
          <w:sz w:val="28"/>
          <w:szCs w:val="28"/>
        </w:rPr>
        <w:t xml:space="preserve"> к.с-х.н.,</w:t>
      </w:r>
      <w:r>
        <w:rPr>
          <w:rFonts w:ascii="Times New Roman" w:hAnsi="Times New Roman" w:cs="Times New Roman"/>
          <w:color w:val="000000" w:themeColor="text1"/>
          <w:sz w:val="28"/>
          <w:szCs w:val="28"/>
        </w:rPr>
        <w:t xml:space="preserve"> доцент                     </w:t>
      </w:r>
      <w:r w:rsidR="00180151" w:rsidRPr="006539DD">
        <w:rPr>
          <w:rFonts w:ascii="Times New Roman" w:hAnsi="Times New Roman" w:cs="Times New Roman"/>
          <w:color w:val="000000" w:themeColor="text1"/>
          <w:sz w:val="28"/>
          <w:szCs w:val="28"/>
        </w:rPr>
        <w:t>Сулейманов С.Р.</w:t>
      </w:r>
    </w:p>
    <w:p w:rsidR="00180151" w:rsidRPr="006539DD" w:rsidRDefault="00180151" w:rsidP="00947FED">
      <w:pPr>
        <w:spacing w:after="0" w:line="360" w:lineRule="auto"/>
        <w:jc w:val="right"/>
        <w:rPr>
          <w:rFonts w:ascii="Times New Roman" w:hAnsi="Times New Roman" w:cs="Times New Roman"/>
          <w:color w:val="000000" w:themeColor="text1"/>
          <w:sz w:val="28"/>
          <w:szCs w:val="28"/>
        </w:rPr>
      </w:pPr>
    </w:p>
    <w:p w:rsidR="00180151" w:rsidRPr="006539DD" w:rsidRDefault="00180151" w:rsidP="00180151">
      <w:pPr>
        <w:spacing w:after="0" w:line="360" w:lineRule="auto"/>
        <w:jc w:val="center"/>
        <w:rPr>
          <w:rFonts w:ascii="Times New Roman" w:hAnsi="Times New Roman" w:cs="Times New Roman"/>
          <w:color w:val="000000" w:themeColor="text1"/>
          <w:sz w:val="28"/>
          <w:szCs w:val="28"/>
        </w:rPr>
      </w:pPr>
    </w:p>
    <w:p w:rsidR="00180151" w:rsidRPr="006539DD" w:rsidRDefault="00180151" w:rsidP="00180151">
      <w:pPr>
        <w:spacing w:after="0" w:line="360" w:lineRule="auto"/>
        <w:jc w:val="center"/>
        <w:rPr>
          <w:rFonts w:ascii="Times New Roman" w:hAnsi="Times New Roman" w:cs="Times New Roman"/>
          <w:color w:val="000000" w:themeColor="text1"/>
          <w:sz w:val="28"/>
          <w:szCs w:val="28"/>
        </w:rPr>
      </w:pPr>
    </w:p>
    <w:p w:rsidR="00180151" w:rsidRPr="006539DD" w:rsidRDefault="00180151" w:rsidP="00180151">
      <w:pPr>
        <w:spacing w:after="0" w:line="360" w:lineRule="auto"/>
        <w:rPr>
          <w:rFonts w:ascii="Times New Roman" w:hAnsi="Times New Roman" w:cs="Times New Roman"/>
          <w:color w:val="000000" w:themeColor="text1"/>
          <w:sz w:val="28"/>
          <w:szCs w:val="28"/>
        </w:rPr>
      </w:pPr>
    </w:p>
    <w:p w:rsidR="00180151" w:rsidRDefault="00947FED" w:rsidP="00AB27C3">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Казань-2023</w:t>
      </w:r>
      <w:r w:rsidR="00180151">
        <w:rPr>
          <w:rFonts w:ascii="Times New Roman" w:hAnsi="Times New Roman" w:cs="Times New Roman"/>
          <w:color w:val="000000" w:themeColor="text1"/>
          <w:sz w:val="28"/>
          <w:szCs w:val="28"/>
        </w:rPr>
        <w:br w:type="page"/>
      </w:r>
    </w:p>
    <w:sdt>
      <w:sdtPr>
        <w:rPr>
          <w:rFonts w:asciiTheme="minorHAnsi" w:eastAsiaTheme="minorEastAsia" w:hAnsiTheme="minorHAnsi" w:cstheme="minorBidi"/>
          <w:b w:val="0"/>
          <w:bCs w:val="0"/>
          <w:color w:val="auto"/>
          <w:sz w:val="22"/>
          <w:szCs w:val="22"/>
        </w:rPr>
        <w:id w:val="-1489636266"/>
        <w:docPartObj>
          <w:docPartGallery w:val="Table of Contents"/>
          <w:docPartUnique/>
        </w:docPartObj>
      </w:sdtPr>
      <w:sdtContent>
        <w:p w:rsidR="00180151" w:rsidRPr="005264F9" w:rsidRDefault="005264F9" w:rsidP="005264F9">
          <w:pPr>
            <w:pStyle w:val="a3"/>
            <w:spacing w:line="360" w:lineRule="auto"/>
            <w:jc w:val="center"/>
            <w:rPr>
              <w:rFonts w:ascii="Times New Roman" w:hAnsi="Times New Roman" w:cs="Times New Roman"/>
              <w:color w:val="000000" w:themeColor="text1"/>
            </w:rPr>
          </w:pPr>
          <w:r w:rsidRPr="005264F9">
            <w:rPr>
              <w:rFonts w:ascii="Times New Roman" w:hAnsi="Times New Roman" w:cs="Times New Roman"/>
              <w:color w:val="000000" w:themeColor="text1"/>
            </w:rPr>
            <w:t>ОГЛАВЛЕНИЕ</w:t>
          </w:r>
        </w:p>
        <w:p w:rsidR="00170071" w:rsidRPr="00170071" w:rsidRDefault="00FE1980" w:rsidP="00170071">
          <w:pPr>
            <w:pStyle w:val="11"/>
            <w:rPr>
              <w:rFonts w:asciiTheme="minorHAnsi" w:hAnsiTheme="minorHAnsi" w:cstheme="minorBidi"/>
              <w:b/>
              <w:sz w:val="22"/>
              <w:szCs w:val="22"/>
            </w:rPr>
          </w:pPr>
          <w:r w:rsidRPr="00FE1980">
            <w:fldChar w:fldCharType="begin"/>
          </w:r>
          <w:r w:rsidR="000F7C00" w:rsidRPr="005264F9">
            <w:instrText xml:space="preserve"> TOC \o "1-3" \h \z \u </w:instrText>
          </w:r>
          <w:r w:rsidRPr="00FE1980">
            <w:fldChar w:fldCharType="separate"/>
          </w:r>
          <w:hyperlink w:anchor="_Toc122723513" w:history="1">
            <w:r w:rsidR="00170071" w:rsidRPr="00170071">
              <w:rPr>
                <w:rStyle w:val="af"/>
                <w:b/>
              </w:rPr>
              <w:t>ВВЕДЕНИЕ</w:t>
            </w:r>
            <w:r w:rsidR="00170071" w:rsidRPr="00170071">
              <w:rPr>
                <w:b/>
                <w:webHidden/>
              </w:rPr>
              <w:tab/>
            </w:r>
            <w:r w:rsidRPr="00170071">
              <w:rPr>
                <w:b/>
                <w:webHidden/>
              </w:rPr>
              <w:fldChar w:fldCharType="begin"/>
            </w:r>
            <w:r w:rsidR="00170071" w:rsidRPr="00170071">
              <w:rPr>
                <w:b/>
                <w:webHidden/>
              </w:rPr>
              <w:instrText xml:space="preserve"> PAGEREF _Toc122723513 \h </w:instrText>
            </w:r>
            <w:r w:rsidRPr="00170071">
              <w:rPr>
                <w:b/>
                <w:webHidden/>
              </w:rPr>
            </w:r>
            <w:r w:rsidRPr="00170071">
              <w:rPr>
                <w:b/>
                <w:webHidden/>
              </w:rPr>
              <w:fldChar w:fldCharType="separate"/>
            </w:r>
            <w:r w:rsidR="00EF2FC0">
              <w:rPr>
                <w:b/>
                <w:webHidden/>
              </w:rPr>
              <w:t>3</w:t>
            </w:r>
            <w:r w:rsidRPr="00170071">
              <w:rPr>
                <w:b/>
                <w:webHidden/>
              </w:rPr>
              <w:fldChar w:fldCharType="end"/>
            </w:r>
          </w:hyperlink>
        </w:p>
        <w:p w:rsidR="00170071" w:rsidRPr="00170071" w:rsidRDefault="00FE1980" w:rsidP="00170071">
          <w:pPr>
            <w:pStyle w:val="11"/>
            <w:rPr>
              <w:rFonts w:asciiTheme="minorHAnsi" w:hAnsiTheme="minorHAnsi" w:cstheme="minorBidi"/>
              <w:b/>
              <w:sz w:val="22"/>
              <w:szCs w:val="22"/>
            </w:rPr>
          </w:pPr>
          <w:hyperlink w:anchor="_Toc122723514" w:history="1">
            <w:r w:rsidR="00170071" w:rsidRPr="00170071">
              <w:rPr>
                <w:rStyle w:val="af"/>
                <w:b/>
              </w:rPr>
              <w:t xml:space="preserve">ГЛАВА </w:t>
            </w:r>
            <w:r w:rsidR="00170071" w:rsidRPr="00170071">
              <w:rPr>
                <w:rStyle w:val="af"/>
                <w:b/>
                <w:lang w:val="en-US"/>
              </w:rPr>
              <w:t>I</w:t>
            </w:r>
            <w:r w:rsidR="00170071" w:rsidRPr="00170071">
              <w:rPr>
                <w:rStyle w:val="af"/>
                <w:b/>
              </w:rPr>
              <w:t>. ПРОЕКТ ВНУТРИХОЗЯЙСТВЕННОГО ЗЕМЛЕУСТРОЙСТВА</w:t>
            </w:r>
            <w:r w:rsidR="00170071" w:rsidRPr="00170071">
              <w:rPr>
                <w:b/>
                <w:webHidden/>
              </w:rPr>
              <w:tab/>
            </w:r>
            <w:r w:rsidRPr="00170071">
              <w:rPr>
                <w:b/>
                <w:webHidden/>
              </w:rPr>
              <w:fldChar w:fldCharType="begin"/>
            </w:r>
            <w:r w:rsidR="00170071" w:rsidRPr="00170071">
              <w:rPr>
                <w:b/>
                <w:webHidden/>
              </w:rPr>
              <w:instrText xml:space="preserve"> PAGEREF _Toc122723514 \h </w:instrText>
            </w:r>
            <w:r w:rsidRPr="00170071">
              <w:rPr>
                <w:b/>
                <w:webHidden/>
              </w:rPr>
            </w:r>
            <w:r w:rsidRPr="00170071">
              <w:rPr>
                <w:b/>
                <w:webHidden/>
              </w:rPr>
              <w:fldChar w:fldCharType="separate"/>
            </w:r>
            <w:r w:rsidR="00EF2FC0">
              <w:rPr>
                <w:b/>
                <w:webHidden/>
              </w:rPr>
              <w:t>5</w:t>
            </w:r>
            <w:r w:rsidRPr="00170071">
              <w:rPr>
                <w:b/>
                <w:webHidden/>
              </w:rPr>
              <w:fldChar w:fldCharType="end"/>
            </w:r>
          </w:hyperlink>
        </w:p>
        <w:p w:rsidR="00170071" w:rsidRDefault="00FE1980" w:rsidP="00170071">
          <w:pPr>
            <w:pStyle w:val="11"/>
            <w:rPr>
              <w:rFonts w:asciiTheme="minorHAnsi" w:hAnsiTheme="minorHAnsi" w:cstheme="minorBidi"/>
              <w:sz w:val="22"/>
              <w:szCs w:val="22"/>
            </w:rPr>
          </w:pPr>
          <w:hyperlink w:anchor="_Toc122723515" w:history="1">
            <w:r w:rsidR="00170071" w:rsidRPr="00CD14DE">
              <w:rPr>
                <w:rStyle w:val="af"/>
              </w:rPr>
              <w:t>1.1.Сущность ВХЗ</w:t>
            </w:r>
            <w:r w:rsidR="00170071">
              <w:rPr>
                <w:webHidden/>
              </w:rPr>
              <w:tab/>
            </w:r>
            <w:r>
              <w:rPr>
                <w:webHidden/>
              </w:rPr>
              <w:fldChar w:fldCharType="begin"/>
            </w:r>
            <w:r w:rsidR="00170071">
              <w:rPr>
                <w:webHidden/>
              </w:rPr>
              <w:instrText xml:space="preserve"> PAGEREF _Toc122723515 \h </w:instrText>
            </w:r>
            <w:r>
              <w:rPr>
                <w:webHidden/>
              </w:rPr>
            </w:r>
            <w:r>
              <w:rPr>
                <w:webHidden/>
              </w:rPr>
              <w:fldChar w:fldCharType="separate"/>
            </w:r>
            <w:r w:rsidR="00EF2FC0">
              <w:rPr>
                <w:webHidden/>
              </w:rPr>
              <w:t>5</w:t>
            </w:r>
            <w:r>
              <w:rPr>
                <w:webHidden/>
              </w:rPr>
              <w:fldChar w:fldCharType="end"/>
            </w:r>
          </w:hyperlink>
        </w:p>
        <w:p w:rsidR="00170071" w:rsidRDefault="00FE1980" w:rsidP="00170071">
          <w:pPr>
            <w:pStyle w:val="11"/>
            <w:rPr>
              <w:rFonts w:asciiTheme="minorHAnsi" w:hAnsiTheme="minorHAnsi" w:cstheme="minorBidi"/>
              <w:sz w:val="22"/>
              <w:szCs w:val="22"/>
            </w:rPr>
          </w:pPr>
          <w:hyperlink w:anchor="_Toc122723516" w:history="1">
            <w:r w:rsidR="00170071" w:rsidRPr="00CD14DE">
              <w:rPr>
                <w:rStyle w:val="af"/>
              </w:rPr>
              <w:t>1.2.Принципы ВХЗ</w:t>
            </w:r>
            <w:r w:rsidR="00170071">
              <w:rPr>
                <w:webHidden/>
              </w:rPr>
              <w:tab/>
            </w:r>
            <w:r>
              <w:rPr>
                <w:webHidden/>
              </w:rPr>
              <w:fldChar w:fldCharType="begin"/>
            </w:r>
            <w:r w:rsidR="00170071">
              <w:rPr>
                <w:webHidden/>
              </w:rPr>
              <w:instrText xml:space="preserve"> PAGEREF _Toc122723516 \h </w:instrText>
            </w:r>
            <w:r>
              <w:rPr>
                <w:webHidden/>
              </w:rPr>
            </w:r>
            <w:r>
              <w:rPr>
                <w:webHidden/>
              </w:rPr>
              <w:fldChar w:fldCharType="separate"/>
            </w:r>
            <w:r w:rsidR="00EF2FC0">
              <w:rPr>
                <w:webHidden/>
              </w:rPr>
              <w:t>7</w:t>
            </w:r>
            <w:r>
              <w:rPr>
                <w:webHidden/>
              </w:rPr>
              <w:fldChar w:fldCharType="end"/>
            </w:r>
          </w:hyperlink>
        </w:p>
        <w:p w:rsidR="00170071" w:rsidRPr="00170071" w:rsidRDefault="00FE1980" w:rsidP="00170071">
          <w:pPr>
            <w:pStyle w:val="11"/>
            <w:rPr>
              <w:rFonts w:asciiTheme="minorHAnsi" w:hAnsiTheme="minorHAnsi" w:cstheme="minorBidi"/>
              <w:sz w:val="22"/>
              <w:szCs w:val="22"/>
            </w:rPr>
          </w:pPr>
          <w:hyperlink w:anchor="_Toc122723517" w:history="1">
            <w:r w:rsidR="00170071" w:rsidRPr="00170071">
              <w:rPr>
                <w:rStyle w:val="af"/>
                <w:b/>
              </w:rPr>
              <w:t xml:space="preserve">ГЛАВА </w:t>
            </w:r>
            <w:r w:rsidR="00170071" w:rsidRPr="00170071">
              <w:rPr>
                <w:rStyle w:val="af"/>
                <w:b/>
                <w:lang w:val="en-US"/>
              </w:rPr>
              <w:t>II</w:t>
            </w:r>
            <w:r w:rsidR="00170071" w:rsidRPr="00170071">
              <w:rPr>
                <w:rStyle w:val="af"/>
                <w:b/>
              </w:rPr>
              <w:t>.  ПОДГОТОВИТЕЛЬНЫЕ РАБОТЫ</w:t>
            </w:r>
            <w:r w:rsidR="00170071" w:rsidRPr="00170071">
              <w:rPr>
                <w:b/>
                <w:webHidden/>
              </w:rPr>
              <w:tab/>
            </w:r>
            <w:r w:rsidRPr="00170071">
              <w:rPr>
                <w:b/>
                <w:webHidden/>
              </w:rPr>
              <w:fldChar w:fldCharType="begin"/>
            </w:r>
            <w:r w:rsidR="00170071" w:rsidRPr="00170071">
              <w:rPr>
                <w:b/>
                <w:webHidden/>
              </w:rPr>
              <w:instrText xml:space="preserve"> PAGEREF _Toc122723517 \h </w:instrText>
            </w:r>
            <w:r w:rsidRPr="00170071">
              <w:rPr>
                <w:b/>
                <w:webHidden/>
              </w:rPr>
            </w:r>
            <w:r w:rsidRPr="00170071">
              <w:rPr>
                <w:b/>
                <w:webHidden/>
              </w:rPr>
              <w:fldChar w:fldCharType="separate"/>
            </w:r>
            <w:r w:rsidR="00EF2FC0">
              <w:rPr>
                <w:b/>
                <w:webHidden/>
              </w:rPr>
              <w:t>9</w:t>
            </w:r>
            <w:r w:rsidRPr="00170071">
              <w:rPr>
                <w:b/>
                <w:webHidden/>
              </w:rPr>
              <w:fldChar w:fldCharType="end"/>
            </w:r>
          </w:hyperlink>
        </w:p>
        <w:p w:rsidR="00170071" w:rsidRDefault="00FE1980" w:rsidP="00170071">
          <w:pPr>
            <w:pStyle w:val="11"/>
            <w:rPr>
              <w:rFonts w:asciiTheme="minorHAnsi" w:hAnsiTheme="minorHAnsi" w:cstheme="minorBidi"/>
              <w:sz w:val="22"/>
              <w:szCs w:val="22"/>
            </w:rPr>
          </w:pPr>
          <w:hyperlink w:anchor="_Toc122723518" w:history="1">
            <w:r w:rsidR="00170071" w:rsidRPr="00CD14DE">
              <w:rPr>
                <w:rStyle w:val="af"/>
              </w:rPr>
              <w:t>2.1. Характеристика хозяйства и муниципального района</w:t>
            </w:r>
            <w:r w:rsidR="00170071">
              <w:rPr>
                <w:webHidden/>
              </w:rPr>
              <w:tab/>
            </w:r>
            <w:r>
              <w:rPr>
                <w:webHidden/>
              </w:rPr>
              <w:fldChar w:fldCharType="begin"/>
            </w:r>
            <w:r w:rsidR="00170071">
              <w:rPr>
                <w:webHidden/>
              </w:rPr>
              <w:instrText xml:space="preserve"> PAGEREF _Toc122723518 \h </w:instrText>
            </w:r>
            <w:r>
              <w:rPr>
                <w:webHidden/>
              </w:rPr>
            </w:r>
            <w:r>
              <w:rPr>
                <w:webHidden/>
              </w:rPr>
              <w:fldChar w:fldCharType="separate"/>
            </w:r>
            <w:r w:rsidR="00EF2FC0">
              <w:rPr>
                <w:webHidden/>
              </w:rPr>
              <w:t>9</w:t>
            </w:r>
            <w:r>
              <w:rPr>
                <w:webHidden/>
              </w:rPr>
              <w:fldChar w:fldCharType="end"/>
            </w:r>
          </w:hyperlink>
        </w:p>
        <w:p w:rsidR="00170071" w:rsidRDefault="00FE1980" w:rsidP="00170071">
          <w:pPr>
            <w:pStyle w:val="11"/>
            <w:rPr>
              <w:rFonts w:asciiTheme="minorHAnsi" w:hAnsiTheme="minorHAnsi" w:cstheme="minorBidi"/>
              <w:sz w:val="22"/>
              <w:szCs w:val="22"/>
            </w:rPr>
          </w:pPr>
          <w:hyperlink w:anchor="_Toc122723519" w:history="1">
            <w:r w:rsidR="00170071" w:rsidRPr="00CD14DE">
              <w:rPr>
                <w:rStyle w:val="af"/>
              </w:rPr>
              <w:t>2.2. Почвенно-климатические условия района</w:t>
            </w:r>
            <w:r w:rsidR="00170071">
              <w:rPr>
                <w:webHidden/>
              </w:rPr>
              <w:tab/>
            </w:r>
            <w:r>
              <w:rPr>
                <w:webHidden/>
              </w:rPr>
              <w:fldChar w:fldCharType="begin"/>
            </w:r>
            <w:r w:rsidR="00170071">
              <w:rPr>
                <w:webHidden/>
              </w:rPr>
              <w:instrText xml:space="preserve"> PAGEREF _Toc122723519 \h </w:instrText>
            </w:r>
            <w:r>
              <w:rPr>
                <w:webHidden/>
              </w:rPr>
            </w:r>
            <w:r>
              <w:rPr>
                <w:webHidden/>
              </w:rPr>
              <w:fldChar w:fldCharType="separate"/>
            </w:r>
            <w:r w:rsidR="00EF2FC0">
              <w:rPr>
                <w:webHidden/>
              </w:rPr>
              <w:t>11</w:t>
            </w:r>
            <w:r>
              <w:rPr>
                <w:webHidden/>
              </w:rPr>
              <w:fldChar w:fldCharType="end"/>
            </w:r>
          </w:hyperlink>
        </w:p>
        <w:p w:rsidR="00170071" w:rsidRDefault="00FE1980" w:rsidP="00170071">
          <w:pPr>
            <w:pStyle w:val="11"/>
            <w:rPr>
              <w:rFonts w:asciiTheme="minorHAnsi" w:hAnsiTheme="minorHAnsi" w:cstheme="minorBidi"/>
              <w:sz w:val="22"/>
              <w:szCs w:val="22"/>
            </w:rPr>
          </w:pPr>
          <w:hyperlink w:anchor="_Toc122723520" w:history="1">
            <w:r w:rsidR="00170071" w:rsidRPr="00CD14DE">
              <w:rPr>
                <w:rStyle w:val="af"/>
              </w:rPr>
              <w:t>2.3. Подготовительная работа по изучению материалов для составления проекта ВХЗ</w:t>
            </w:r>
            <w:r w:rsidR="00170071">
              <w:rPr>
                <w:webHidden/>
              </w:rPr>
              <w:tab/>
            </w:r>
            <w:r>
              <w:rPr>
                <w:webHidden/>
              </w:rPr>
              <w:fldChar w:fldCharType="begin"/>
            </w:r>
            <w:r w:rsidR="00170071">
              <w:rPr>
                <w:webHidden/>
              </w:rPr>
              <w:instrText xml:space="preserve"> PAGEREF _Toc122723520 \h </w:instrText>
            </w:r>
            <w:r>
              <w:rPr>
                <w:webHidden/>
              </w:rPr>
            </w:r>
            <w:r>
              <w:rPr>
                <w:webHidden/>
              </w:rPr>
              <w:fldChar w:fldCharType="separate"/>
            </w:r>
            <w:r w:rsidR="00EF2FC0">
              <w:rPr>
                <w:webHidden/>
              </w:rPr>
              <w:t>20</w:t>
            </w:r>
            <w:r>
              <w:rPr>
                <w:webHidden/>
              </w:rPr>
              <w:fldChar w:fldCharType="end"/>
            </w:r>
          </w:hyperlink>
        </w:p>
        <w:p w:rsidR="00170071" w:rsidRDefault="00FE1980" w:rsidP="00170071">
          <w:pPr>
            <w:pStyle w:val="11"/>
            <w:rPr>
              <w:rFonts w:asciiTheme="minorHAnsi" w:hAnsiTheme="minorHAnsi" w:cstheme="minorBidi"/>
              <w:sz w:val="22"/>
              <w:szCs w:val="22"/>
            </w:rPr>
          </w:pPr>
          <w:hyperlink w:anchor="_Toc122723521" w:history="1">
            <w:r w:rsidR="00170071" w:rsidRPr="00CD14DE">
              <w:rPr>
                <w:rStyle w:val="af"/>
              </w:rPr>
              <w:t>2.4. Комплексное обследование землепользования</w:t>
            </w:r>
            <w:r w:rsidR="00170071">
              <w:rPr>
                <w:webHidden/>
              </w:rPr>
              <w:tab/>
            </w:r>
            <w:r>
              <w:rPr>
                <w:webHidden/>
              </w:rPr>
              <w:fldChar w:fldCharType="begin"/>
            </w:r>
            <w:r w:rsidR="00170071">
              <w:rPr>
                <w:webHidden/>
              </w:rPr>
              <w:instrText xml:space="preserve"> PAGEREF _Toc122723521 \h </w:instrText>
            </w:r>
            <w:r>
              <w:rPr>
                <w:webHidden/>
              </w:rPr>
            </w:r>
            <w:r>
              <w:rPr>
                <w:webHidden/>
              </w:rPr>
              <w:fldChar w:fldCharType="separate"/>
            </w:r>
            <w:r w:rsidR="00EF2FC0">
              <w:rPr>
                <w:webHidden/>
              </w:rPr>
              <w:t>24</w:t>
            </w:r>
            <w:r>
              <w:rPr>
                <w:webHidden/>
              </w:rPr>
              <w:fldChar w:fldCharType="end"/>
            </w:r>
          </w:hyperlink>
        </w:p>
        <w:p w:rsidR="00170071" w:rsidRDefault="00FE1980" w:rsidP="00170071">
          <w:pPr>
            <w:pStyle w:val="11"/>
            <w:rPr>
              <w:rFonts w:asciiTheme="minorHAnsi" w:hAnsiTheme="minorHAnsi" w:cstheme="minorBidi"/>
              <w:sz w:val="22"/>
              <w:szCs w:val="22"/>
            </w:rPr>
          </w:pPr>
          <w:hyperlink w:anchor="_Toc122723522" w:history="1">
            <w:r w:rsidR="00170071" w:rsidRPr="00CD14DE">
              <w:rPr>
                <w:rStyle w:val="af"/>
                <w:lang w:val="tt-RU"/>
              </w:rPr>
              <w:t>2.5. Проектирование водоохранной зоны</w:t>
            </w:r>
            <w:r w:rsidR="00170071">
              <w:rPr>
                <w:webHidden/>
              </w:rPr>
              <w:tab/>
            </w:r>
            <w:r>
              <w:rPr>
                <w:webHidden/>
              </w:rPr>
              <w:fldChar w:fldCharType="begin"/>
            </w:r>
            <w:r w:rsidR="00170071">
              <w:rPr>
                <w:webHidden/>
              </w:rPr>
              <w:instrText xml:space="preserve"> PAGEREF _Toc122723522 \h </w:instrText>
            </w:r>
            <w:r>
              <w:rPr>
                <w:webHidden/>
              </w:rPr>
            </w:r>
            <w:r>
              <w:rPr>
                <w:webHidden/>
              </w:rPr>
              <w:fldChar w:fldCharType="separate"/>
            </w:r>
            <w:r w:rsidR="00EF2FC0">
              <w:rPr>
                <w:webHidden/>
              </w:rPr>
              <w:t>26</w:t>
            </w:r>
            <w:r>
              <w:rPr>
                <w:webHidden/>
              </w:rPr>
              <w:fldChar w:fldCharType="end"/>
            </w:r>
          </w:hyperlink>
        </w:p>
        <w:p w:rsidR="00170071" w:rsidRPr="00170071" w:rsidRDefault="00FE1980" w:rsidP="00170071">
          <w:pPr>
            <w:pStyle w:val="11"/>
            <w:rPr>
              <w:rFonts w:asciiTheme="minorHAnsi" w:hAnsiTheme="minorHAnsi" w:cstheme="minorBidi"/>
              <w:sz w:val="22"/>
              <w:szCs w:val="22"/>
            </w:rPr>
          </w:pPr>
          <w:hyperlink w:anchor="_Toc122723523" w:history="1">
            <w:r w:rsidR="00170071" w:rsidRPr="00170071">
              <w:rPr>
                <w:rStyle w:val="af"/>
                <w:b/>
              </w:rPr>
              <w:t xml:space="preserve">ГЛАВА </w:t>
            </w:r>
            <w:r w:rsidR="00170071" w:rsidRPr="00170071">
              <w:rPr>
                <w:rStyle w:val="af"/>
                <w:b/>
                <w:lang w:val="en-US"/>
              </w:rPr>
              <w:t>III</w:t>
            </w:r>
            <w:r w:rsidR="00170071" w:rsidRPr="00170071">
              <w:rPr>
                <w:rStyle w:val="af"/>
                <w:b/>
              </w:rPr>
              <w:t>. РАЗМЕЩЕНИЕ ПРОИЗВОДСТВЕННЫХ ПОДРАЗДЕЛЕНИЙ, ХОЗЯЙСТВЕННЫХ ЦЕНТРОВ И ЭЛЕМЕНТОВ ПРОИЗВОДСТВЕННОЙ ИНФРАСТРУКТУРЫ</w:t>
            </w:r>
            <w:r w:rsidR="00170071" w:rsidRPr="00170071">
              <w:rPr>
                <w:b/>
                <w:webHidden/>
              </w:rPr>
              <w:tab/>
            </w:r>
            <w:r w:rsidRPr="00170071">
              <w:rPr>
                <w:b/>
                <w:webHidden/>
              </w:rPr>
              <w:fldChar w:fldCharType="begin"/>
            </w:r>
            <w:r w:rsidR="00170071" w:rsidRPr="00170071">
              <w:rPr>
                <w:b/>
                <w:webHidden/>
              </w:rPr>
              <w:instrText xml:space="preserve"> PAGEREF _Toc122723523 \h </w:instrText>
            </w:r>
            <w:r w:rsidRPr="00170071">
              <w:rPr>
                <w:b/>
                <w:webHidden/>
              </w:rPr>
            </w:r>
            <w:r w:rsidRPr="00170071">
              <w:rPr>
                <w:b/>
                <w:webHidden/>
              </w:rPr>
              <w:fldChar w:fldCharType="separate"/>
            </w:r>
            <w:r w:rsidR="00EF2FC0">
              <w:rPr>
                <w:b/>
                <w:webHidden/>
              </w:rPr>
              <w:t>28</w:t>
            </w:r>
            <w:r w:rsidRPr="00170071">
              <w:rPr>
                <w:b/>
                <w:webHidden/>
              </w:rPr>
              <w:fldChar w:fldCharType="end"/>
            </w:r>
          </w:hyperlink>
        </w:p>
        <w:p w:rsidR="00170071" w:rsidRDefault="00FE1980" w:rsidP="00170071">
          <w:pPr>
            <w:pStyle w:val="11"/>
            <w:rPr>
              <w:rFonts w:asciiTheme="minorHAnsi" w:hAnsiTheme="minorHAnsi" w:cstheme="minorBidi"/>
              <w:sz w:val="22"/>
              <w:szCs w:val="22"/>
            </w:rPr>
          </w:pPr>
          <w:hyperlink w:anchor="_Toc122723524" w:history="1">
            <w:r w:rsidR="00170071" w:rsidRPr="00CD14DE">
              <w:rPr>
                <w:rStyle w:val="af"/>
              </w:rPr>
              <w:t>3.1. Анализ существующего размещения производственных подразделений и хозяйственных центров</w:t>
            </w:r>
            <w:r w:rsidR="00170071">
              <w:rPr>
                <w:webHidden/>
              </w:rPr>
              <w:tab/>
            </w:r>
            <w:r>
              <w:rPr>
                <w:webHidden/>
              </w:rPr>
              <w:fldChar w:fldCharType="begin"/>
            </w:r>
            <w:r w:rsidR="00170071">
              <w:rPr>
                <w:webHidden/>
              </w:rPr>
              <w:instrText xml:space="preserve"> PAGEREF _Toc122723524 \h </w:instrText>
            </w:r>
            <w:r>
              <w:rPr>
                <w:webHidden/>
              </w:rPr>
            </w:r>
            <w:r>
              <w:rPr>
                <w:webHidden/>
              </w:rPr>
              <w:fldChar w:fldCharType="separate"/>
            </w:r>
            <w:r w:rsidR="00EF2FC0">
              <w:rPr>
                <w:webHidden/>
              </w:rPr>
              <w:t>29</w:t>
            </w:r>
            <w:r>
              <w:rPr>
                <w:webHidden/>
              </w:rPr>
              <w:fldChar w:fldCharType="end"/>
            </w:r>
          </w:hyperlink>
        </w:p>
        <w:p w:rsidR="00170071" w:rsidRDefault="00FE1980" w:rsidP="00170071">
          <w:pPr>
            <w:pStyle w:val="11"/>
            <w:rPr>
              <w:rFonts w:asciiTheme="minorHAnsi" w:hAnsiTheme="minorHAnsi" w:cstheme="minorBidi"/>
              <w:sz w:val="22"/>
              <w:szCs w:val="22"/>
            </w:rPr>
          </w:pPr>
          <w:hyperlink w:anchor="_Toc122723525" w:history="1">
            <w:r w:rsidR="00170071" w:rsidRPr="00CD14DE">
              <w:rPr>
                <w:rStyle w:val="af"/>
                <w:b/>
              </w:rPr>
              <w:t xml:space="preserve">ГЛАВА </w:t>
            </w:r>
            <w:r w:rsidR="00170071" w:rsidRPr="00CD14DE">
              <w:rPr>
                <w:rStyle w:val="af"/>
                <w:b/>
                <w:lang w:val="en-US"/>
              </w:rPr>
              <w:t>IV</w:t>
            </w:r>
            <w:r w:rsidR="00170071" w:rsidRPr="00CD14DE">
              <w:rPr>
                <w:rStyle w:val="af"/>
                <w:b/>
              </w:rPr>
              <w:t>. ОРГАНИЗАЦИЯ УГОДИЙ СЕВООБОРОТОВ</w:t>
            </w:r>
            <w:r w:rsidR="00170071" w:rsidRPr="00170071">
              <w:rPr>
                <w:b/>
                <w:webHidden/>
              </w:rPr>
              <w:tab/>
            </w:r>
            <w:r w:rsidRPr="00170071">
              <w:rPr>
                <w:b/>
                <w:webHidden/>
              </w:rPr>
              <w:fldChar w:fldCharType="begin"/>
            </w:r>
            <w:r w:rsidR="00170071" w:rsidRPr="00170071">
              <w:rPr>
                <w:b/>
                <w:webHidden/>
              </w:rPr>
              <w:instrText xml:space="preserve"> PAGEREF _Toc122723525 \h </w:instrText>
            </w:r>
            <w:r w:rsidRPr="00170071">
              <w:rPr>
                <w:b/>
                <w:webHidden/>
              </w:rPr>
            </w:r>
            <w:r w:rsidRPr="00170071">
              <w:rPr>
                <w:b/>
                <w:webHidden/>
              </w:rPr>
              <w:fldChar w:fldCharType="separate"/>
            </w:r>
            <w:r w:rsidR="00EF2FC0">
              <w:rPr>
                <w:b/>
                <w:webHidden/>
              </w:rPr>
              <w:t>31</w:t>
            </w:r>
            <w:r w:rsidRPr="00170071">
              <w:rPr>
                <w:b/>
                <w:webHidden/>
              </w:rPr>
              <w:fldChar w:fldCharType="end"/>
            </w:r>
          </w:hyperlink>
        </w:p>
        <w:p w:rsidR="00170071" w:rsidRDefault="00FE1980" w:rsidP="00170071">
          <w:pPr>
            <w:pStyle w:val="11"/>
            <w:rPr>
              <w:rFonts w:asciiTheme="minorHAnsi" w:hAnsiTheme="minorHAnsi" w:cstheme="minorBidi"/>
              <w:sz w:val="22"/>
              <w:szCs w:val="22"/>
            </w:rPr>
          </w:pPr>
          <w:hyperlink w:anchor="_Toc122723526" w:history="1">
            <w:r w:rsidR="00170071" w:rsidRPr="00CD14DE">
              <w:rPr>
                <w:rStyle w:val="af"/>
              </w:rPr>
              <w:t>4.1.Расчет баланса гумуса</w:t>
            </w:r>
            <w:r w:rsidR="00170071">
              <w:rPr>
                <w:webHidden/>
              </w:rPr>
              <w:tab/>
            </w:r>
            <w:r>
              <w:rPr>
                <w:webHidden/>
              </w:rPr>
              <w:fldChar w:fldCharType="begin"/>
            </w:r>
            <w:r w:rsidR="00170071">
              <w:rPr>
                <w:webHidden/>
              </w:rPr>
              <w:instrText xml:space="preserve"> PAGEREF _Toc122723526 \h </w:instrText>
            </w:r>
            <w:r>
              <w:rPr>
                <w:webHidden/>
              </w:rPr>
            </w:r>
            <w:r>
              <w:rPr>
                <w:webHidden/>
              </w:rPr>
              <w:fldChar w:fldCharType="separate"/>
            </w:r>
            <w:r w:rsidR="00EF2FC0">
              <w:rPr>
                <w:webHidden/>
              </w:rPr>
              <w:t>37</w:t>
            </w:r>
            <w:r>
              <w:rPr>
                <w:webHidden/>
              </w:rPr>
              <w:fldChar w:fldCharType="end"/>
            </w:r>
          </w:hyperlink>
        </w:p>
        <w:p w:rsidR="00170071" w:rsidRPr="00170071" w:rsidRDefault="00FE1980" w:rsidP="00170071">
          <w:pPr>
            <w:pStyle w:val="11"/>
            <w:rPr>
              <w:rFonts w:asciiTheme="minorHAnsi" w:hAnsiTheme="minorHAnsi" w:cstheme="minorBidi"/>
              <w:sz w:val="22"/>
              <w:szCs w:val="22"/>
            </w:rPr>
          </w:pPr>
          <w:hyperlink w:anchor="_Toc122723527" w:history="1">
            <w:r w:rsidR="00170071" w:rsidRPr="00170071">
              <w:rPr>
                <w:rStyle w:val="af"/>
                <w:b/>
              </w:rPr>
              <w:t xml:space="preserve">ГЛАВА </w:t>
            </w:r>
            <w:r w:rsidR="00170071" w:rsidRPr="00170071">
              <w:rPr>
                <w:rStyle w:val="af"/>
                <w:b/>
                <w:lang w:val="en-US"/>
              </w:rPr>
              <w:t>V</w:t>
            </w:r>
            <w:r w:rsidR="00170071" w:rsidRPr="00170071">
              <w:rPr>
                <w:rStyle w:val="af"/>
                <w:b/>
              </w:rPr>
              <w:t>.  УСТРОЙСТВО ТЕРРИТОРИИ СЕНОКОСОВ И ПАСТБИЩ, СЕВООБОРОТОВ</w:t>
            </w:r>
            <w:r w:rsidR="00170071" w:rsidRPr="00170071">
              <w:rPr>
                <w:b/>
                <w:webHidden/>
              </w:rPr>
              <w:tab/>
            </w:r>
            <w:r w:rsidRPr="00170071">
              <w:rPr>
                <w:b/>
                <w:webHidden/>
              </w:rPr>
              <w:fldChar w:fldCharType="begin"/>
            </w:r>
            <w:r w:rsidR="00170071" w:rsidRPr="00170071">
              <w:rPr>
                <w:b/>
                <w:webHidden/>
              </w:rPr>
              <w:instrText xml:space="preserve"> PAGEREF _Toc122723527 \h </w:instrText>
            </w:r>
            <w:r w:rsidRPr="00170071">
              <w:rPr>
                <w:b/>
                <w:webHidden/>
              </w:rPr>
            </w:r>
            <w:r w:rsidRPr="00170071">
              <w:rPr>
                <w:b/>
                <w:webHidden/>
              </w:rPr>
              <w:fldChar w:fldCharType="separate"/>
            </w:r>
            <w:r w:rsidR="00EF2FC0">
              <w:rPr>
                <w:b/>
                <w:webHidden/>
              </w:rPr>
              <w:t>44</w:t>
            </w:r>
            <w:r w:rsidRPr="00170071">
              <w:rPr>
                <w:b/>
                <w:webHidden/>
              </w:rPr>
              <w:fldChar w:fldCharType="end"/>
            </w:r>
          </w:hyperlink>
        </w:p>
        <w:p w:rsidR="00170071" w:rsidRPr="00170071" w:rsidRDefault="00FE1980" w:rsidP="00170071">
          <w:pPr>
            <w:pStyle w:val="11"/>
            <w:rPr>
              <w:rFonts w:asciiTheme="minorHAnsi" w:hAnsiTheme="minorHAnsi" w:cstheme="minorBidi"/>
              <w:sz w:val="22"/>
              <w:szCs w:val="22"/>
            </w:rPr>
          </w:pPr>
          <w:hyperlink w:anchor="_Toc122723528" w:history="1">
            <w:r w:rsidR="00170071" w:rsidRPr="00170071">
              <w:rPr>
                <w:rStyle w:val="af"/>
                <w:b/>
              </w:rPr>
              <w:t>ЗАКЛЮЧЕНИЕ</w:t>
            </w:r>
            <w:r w:rsidR="00170071" w:rsidRPr="00170071">
              <w:rPr>
                <w:b/>
                <w:webHidden/>
              </w:rPr>
              <w:tab/>
            </w:r>
            <w:r w:rsidRPr="00170071">
              <w:rPr>
                <w:b/>
                <w:webHidden/>
              </w:rPr>
              <w:fldChar w:fldCharType="begin"/>
            </w:r>
            <w:r w:rsidR="00170071" w:rsidRPr="00170071">
              <w:rPr>
                <w:b/>
                <w:webHidden/>
              </w:rPr>
              <w:instrText xml:space="preserve"> PAGEREF _Toc122723528 \h </w:instrText>
            </w:r>
            <w:r w:rsidRPr="00170071">
              <w:rPr>
                <w:b/>
                <w:webHidden/>
              </w:rPr>
            </w:r>
            <w:r w:rsidRPr="00170071">
              <w:rPr>
                <w:b/>
                <w:webHidden/>
              </w:rPr>
              <w:fldChar w:fldCharType="separate"/>
            </w:r>
            <w:r w:rsidR="00EF2FC0">
              <w:rPr>
                <w:b/>
                <w:webHidden/>
              </w:rPr>
              <w:t>49</w:t>
            </w:r>
            <w:r w:rsidRPr="00170071">
              <w:rPr>
                <w:b/>
                <w:webHidden/>
              </w:rPr>
              <w:fldChar w:fldCharType="end"/>
            </w:r>
          </w:hyperlink>
        </w:p>
        <w:p w:rsidR="00170071" w:rsidRPr="00170071" w:rsidRDefault="00FE1980" w:rsidP="00170071">
          <w:pPr>
            <w:pStyle w:val="11"/>
            <w:rPr>
              <w:rFonts w:asciiTheme="minorHAnsi" w:hAnsiTheme="minorHAnsi" w:cstheme="minorBidi"/>
              <w:sz w:val="22"/>
              <w:szCs w:val="22"/>
            </w:rPr>
          </w:pPr>
          <w:hyperlink w:anchor="_Toc122723529" w:history="1">
            <w:r w:rsidR="00170071" w:rsidRPr="00170071">
              <w:rPr>
                <w:rStyle w:val="af"/>
                <w:b/>
              </w:rPr>
              <w:t>СПИСОК ЛИТЕРАТУРЫ</w:t>
            </w:r>
            <w:r w:rsidR="00170071" w:rsidRPr="00170071">
              <w:rPr>
                <w:b/>
                <w:webHidden/>
              </w:rPr>
              <w:tab/>
            </w:r>
            <w:r w:rsidRPr="00170071">
              <w:rPr>
                <w:b/>
                <w:webHidden/>
              </w:rPr>
              <w:fldChar w:fldCharType="begin"/>
            </w:r>
            <w:r w:rsidR="00170071" w:rsidRPr="00170071">
              <w:rPr>
                <w:b/>
                <w:webHidden/>
              </w:rPr>
              <w:instrText xml:space="preserve"> PAGEREF _Toc122723529 \h </w:instrText>
            </w:r>
            <w:r w:rsidRPr="00170071">
              <w:rPr>
                <w:b/>
                <w:webHidden/>
              </w:rPr>
            </w:r>
            <w:r w:rsidRPr="00170071">
              <w:rPr>
                <w:b/>
                <w:webHidden/>
              </w:rPr>
              <w:fldChar w:fldCharType="separate"/>
            </w:r>
            <w:r w:rsidR="00EF2FC0">
              <w:rPr>
                <w:b/>
                <w:webHidden/>
              </w:rPr>
              <w:t>50</w:t>
            </w:r>
            <w:r w:rsidRPr="00170071">
              <w:rPr>
                <w:b/>
                <w:webHidden/>
              </w:rPr>
              <w:fldChar w:fldCharType="end"/>
            </w:r>
          </w:hyperlink>
        </w:p>
        <w:p w:rsidR="00170071" w:rsidRPr="00170071" w:rsidRDefault="00FE1980" w:rsidP="00170071">
          <w:pPr>
            <w:pStyle w:val="11"/>
            <w:rPr>
              <w:rFonts w:asciiTheme="minorHAnsi" w:hAnsiTheme="minorHAnsi" w:cstheme="minorBidi"/>
              <w:sz w:val="22"/>
              <w:szCs w:val="22"/>
            </w:rPr>
          </w:pPr>
          <w:hyperlink w:anchor="_Toc122723530" w:history="1">
            <w:r w:rsidR="00170071" w:rsidRPr="00170071">
              <w:rPr>
                <w:rStyle w:val="af"/>
                <w:b/>
              </w:rPr>
              <w:t>ПРИЛОЖЕНИЯ</w:t>
            </w:r>
            <w:r w:rsidR="00170071" w:rsidRPr="00170071">
              <w:rPr>
                <w:b/>
                <w:webHidden/>
              </w:rPr>
              <w:tab/>
            </w:r>
            <w:r w:rsidRPr="00170071">
              <w:rPr>
                <w:b/>
                <w:webHidden/>
              </w:rPr>
              <w:fldChar w:fldCharType="begin"/>
            </w:r>
            <w:r w:rsidR="00170071" w:rsidRPr="00170071">
              <w:rPr>
                <w:b/>
                <w:webHidden/>
              </w:rPr>
              <w:instrText xml:space="preserve"> PAGEREF _Toc122723530 \h </w:instrText>
            </w:r>
            <w:r w:rsidRPr="00170071">
              <w:rPr>
                <w:b/>
                <w:webHidden/>
              </w:rPr>
            </w:r>
            <w:r w:rsidRPr="00170071">
              <w:rPr>
                <w:b/>
                <w:webHidden/>
              </w:rPr>
              <w:fldChar w:fldCharType="separate"/>
            </w:r>
            <w:r w:rsidR="00EF2FC0">
              <w:rPr>
                <w:b/>
                <w:webHidden/>
              </w:rPr>
              <w:t>52</w:t>
            </w:r>
            <w:r w:rsidRPr="00170071">
              <w:rPr>
                <w:b/>
                <w:webHidden/>
              </w:rPr>
              <w:fldChar w:fldCharType="end"/>
            </w:r>
          </w:hyperlink>
        </w:p>
        <w:p w:rsidR="00180151" w:rsidRDefault="00FE1980" w:rsidP="005264F9">
          <w:pPr>
            <w:spacing w:line="360" w:lineRule="auto"/>
          </w:pPr>
          <w:r w:rsidRPr="005264F9">
            <w:rPr>
              <w:rFonts w:ascii="Times New Roman" w:hAnsi="Times New Roman" w:cs="Times New Roman"/>
              <w:b/>
              <w:bCs/>
              <w:noProof/>
              <w:sz w:val="28"/>
              <w:szCs w:val="28"/>
            </w:rPr>
            <w:fldChar w:fldCharType="end"/>
          </w:r>
        </w:p>
      </w:sdtContent>
    </w:sdt>
    <w:p w:rsidR="00180151" w:rsidRDefault="00180151" w:rsidP="00180151">
      <w:pPr>
        <w:pStyle w:val="1"/>
        <w:spacing w:before="0" w:line="360" w:lineRule="auto"/>
        <w:jc w:val="center"/>
        <w:rPr>
          <w:rFonts w:ascii="Times New Roman" w:hAnsi="Times New Roman" w:cs="Times New Roman"/>
          <w:color w:val="000000" w:themeColor="text1"/>
        </w:rPr>
      </w:pPr>
      <w:bookmarkStart w:id="0" w:name="_Toc122723513"/>
      <w:r w:rsidRPr="00180151">
        <w:rPr>
          <w:rFonts w:ascii="Times New Roman" w:hAnsi="Times New Roman" w:cs="Times New Roman"/>
          <w:color w:val="000000" w:themeColor="text1"/>
        </w:rPr>
        <w:lastRenderedPageBreak/>
        <w:t>ВВЕДЕНИЕ</w:t>
      </w:r>
      <w:bookmarkEnd w:id="0"/>
    </w:p>
    <w:p w:rsidR="00180151" w:rsidRDefault="00180151" w:rsidP="00180151">
      <w:pPr>
        <w:spacing w:after="0" w:line="360" w:lineRule="auto"/>
        <w:ind w:firstLine="709"/>
        <w:jc w:val="both"/>
        <w:rPr>
          <w:rFonts w:ascii="Times New Roman" w:hAnsi="Times New Roman"/>
          <w:color w:val="000000"/>
          <w:sz w:val="28"/>
          <w:szCs w:val="28"/>
        </w:rPr>
      </w:pPr>
      <w:r>
        <w:rPr>
          <w:rFonts w:ascii="Times New Roman" w:hAnsi="Times New Roman"/>
          <w:bCs/>
          <w:sz w:val="28"/>
          <w:szCs w:val="28"/>
          <w:shd w:val="clear" w:color="auto" w:fill="FFFFFF"/>
        </w:rPr>
        <w:t xml:space="preserve">Внутрихозяйственное землеустройство является одним из основных видов землеустройства. </w:t>
      </w:r>
      <w:r>
        <w:rPr>
          <w:rFonts w:ascii="Times New Roman" w:hAnsi="Times New Roman"/>
          <w:color w:val="000000"/>
          <w:sz w:val="28"/>
          <w:szCs w:val="28"/>
        </w:rPr>
        <w:t xml:space="preserve">Под ним понимают действия по организации целесообразного использования гражданами и юридическими лицами земельных участков для устройства производства в сфере сельского хозяйства. ВХЗ охватывает небольшие участки земли. Главное отличие внутрихозяйственного землеустройства от межхозяйственного состоит в том, что второе охватывает несколько землепользований и землевладений и распространяется на все отрасли. </w:t>
      </w:r>
    </w:p>
    <w:p w:rsidR="00180151" w:rsidRDefault="00180151" w:rsidP="00180151">
      <w:pPr>
        <w:spacing w:after="0" w:line="360" w:lineRule="auto"/>
        <w:ind w:firstLine="709"/>
        <w:jc w:val="both"/>
        <w:rPr>
          <w:rFonts w:ascii="Times New Roman" w:hAnsi="Times New Roman"/>
          <w:bCs/>
          <w:sz w:val="28"/>
          <w:szCs w:val="28"/>
          <w:shd w:val="clear" w:color="auto" w:fill="FFFFFF"/>
        </w:rPr>
      </w:pPr>
      <w:r>
        <w:rPr>
          <w:rFonts w:ascii="Times New Roman" w:hAnsi="Times New Roman"/>
          <w:sz w:val="28"/>
          <w:szCs w:val="28"/>
        </w:rPr>
        <w:t>Объект внутрихозяйственного землеустройства – территориальная организация сельскохозяйственного производства на землях, закрепленных в постоянное пользование или на условиях аренды на определенный срок за с.х. предприятиями.</w:t>
      </w:r>
    </w:p>
    <w:p w:rsidR="00180151" w:rsidRDefault="00180151" w:rsidP="00180151">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Главной целью внутрихозяйственного землеустройства представляется организация рационального использования, охраны и улучшения земель и связанных с ней средств производства, обеспечивающая максимальную экономическую эффективность сельскохозяйственного производства и его природоохранную направленность. </w:t>
      </w:r>
    </w:p>
    <w:p w:rsidR="00180151" w:rsidRDefault="00180151" w:rsidP="00180151">
      <w:pPr>
        <w:spacing w:after="0" w:line="360" w:lineRule="auto"/>
        <w:ind w:firstLine="709"/>
        <w:jc w:val="both"/>
        <w:rPr>
          <w:rFonts w:ascii="Times New Roman" w:hAnsi="Times New Roman"/>
          <w:sz w:val="28"/>
          <w:szCs w:val="28"/>
        </w:rPr>
      </w:pPr>
      <w:r>
        <w:rPr>
          <w:rFonts w:ascii="Times New Roman" w:hAnsi="Times New Roman"/>
          <w:sz w:val="28"/>
          <w:szCs w:val="28"/>
        </w:rPr>
        <w:t>Главные задачи внутрихозяйственного землеустройства:</w:t>
      </w:r>
    </w:p>
    <w:p w:rsidR="00180151" w:rsidRDefault="00180151" w:rsidP="00180151">
      <w:pPr>
        <w:spacing w:after="0" w:line="360" w:lineRule="auto"/>
        <w:ind w:firstLine="709"/>
        <w:jc w:val="both"/>
        <w:rPr>
          <w:rFonts w:ascii="Times New Roman" w:hAnsi="Times New Roman"/>
          <w:sz w:val="28"/>
          <w:szCs w:val="28"/>
        </w:rPr>
      </w:pPr>
      <w:r>
        <w:rPr>
          <w:rFonts w:ascii="Times New Roman" w:hAnsi="Times New Roman"/>
          <w:sz w:val="28"/>
          <w:szCs w:val="28"/>
        </w:rPr>
        <w:t>- установление назначения и правильного использования земель, охрана каждого участка земли, которые позволяют повысить плодородие почв, хороший уровень урожая сельскохозяйственных культур, пресечение процессов понижения качества почв;</w:t>
      </w:r>
    </w:p>
    <w:p w:rsidR="00180151" w:rsidRDefault="00180151" w:rsidP="00180151">
      <w:pPr>
        <w:spacing w:after="0" w:line="360" w:lineRule="auto"/>
        <w:ind w:firstLine="709"/>
        <w:jc w:val="both"/>
        <w:rPr>
          <w:rFonts w:ascii="Times New Roman" w:hAnsi="Times New Roman"/>
          <w:sz w:val="28"/>
          <w:szCs w:val="28"/>
        </w:rPr>
      </w:pPr>
      <w:r>
        <w:rPr>
          <w:rFonts w:ascii="Times New Roman" w:hAnsi="Times New Roman"/>
          <w:sz w:val="28"/>
          <w:szCs w:val="28"/>
        </w:rPr>
        <w:t>- гарантирование равновесия между землей, работниками, ресурсами производства;</w:t>
      </w:r>
    </w:p>
    <w:p w:rsidR="00180151" w:rsidRDefault="00180151" w:rsidP="00180151">
      <w:pPr>
        <w:spacing w:after="0" w:line="360" w:lineRule="auto"/>
        <w:ind w:firstLine="709"/>
        <w:jc w:val="both"/>
        <w:rPr>
          <w:rFonts w:ascii="Times New Roman" w:hAnsi="Times New Roman"/>
          <w:sz w:val="28"/>
          <w:szCs w:val="28"/>
        </w:rPr>
      </w:pPr>
      <w:r>
        <w:rPr>
          <w:rFonts w:ascii="Times New Roman" w:hAnsi="Times New Roman"/>
          <w:sz w:val="28"/>
          <w:szCs w:val="28"/>
        </w:rPr>
        <w:t>- определение устройства, параметров и расположения областей сельскохозяйственного производства согласно с природными условиями в различных частях землевладения (землепользования);</w:t>
      </w:r>
    </w:p>
    <w:p w:rsidR="00180151" w:rsidRDefault="00180151" w:rsidP="00180151">
      <w:pPr>
        <w:spacing w:after="0" w:line="360" w:lineRule="auto"/>
        <w:ind w:firstLine="709"/>
        <w:jc w:val="both"/>
        <w:rPr>
          <w:rFonts w:ascii="Times New Roman" w:hAnsi="Times New Roman"/>
          <w:sz w:val="28"/>
          <w:szCs w:val="28"/>
        </w:rPr>
      </w:pPr>
      <w:r>
        <w:rPr>
          <w:rFonts w:ascii="Times New Roman" w:hAnsi="Times New Roman"/>
          <w:sz w:val="28"/>
          <w:szCs w:val="28"/>
        </w:rPr>
        <w:t>- разработка процедур по мелиорации земель, забота обокружающей среды и их внедрение в хозяйстве и др.</w:t>
      </w:r>
    </w:p>
    <w:p w:rsidR="00180151" w:rsidRDefault="00180151" w:rsidP="00180151">
      <w:pPr>
        <w:spacing w:after="0" w:line="360" w:lineRule="auto"/>
        <w:ind w:firstLine="709"/>
        <w:jc w:val="both"/>
        <w:rPr>
          <w:rFonts w:ascii="Times New Roman" w:hAnsi="Times New Roman"/>
          <w:sz w:val="28"/>
          <w:szCs w:val="28"/>
        </w:rPr>
      </w:pPr>
      <w:bookmarkStart w:id="1" w:name="_GoBack"/>
      <w:bookmarkEnd w:id="1"/>
      <w:r>
        <w:rPr>
          <w:rFonts w:ascii="Times New Roman" w:hAnsi="Times New Roman"/>
          <w:sz w:val="28"/>
          <w:szCs w:val="28"/>
        </w:rPr>
        <w:lastRenderedPageBreak/>
        <w:t xml:space="preserve">Целью данной курсовой работы считается формирование существования подобной модели на земле, что разрешала бы сельхоз предприятию извлекать наибольшую численность качественной продукции при наименьшей степени требуемых расходов, актуальная поставка ее в соответствующем виде покупателю, разрешение основных общественных вопросов и задач жизни людей. </w:t>
      </w:r>
    </w:p>
    <w:p w:rsidR="00180151" w:rsidRDefault="00180151" w:rsidP="00180151">
      <w:pPr>
        <w:spacing w:after="0" w:line="360" w:lineRule="auto"/>
        <w:ind w:firstLine="709"/>
        <w:jc w:val="both"/>
        <w:rPr>
          <w:rFonts w:ascii="Times New Roman" w:hAnsi="Times New Roman"/>
          <w:sz w:val="28"/>
          <w:szCs w:val="28"/>
        </w:rPr>
      </w:pPr>
      <w:r w:rsidRPr="00180151">
        <w:rPr>
          <w:rFonts w:ascii="Times New Roman" w:hAnsi="Times New Roman"/>
          <w:sz w:val="28"/>
          <w:szCs w:val="28"/>
        </w:rPr>
        <w:t>При составлении проекта выполняю</w:t>
      </w:r>
      <w:r>
        <w:rPr>
          <w:rFonts w:ascii="Times New Roman" w:hAnsi="Times New Roman"/>
          <w:sz w:val="28"/>
          <w:szCs w:val="28"/>
        </w:rPr>
        <w:t xml:space="preserve">тся: </w:t>
      </w:r>
    </w:p>
    <w:p w:rsidR="00180151" w:rsidRDefault="00180151" w:rsidP="00180151">
      <w:pPr>
        <w:spacing w:after="0" w:line="360" w:lineRule="auto"/>
        <w:ind w:firstLine="709"/>
        <w:jc w:val="both"/>
        <w:rPr>
          <w:rFonts w:ascii="Times New Roman" w:hAnsi="Times New Roman"/>
          <w:sz w:val="28"/>
          <w:szCs w:val="28"/>
        </w:rPr>
      </w:pPr>
      <w:r>
        <w:rPr>
          <w:rFonts w:ascii="Times New Roman" w:hAnsi="Times New Roman"/>
          <w:sz w:val="28"/>
          <w:szCs w:val="28"/>
        </w:rPr>
        <w:t>- подготовительные работы;</w:t>
      </w:r>
    </w:p>
    <w:p w:rsidR="00180151" w:rsidRDefault="00180151" w:rsidP="00180151">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180151">
        <w:rPr>
          <w:rFonts w:ascii="Times New Roman" w:hAnsi="Times New Roman"/>
          <w:sz w:val="28"/>
          <w:szCs w:val="28"/>
        </w:rPr>
        <w:t xml:space="preserve">размещение производственных центров и участков комплексных и других </w:t>
      </w:r>
      <w:r>
        <w:rPr>
          <w:rFonts w:ascii="Times New Roman" w:hAnsi="Times New Roman"/>
          <w:sz w:val="28"/>
          <w:szCs w:val="28"/>
        </w:rPr>
        <w:t>бригад;</w:t>
      </w:r>
    </w:p>
    <w:p w:rsidR="00180151" w:rsidRDefault="00180151" w:rsidP="00180151">
      <w:pPr>
        <w:spacing w:after="0" w:line="360" w:lineRule="auto"/>
        <w:ind w:firstLine="709"/>
        <w:jc w:val="both"/>
        <w:rPr>
          <w:rFonts w:ascii="Times New Roman" w:hAnsi="Times New Roman"/>
          <w:sz w:val="28"/>
          <w:szCs w:val="28"/>
        </w:rPr>
      </w:pPr>
      <w:r>
        <w:rPr>
          <w:rFonts w:ascii="Times New Roman" w:hAnsi="Times New Roman"/>
          <w:sz w:val="28"/>
          <w:szCs w:val="28"/>
        </w:rPr>
        <w:t>- размещение магистральных дорог;</w:t>
      </w:r>
    </w:p>
    <w:p w:rsidR="00180151" w:rsidRDefault="00180151" w:rsidP="00180151">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180151">
        <w:rPr>
          <w:rFonts w:ascii="Times New Roman" w:hAnsi="Times New Roman"/>
          <w:sz w:val="28"/>
          <w:szCs w:val="28"/>
        </w:rPr>
        <w:t xml:space="preserve">организация сельскохозяйственных </w:t>
      </w:r>
      <w:r>
        <w:rPr>
          <w:rFonts w:ascii="Times New Roman" w:hAnsi="Times New Roman"/>
          <w:sz w:val="28"/>
          <w:szCs w:val="28"/>
        </w:rPr>
        <w:t>угодий и севооборотов;</w:t>
      </w:r>
    </w:p>
    <w:p w:rsidR="00180151" w:rsidRDefault="00180151" w:rsidP="00180151">
      <w:pPr>
        <w:spacing w:after="0" w:line="360" w:lineRule="auto"/>
        <w:ind w:firstLine="709"/>
        <w:jc w:val="both"/>
        <w:rPr>
          <w:rFonts w:ascii="Times New Roman" w:hAnsi="Times New Roman"/>
          <w:sz w:val="28"/>
          <w:szCs w:val="28"/>
        </w:rPr>
      </w:pPr>
      <w:r>
        <w:rPr>
          <w:rFonts w:ascii="Times New Roman" w:hAnsi="Times New Roman"/>
          <w:sz w:val="28"/>
          <w:szCs w:val="28"/>
        </w:rPr>
        <w:t>-</w:t>
      </w:r>
      <w:r w:rsidRPr="00180151">
        <w:rPr>
          <w:rFonts w:ascii="Times New Roman" w:hAnsi="Times New Roman"/>
          <w:sz w:val="28"/>
          <w:szCs w:val="28"/>
        </w:rPr>
        <w:t>орга</w:t>
      </w:r>
      <w:r>
        <w:rPr>
          <w:rFonts w:ascii="Times New Roman" w:hAnsi="Times New Roman"/>
          <w:sz w:val="28"/>
          <w:szCs w:val="28"/>
        </w:rPr>
        <w:t>низация территории севооборотов;</w:t>
      </w:r>
    </w:p>
    <w:p w:rsidR="00180151" w:rsidRDefault="00180151" w:rsidP="00180151">
      <w:pPr>
        <w:spacing w:after="0" w:line="360" w:lineRule="auto"/>
        <w:ind w:firstLine="709"/>
        <w:jc w:val="both"/>
        <w:rPr>
          <w:rFonts w:ascii="Times New Roman" w:hAnsi="Times New Roman"/>
          <w:sz w:val="28"/>
          <w:szCs w:val="28"/>
        </w:rPr>
      </w:pPr>
      <w:r>
        <w:rPr>
          <w:rFonts w:ascii="Times New Roman" w:hAnsi="Times New Roman"/>
          <w:sz w:val="28"/>
          <w:szCs w:val="28"/>
        </w:rPr>
        <w:t>-</w:t>
      </w:r>
      <w:r w:rsidRPr="00180151">
        <w:rPr>
          <w:rFonts w:ascii="Times New Roman" w:hAnsi="Times New Roman"/>
          <w:sz w:val="28"/>
          <w:szCs w:val="28"/>
        </w:rPr>
        <w:t xml:space="preserve"> организация территории пастбищ и сенокосов и </w:t>
      </w:r>
      <w:r>
        <w:rPr>
          <w:rFonts w:ascii="Times New Roman" w:hAnsi="Times New Roman"/>
          <w:sz w:val="28"/>
          <w:szCs w:val="28"/>
        </w:rPr>
        <w:t>др.</w:t>
      </w:r>
    </w:p>
    <w:p w:rsidR="00180151" w:rsidRDefault="00180151">
      <w:pPr>
        <w:rPr>
          <w:rFonts w:ascii="Times New Roman" w:hAnsi="Times New Roman"/>
          <w:sz w:val="28"/>
          <w:szCs w:val="28"/>
        </w:rPr>
      </w:pPr>
      <w:r>
        <w:rPr>
          <w:rFonts w:ascii="Times New Roman" w:hAnsi="Times New Roman"/>
          <w:sz w:val="28"/>
          <w:szCs w:val="28"/>
        </w:rPr>
        <w:br w:type="page"/>
      </w:r>
    </w:p>
    <w:p w:rsidR="00180151" w:rsidRDefault="00180151" w:rsidP="00180151">
      <w:pPr>
        <w:pStyle w:val="1"/>
        <w:spacing w:before="0" w:line="360" w:lineRule="auto"/>
        <w:ind w:firstLine="709"/>
        <w:jc w:val="center"/>
        <w:rPr>
          <w:rFonts w:ascii="Times New Roman" w:hAnsi="Times New Roman"/>
          <w:color w:val="000000" w:themeColor="text1"/>
        </w:rPr>
      </w:pPr>
      <w:bookmarkStart w:id="2" w:name="_Toc122723514"/>
      <w:r w:rsidRPr="00180151">
        <w:rPr>
          <w:rFonts w:ascii="Times New Roman" w:hAnsi="Times New Roman"/>
          <w:color w:val="000000" w:themeColor="text1"/>
        </w:rPr>
        <w:lastRenderedPageBreak/>
        <w:t xml:space="preserve">ГЛАВА </w:t>
      </w:r>
      <w:r w:rsidRPr="00180151">
        <w:rPr>
          <w:rFonts w:ascii="Times New Roman" w:hAnsi="Times New Roman"/>
          <w:color w:val="000000" w:themeColor="text1"/>
          <w:lang w:val="en-US"/>
        </w:rPr>
        <w:t>I</w:t>
      </w:r>
      <w:r w:rsidRPr="00180151">
        <w:rPr>
          <w:rFonts w:ascii="Times New Roman" w:hAnsi="Times New Roman"/>
          <w:color w:val="000000" w:themeColor="text1"/>
        </w:rPr>
        <w:t>. ПРОЕКТ ВНУТРИХОЗЯЙСТВЕННОГО ЗЕМЛЕУСТРОЙСТВА</w:t>
      </w:r>
      <w:bookmarkEnd w:id="2"/>
    </w:p>
    <w:p w:rsidR="00180151" w:rsidRDefault="00180151" w:rsidP="00180151">
      <w:pPr>
        <w:pStyle w:val="1"/>
        <w:numPr>
          <w:ilvl w:val="1"/>
          <w:numId w:val="1"/>
        </w:numPr>
        <w:spacing w:before="0" w:line="360" w:lineRule="auto"/>
        <w:ind w:left="0" w:firstLine="0"/>
        <w:jc w:val="center"/>
        <w:rPr>
          <w:rFonts w:ascii="Times New Roman" w:hAnsi="Times New Roman" w:cs="Times New Roman"/>
          <w:color w:val="000000" w:themeColor="text1"/>
        </w:rPr>
      </w:pPr>
      <w:bookmarkStart w:id="3" w:name="_Toc122723515"/>
      <w:r w:rsidRPr="00180151">
        <w:rPr>
          <w:rFonts w:ascii="Times New Roman" w:hAnsi="Times New Roman" w:cs="Times New Roman"/>
          <w:color w:val="000000" w:themeColor="text1"/>
        </w:rPr>
        <w:t>Сущность ВХЗ</w:t>
      </w:r>
      <w:bookmarkEnd w:id="3"/>
    </w:p>
    <w:p w:rsidR="00180151" w:rsidRPr="00180151" w:rsidRDefault="00180151" w:rsidP="002373B6">
      <w:pPr>
        <w:spacing w:after="0" w:line="360" w:lineRule="auto"/>
        <w:ind w:firstLine="709"/>
        <w:jc w:val="both"/>
        <w:rPr>
          <w:rFonts w:ascii="Times New Roman" w:hAnsi="Times New Roman" w:cs="Times New Roman"/>
          <w:sz w:val="28"/>
        </w:rPr>
      </w:pPr>
      <w:r w:rsidRPr="00180151">
        <w:rPr>
          <w:rFonts w:ascii="Times New Roman" w:hAnsi="Times New Roman" w:cs="Times New Roman"/>
          <w:sz w:val="28"/>
        </w:rPr>
        <w:t>Внутрихозяйственное землеустройство –</w:t>
      </w:r>
      <w:r>
        <w:rPr>
          <w:rFonts w:ascii="Times New Roman" w:hAnsi="Times New Roman" w:cs="Times New Roman"/>
          <w:sz w:val="28"/>
        </w:rPr>
        <w:t xml:space="preserve"> составная часть общего понятия </w:t>
      </w:r>
      <w:r w:rsidRPr="00180151">
        <w:rPr>
          <w:rFonts w:ascii="Times New Roman" w:hAnsi="Times New Roman" w:cs="Times New Roman"/>
          <w:sz w:val="28"/>
        </w:rPr>
        <w:t>землеустроительное проектирование. Землеустроительное проектирование –наука, изучающая и осуществля</w:t>
      </w:r>
      <w:r>
        <w:rPr>
          <w:rFonts w:ascii="Times New Roman" w:hAnsi="Times New Roman" w:cs="Times New Roman"/>
          <w:sz w:val="28"/>
        </w:rPr>
        <w:t xml:space="preserve">ющая упорядочение существующих </w:t>
      </w:r>
      <w:r w:rsidRPr="00180151">
        <w:rPr>
          <w:rFonts w:ascii="Times New Roman" w:hAnsi="Times New Roman" w:cs="Times New Roman"/>
          <w:sz w:val="28"/>
        </w:rPr>
        <w:t>землевладений и землепользован</w:t>
      </w:r>
      <w:r>
        <w:rPr>
          <w:rFonts w:ascii="Times New Roman" w:hAnsi="Times New Roman" w:cs="Times New Roman"/>
          <w:sz w:val="28"/>
        </w:rPr>
        <w:t xml:space="preserve">ий всех предприятий. С помощью </w:t>
      </w:r>
      <w:r w:rsidRPr="00180151">
        <w:rPr>
          <w:rFonts w:ascii="Times New Roman" w:hAnsi="Times New Roman" w:cs="Times New Roman"/>
          <w:sz w:val="28"/>
        </w:rPr>
        <w:t>землеустроительного проектирования осуществляется переход различных территорий из одного землепользован</w:t>
      </w:r>
      <w:r>
        <w:rPr>
          <w:rFonts w:ascii="Times New Roman" w:hAnsi="Times New Roman" w:cs="Times New Roman"/>
          <w:sz w:val="28"/>
        </w:rPr>
        <w:t xml:space="preserve">ия в другое. Главными задачами </w:t>
      </w:r>
      <w:r w:rsidRPr="00180151">
        <w:rPr>
          <w:rFonts w:ascii="Times New Roman" w:hAnsi="Times New Roman" w:cs="Times New Roman"/>
          <w:sz w:val="28"/>
        </w:rPr>
        <w:t>землеустроительного проектирования являются:</w:t>
      </w:r>
    </w:p>
    <w:p w:rsidR="00180151" w:rsidRPr="00180151" w:rsidRDefault="00180151" w:rsidP="002373B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180151">
        <w:rPr>
          <w:rFonts w:ascii="Times New Roman" w:hAnsi="Times New Roman" w:cs="Times New Roman"/>
          <w:sz w:val="28"/>
        </w:rPr>
        <w:t xml:space="preserve"> правильное применение, т.е. рац</w:t>
      </w:r>
      <w:r>
        <w:rPr>
          <w:rFonts w:ascii="Times New Roman" w:hAnsi="Times New Roman" w:cs="Times New Roman"/>
          <w:sz w:val="28"/>
        </w:rPr>
        <w:t xml:space="preserve">иональное использование земель </w:t>
      </w:r>
      <w:r w:rsidRPr="00180151">
        <w:rPr>
          <w:rFonts w:ascii="Times New Roman" w:hAnsi="Times New Roman" w:cs="Times New Roman"/>
          <w:sz w:val="28"/>
        </w:rPr>
        <w:t>сельскохозяйственного и несельскохозяйственного назначений;</w:t>
      </w:r>
    </w:p>
    <w:p w:rsidR="00180151" w:rsidRPr="00180151" w:rsidRDefault="00180151" w:rsidP="002373B6">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Pr="00180151">
        <w:rPr>
          <w:rFonts w:ascii="Times New Roman" w:hAnsi="Times New Roman" w:cs="Times New Roman"/>
          <w:sz w:val="28"/>
        </w:rPr>
        <w:t xml:space="preserve"> охрана и защита земель от различных видов э</w:t>
      </w:r>
      <w:r>
        <w:rPr>
          <w:rFonts w:ascii="Times New Roman" w:hAnsi="Times New Roman" w:cs="Times New Roman"/>
          <w:sz w:val="28"/>
        </w:rPr>
        <w:t>розии (водной, ветря</w:t>
      </w:r>
      <w:r w:rsidRPr="00180151">
        <w:rPr>
          <w:rFonts w:ascii="Times New Roman" w:hAnsi="Times New Roman" w:cs="Times New Roman"/>
          <w:sz w:val="28"/>
        </w:rPr>
        <w:t>ной, антропогенной и т.д.)</w:t>
      </w:r>
    </w:p>
    <w:p w:rsidR="00180151" w:rsidRPr="00180151" w:rsidRDefault="00180151" w:rsidP="002373B6">
      <w:pPr>
        <w:spacing w:after="0" w:line="360" w:lineRule="auto"/>
        <w:ind w:firstLine="709"/>
        <w:jc w:val="both"/>
        <w:rPr>
          <w:rFonts w:ascii="Times New Roman" w:hAnsi="Times New Roman" w:cs="Times New Roman"/>
          <w:sz w:val="28"/>
        </w:rPr>
      </w:pPr>
      <w:r>
        <w:rPr>
          <w:rFonts w:ascii="Times New Roman" w:hAnsi="Times New Roman" w:cs="Times New Roman"/>
          <w:sz w:val="28"/>
        </w:rPr>
        <w:t>- </w:t>
      </w:r>
      <w:r w:rsidRPr="00180151">
        <w:rPr>
          <w:rFonts w:ascii="Times New Roman" w:hAnsi="Times New Roman" w:cs="Times New Roman"/>
          <w:sz w:val="28"/>
        </w:rPr>
        <w:t>исправление недостатков землепо</w:t>
      </w:r>
      <w:r>
        <w:rPr>
          <w:rFonts w:ascii="Times New Roman" w:hAnsi="Times New Roman" w:cs="Times New Roman"/>
          <w:sz w:val="28"/>
        </w:rPr>
        <w:t>льзования (внесение дополнитель</w:t>
      </w:r>
      <w:r w:rsidRPr="00180151">
        <w:rPr>
          <w:rFonts w:ascii="Times New Roman" w:hAnsi="Times New Roman" w:cs="Times New Roman"/>
          <w:sz w:val="28"/>
        </w:rPr>
        <w:t>ных удобрений, гумуса и т.д.);</w:t>
      </w:r>
    </w:p>
    <w:p w:rsidR="00180151" w:rsidRDefault="00180151" w:rsidP="002373B6">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Pr="00180151">
        <w:rPr>
          <w:rFonts w:ascii="Times New Roman" w:hAnsi="Times New Roman" w:cs="Times New Roman"/>
          <w:sz w:val="28"/>
        </w:rPr>
        <w:t xml:space="preserve"> недопущение нерационального ис</w:t>
      </w:r>
      <w:r>
        <w:rPr>
          <w:rFonts w:ascii="Times New Roman" w:hAnsi="Times New Roman" w:cs="Times New Roman"/>
          <w:sz w:val="28"/>
        </w:rPr>
        <w:t xml:space="preserve">пользования значимых земельных </w:t>
      </w:r>
      <w:r w:rsidRPr="00180151">
        <w:rPr>
          <w:rFonts w:ascii="Times New Roman" w:hAnsi="Times New Roman" w:cs="Times New Roman"/>
          <w:sz w:val="28"/>
        </w:rPr>
        <w:t>ресурсов, т.е. все ценные земельные ресурсы должны использоваться правильно и по назначению, приоритет дол</w:t>
      </w:r>
      <w:r w:rsidR="002373B6">
        <w:rPr>
          <w:rFonts w:ascii="Times New Roman" w:hAnsi="Times New Roman" w:cs="Times New Roman"/>
          <w:sz w:val="28"/>
        </w:rPr>
        <w:t xml:space="preserve">жен отдаваться для возделывания </w:t>
      </w:r>
      <w:r w:rsidRPr="00180151">
        <w:rPr>
          <w:rFonts w:ascii="Times New Roman" w:hAnsi="Times New Roman" w:cs="Times New Roman"/>
          <w:sz w:val="28"/>
        </w:rPr>
        <w:t>сельскохозяйственных культур.</w:t>
      </w:r>
    </w:p>
    <w:p w:rsidR="002373B6" w:rsidRPr="002373B6" w:rsidRDefault="002373B6" w:rsidP="002373B6">
      <w:pPr>
        <w:spacing w:after="0" w:line="360" w:lineRule="auto"/>
        <w:ind w:firstLine="709"/>
        <w:jc w:val="both"/>
        <w:rPr>
          <w:rFonts w:ascii="Times New Roman" w:hAnsi="Times New Roman" w:cs="Times New Roman"/>
          <w:sz w:val="28"/>
        </w:rPr>
      </w:pPr>
      <w:r w:rsidRPr="002373B6">
        <w:rPr>
          <w:rFonts w:ascii="Times New Roman" w:hAnsi="Times New Roman" w:cs="Times New Roman"/>
          <w:sz w:val="28"/>
        </w:rPr>
        <w:t>Главные задачи внутрихозяйственного землеустройства:</w:t>
      </w:r>
    </w:p>
    <w:p w:rsidR="002373B6" w:rsidRPr="002373B6" w:rsidRDefault="002373B6" w:rsidP="002373B6">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Pr="002373B6">
        <w:rPr>
          <w:rFonts w:ascii="Times New Roman" w:hAnsi="Times New Roman" w:cs="Times New Roman"/>
          <w:sz w:val="28"/>
        </w:rPr>
        <w:t xml:space="preserve"> защита сельскохозяйственных угодий и производства;</w:t>
      </w:r>
    </w:p>
    <w:p w:rsidR="002373B6" w:rsidRPr="002373B6" w:rsidRDefault="002373B6" w:rsidP="002373B6">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Pr="002373B6">
        <w:rPr>
          <w:rFonts w:ascii="Times New Roman" w:hAnsi="Times New Roman" w:cs="Times New Roman"/>
          <w:sz w:val="28"/>
        </w:rPr>
        <w:t xml:space="preserve"> организация рациональн</w:t>
      </w:r>
      <w:r>
        <w:rPr>
          <w:rFonts w:ascii="Times New Roman" w:hAnsi="Times New Roman" w:cs="Times New Roman"/>
          <w:sz w:val="28"/>
        </w:rPr>
        <w:t xml:space="preserve">ого и правильного использования </w:t>
      </w:r>
      <w:r w:rsidRPr="002373B6">
        <w:rPr>
          <w:rFonts w:ascii="Times New Roman" w:hAnsi="Times New Roman" w:cs="Times New Roman"/>
          <w:sz w:val="28"/>
        </w:rPr>
        <w:t>сельскохозяйственныхугодий;</w:t>
      </w:r>
    </w:p>
    <w:p w:rsidR="002373B6" w:rsidRPr="002373B6" w:rsidRDefault="002373B6" w:rsidP="002373B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2373B6">
        <w:rPr>
          <w:rFonts w:ascii="Times New Roman" w:hAnsi="Times New Roman" w:cs="Times New Roman"/>
          <w:sz w:val="28"/>
        </w:rPr>
        <w:t xml:space="preserve"> организация системы аграрно-оценивающих норм и стандартов.</w:t>
      </w:r>
    </w:p>
    <w:p w:rsidR="002373B6" w:rsidRPr="002373B6" w:rsidRDefault="002373B6" w:rsidP="002373B6">
      <w:pPr>
        <w:spacing w:after="0" w:line="360" w:lineRule="auto"/>
        <w:ind w:firstLine="709"/>
        <w:jc w:val="both"/>
        <w:rPr>
          <w:rFonts w:ascii="Times New Roman" w:hAnsi="Times New Roman" w:cs="Times New Roman"/>
          <w:sz w:val="28"/>
        </w:rPr>
      </w:pPr>
      <w:r w:rsidRPr="002373B6">
        <w:rPr>
          <w:rFonts w:ascii="Times New Roman" w:hAnsi="Times New Roman" w:cs="Times New Roman"/>
          <w:sz w:val="28"/>
        </w:rPr>
        <w:t>Для реализации территориального п</w:t>
      </w:r>
      <w:r>
        <w:rPr>
          <w:rFonts w:ascii="Times New Roman" w:hAnsi="Times New Roman" w:cs="Times New Roman"/>
          <w:sz w:val="28"/>
        </w:rPr>
        <w:t>ланирования производства фермер</w:t>
      </w:r>
      <w:r w:rsidRPr="002373B6">
        <w:rPr>
          <w:rFonts w:ascii="Times New Roman" w:hAnsi="Times New Roman" w:cs="Times New Roman"/>
          <w:sz w:val="28"/>
        </w:rPr>
        <w:t>ских хозяйств и других с/х предприятий, объ</w:t>
      </w:r>
      <w:r>
        <w:rPr>
          <w:rFonts w:ascii="Times New Roman" w:hAnsi="Times New Roman" w:cs="Times New Roman"/>
          <w:sz w:val="28"/>
        </w:rPr>
        <w:t>единенных понятием «Землепользо</w:t>
      </w:r>
      <w:r w:rsidRPr="002373B6">
        <w:rPr>
          <w:rFonts w:ascii="Times New Roman" w:hAnsi="Times New Roman" w:cs="Times New Roman"/>
          <w:sz w:val="28"/>
        </w:rPr>
        <w:t>вание», проводятся следующие мероприятия:</w:t>
      </w:r>
    </w:p>
    <w:p w:rsidR="002373B6" w:rsidRPr="002373B6" w:rsidRDefault="002373B6" w:rsidP="002373B6">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Pr="002373B6">
        <w:rPr>
          <w:rFonts w:ascii="Times New Roman" w:hAnsi="Times New Roman" w:cs="Times New Roman"/>
          <w:sz w:val="28"/>
        </w:rPr>
        <w:t xml:space="preserve"> обеспечение систематической основы для рац</w:t>
      </w:r>
      <w:r>
        <w:rPr>
          <w:rFonts w:ascii="Times New Roman" w:hAnsi="Times New Roman" w:cs="Times New Roman"/>
          <w:sz w:val="28"/>
        </w:rPr>
        <w:t>ионального использо</w:t>
      </w:r>
      <w:r w:rsidRPr="002373B6">
        <w:rPr>
          <w:rFonts w:ascii="Times New Roman" w:hAnsi="Times New Roman" w:cs="Times New Roman"/>
          <w:sz w:val="28"/>
        </w:rPr>
        <w:t>вания земли, рабочей силы и с/х оборудования;</w:t>
      </w:r>
    </w:p>
    <w:p w:rsidR="002373B6" w:rsidRPr="002373B6" w:rsidRDefault="002373B6" w:rsidP="002373B6">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w:t>
      </w:r>
      <w:r w:rsidRPr="002373B6">
        <w:rPr>
          <w:rFonts w:ascii="Times New Roman" w:hAnsi="Times New Roman" w:cs="Times New Roman"/>
          <w:sz w:val="28"/>
        </w:rPr>
        <w:t xml:space="preserve"> сохранение и увеличение пло</w:t>
      </w:r>
      <w:r>
        <w:rPr>
          <w:rFonts w:ascii="Times New Roman" w:hAnsi="Times New Roman" w:cs="Times New Roman"/>
          <w:sz w:val="28"/>
        </w:rPr>
        <w:t xml:space="preserve">дородия почвы и других полезных </w:t>
      </w:r>
      <w:r w:rsidRPr="002373B6">
        <w:rPr>
          <w:rFonts w:ascii="Times New Roman" w:hAnsi="Times New Roman" w:cs="Times New Roman"/>
          <w:sz w:val="28"/>
        </w:rPr>
        <w:t>свойств земли.</w:t>
      </w:r>
    </w:p>
    <w:p w:rsidR="002373B6" w:rsidRPr="00180151" w:rsidRDefault="002373B6" w:rsidP="002373B6">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Pr="002373B6">
        <w:rPr>
          <w:rFonts w:ascii="Times New Roman" w:hAnsi="Times New Roman" w:cs="Times New Roman"/>
          <w:sz w:val="28"/>
        </w:rPr>
        <w:t>получение максимального колич</w:t>
      </w:r>
      <w:r>
        <w:rPr>
          <w:rFonts w:ascii="Times New Roman" w:hAnsi="Times New Roman" w:cs="Times New Roman"/>
          <w:sz w:val="28"/>
        </w:rPr>
        <w:t xml:space="preserve">ества качественного товара при </w:t>
      </w:r>
      <w:r w:rsidRPr="002373B6">
        <w:rPr>
          <w:rFonts w:ascii="Times New Roman" w:hAnsi="Times New Roman" w:cs="Times New Roman"/>
          <w:sz w:val="28"/>
        </w:rPr>
        <w:t>м</w:t>
      </w:r>
      <w:r>
        <w:rPr>
          <w:rFonts w:ascii="Times New Roman" w:hAnsi="Times New Roman" w:cs="Times New Roman"/>
          <w:sz w:val="28"/>
        </w:rPr>
        <w:t>и</w:t>
      </w:r>
      <w:r w:rsidRPr="002373B6">
        <w:rPr>
          <w:rFonts w:ascii="Times New Roman" w:hAnsi="Times New Roman" w:cs="Times New Roman"/>
          <w:sz w:val="28"/>
        </w:rPr>
        <w:t>нимальных потерях сельскохозяйственными организациями – это главное стремление землеустройства. Так же важными факторами являются получение людьми высококачественной продукции и решение нехватки продукции всоциальной жизни.</w:t>
      </w:r>
    </w:p>
    <w:p w:rsidR="002373B6" w:rsidRDefault="002373B6" w:rsidP="002373B6">
      <w:pPr>
        <w:spacing w:after="0" w:line="360" w:lineRule="auto"/>
        <w:ind w:firstLine="709"/>
        <w:jc w:val="both"/>
        <w:rPr>
          <w:rFonts w:ascii="Times New Roman" w:hAnsi="Times New Roman" w:cs="Times New Roman"/>
          <w:sz w:val="28"/>
        </w:rPr>
      </w:pPr>
      <w:r w:rsidRPr="002373B6">
        <w:rPr>
          <w:rFonts w:ascii="Times New Roman" w:hAnsi="Times New Roman" w:cs="Times New Roman"/>
          <w:sz w:val="28"/>
        </w:rPr>
        <w:t>Проект внутрихозяйственного землеустройства разрабатывается на основе плана развития территории с учетом экономических и природных условий хозяйства. При составлении проекта в случае необходимости в показатели перспективности плана могут быть внесены уточнения, вытекающие из использования дополнительных материалов по</w:t>
      </w:r>
      <w:r>
        <w:rPr>
          <w:rFonts w:ascii="Times New Roman" w:hAnsi="Times New Roman" w:cs="Times New Roman"/>
          <w:sz w:val="28"/>
        </w:rPr>
        <w:t xml:space="preserve">чвенных и других обследований, </w:t>
      </w:r>
      <w:r w:rsidRPr="002373B6">
        <w:rPr>
          <w:rFonts w:ascii="Times New Roman" w:hAnsi="Times New Roman" w:cs="Times New Roman"/>
          <w:sz w:val="28"/>
        </w:rPr>
        <w:t>по учету земель, по трансформации и улучшению угодий с учетом более интенсивного использования земель. Эти уточнения предварительно с</w:t>
      </w:r>
      <w:r>
        <w:rPr>
          <w:rFonts w:ascii="Times New Roman" w:hAnsi="Times New Roman" w:cs="Times New Roman"/>
          <w:sz w:val="28"/>
        </w:rPr>
        <w:t>огласовывают с производственно-</w:t>
      </w:r>
      <w:r w:rsidRPr="002373B6">
        <w:rPr>
          <w:rFonts w:ascii="Times New Roman" w:hAnsi="Times New Roman" w:cs="Times New Roman"/>
          <w:sz w:val="28"/>
        </w:rPr>
        <w:t>территориальными управлениями и утверждают одновременно с проектом внутрихозяйственного землеустройства.</w:t>
      </w:r>
    </w:p>
    <w:p w:rsidR="002373B6" w:rsidRDefault="002373B6" w:rsidP="002373B6">
      <w:pPr>
        <w:spacing w:after="0" w:line="360" w:lineRule="auto"/>
        <w:ind w:firstLine="709"/>
        <w:jc w:val="both"/>
        <w:rPr>
          <w:rFonts w:ascii="Times New Roman" w:hAnsi="Times New Roman" w:cs="Times New Roman"/>
          <w:sz w:val="28"/>
        </w:rPr>
      </w:pPr>
      <w:r w:rsidRPr="002373B6">
        <w:rPr>
          <w:rFonts w:ascii="Times New Roman" w:hAnsi="Times New Roman" w:cs="Times New Roman"/>
          <w:sz w:val="28"/>
        </w:rPr>
        <w:t xml:space="preserve"> При разработке проекта учитываются все земли, находящиеся в пользовании хозяйства, закрепленные за ним как в бессрочное, постоянное пользование, так и в долгосрочное пользование. </w:t>
      </w:r>
    </w:p>
    <w:p w:rsidR="002373B6" w:rsidRDefault="002373B6" w:rsidP="002373B6">
      <w:pPr>
        <w:spacing w:after="0" w:line="360" w:lineRule="auto"/>
        <w:ind w:firstLine="709"/>
        <w:jc w:val="both"/>
        <w:rPr>
          <w:rFonts w:ascii="Times New Roman" w:hAnsi="Times New Roman" w:cs="Times New Roman"/>
          <w:sz w:val="28"/>
        </w:rPr>
      </w:pPr>
      <w:r w:rsidRPr="002373B6">
        <w:rPr>
          <w:rFonts w:ascii="Times New Roman" w:hAnsi="Times New Roman" w:cs="Times New Roman"/>
          <w:sz w:val="28"/>
        </w:rPr>
        <w:t xml:space="preserve">Проект составляется в доброкачественном планово-картографическом материале с использованием всех имеющихся материалов почвенных, кормоботанических, водохозяйственных и агрохозяйственных обследований, а также материалов ранее проведенного внутрихозяйственного землеустройства. </w:t>
      </w:r>
    </w:p>
    <w:p w:rsidR="002373B6" w:rsidRDefault="002373B6" w:rsidP="002373B6">
      <w:pPr>
        <w:spacing w:after="0" w:line="360" w:lineRule="auto"/>
        <w:ind w:firstLine="709"/>
        <w:jc w:val="both"/>
        <w:rPr>
          <w:rFonts w:ascii="Times New Roman" w:hAnsi="Times New Roman" w:cs="Times New Roman"/>
          <w:sz w:val="28"/>
        </w:rPr>
      </w:pPr>
      <w:r w:rsidRPr="002373B6">
        <w:rPr>
          <w:rFonts w:ascii="Times New Roman" w:hAnsi="Times New Roman" w:cs="Times New Roman"/>
          <w:sz w:val="28"/>
        </w:rPr>
        <w:t xml:space="preserve">Проект внутрихозяйственного землеустройства разрабатывается специалистами проектных институтов по землеустройству совместно с руководителями, с обязательным участием агронома и зоотехника, а также актива хозяйства. В необходимых случаях привлекаются и другие </w:t>
      </w:r>
      <w:r w:rsidRPr="002373B6">
        <w:rPr>
          <w:rFonts w:ascii="Times New Roman" w:hAnsi="Times New Roman" w:cs="Times New Roman"/>
          <w:sz w:val="28"/>
        </w:rPr>
        <w:lastRenderedPageBreak/>
        <w:t xml:space="preserve">специалисты: механизаторы, мелиораторы, почвоведы, геоботаники, ветеринарные врачи и др. </w:t>
      </w:r>
    </w:p>
    <w:p w:rsidR="002373B6" w:rsidRDefault="002373B6" w:rsidP="002373B6">
      <w:pPr>
        <w:spacing w:after="0" w:line="360" w:lineRule="auto"/>
        <w:ind w:firstLine="709"/>
        <w:jc w:val="both"/>
        <w:rPr>
          <w:rFonts w:ascii="Times New Roman" w:hAnsi="Times New Roman" w:cs="Times New Roman"/>
          <w:sz w:val="28"/>
        </w:rPr>
      </w:pPr>
      <w:r w:rsidRPr="002373B6">
        <w:rPr>
          <w:rFonts w:ascii="Times New Roman" w:hAnsi="Times New Roman" w:cs="Times New Roman"/>
          <w:sz w:val="28"/>
        </w:rPr>
        <w:t xml:space="preserve">Для составления проекта землеустройства проводятся подготовительные работы, являющиеся одной из важных стадий внутрихозяйственного землеустройства. Чтобы проект был высокого качества и экономически обоснован. Необходимо иметь съемочные и обследовательские материалы, план землепользования, данные по ранее проведенному землеустройству, а также показатели хозяйственной деятельности в настоящее время и на перспективу. </w:t>
      </w:r>
    </w:p>
    <w:p w:rsidR="00180151" w:rsidRDefault="002373B6" w:rsidP="002373B6">
      <w:pPr>
        <w:spacing w:after="0" w:line="360" w:lineRule="auto"/>
        <w:ind w:firstLine="709"/>
        <w:jc w:val="both"/>
        <w:rPr>
          <w:rFonts w:ascii="Times New Roman" w:hAnsi="Times New Roman" w:cs="Times New Roman"/>
          <w:sz w:val="28"/>
        </w:rPr>
      </w:pPr>
      <w:r w:rsidRPr="002373B6">
        <w:rPr>
          <w:rFonts w:ascii="Times New Roman" w:hAnsi="Times New Roman" w:cs="Times New Roman"/>
          <w:sz w:val="28"/>
        </w:rPr>
        <w:t>Подготовительные работы подразделяются на камеральные и полевые.</w:t>
      </w:r>
    </w:p>
    <w:p w:rsidR="002373B6" w:rsidRDefault="002373B6" w:rsidP="002373B6">
      <w:pPr>
        <w:spacing w:after="0" w:line="360" w:lineRule="auto"/>
        <w:ind w:firstLine="709"/>
        <w:jc w:val="both"/>
        <w:rPr>
          <w:rFonts w:ascii="Times New Roman" w:hAnsi="Times New Roman" w:cs="Times New Roman"/>
          <w:sz w:val="28"/>
        </w:rPr>
      </w:pPr>
    </w:p>
    <w:p w:rsidR="002373B6" w:rsidRDefault="002373B6" w:rsidP="002373B6">
      <w:pPr>
        <w:pStyle w:val="1"/>
        <w:numPr>
          <w:ilvl w:val="1"/>
          <w:numId w:val="1"/>
        </w:numPr>
        <w:spacing w:before="0" w:line="360" w:lineRule="auto"/>
        <w:ind w:left="0" w:firstLine="0"/>
        <w:jc w:val="center"/>
        <w:rPr>
          <w:rFonts w:ascii="Times New Roman" w:hAnsi="Times New Roman" w:cs="Times New Roman"/>
          <w:color w:val="000000" w:themeColor="text1"/>
        </w:rPr>
      </w:pPr>
      <w:bookmarkStart w:id="4" w:name="_Toc122723516"/>
      <w:r w:rsidRPr="002373B6">
        <w:rPr>
          <w:rFonts w:ascii="Times New Roman" w:hAnsi="Times New Roman" w:cs="Times New Roman"/>
          <w:color w:val="000000" w:themeColor="text1"/>
        </w:rPr>
        <w:t>Принципы ВХЗ</w:t>
      </w:r>
      <w:bookmarkEnd w:id="4"/>
    </w:p>
    <w:p w:rsidR="002373B6" w:rsidRPr="002373B6" w:rsidRDefault="002373B6" w:rsidP="002373B6">
      <w:pPr>
        <w:spacing w:after="0" w:line="360" w:lineRule="auto"/>
        <w:ind w:firstLine="709"/>
        <w:jc w:val="both"/>
        <w:rPr>
          <w:rFonts w:ascii="Times New Roman" w:hAnsi="Times New Roman" w:cs="Times New Roman"/>
          <w:sz w:val="28"/>
        </w:rPr>
      </w:pPr>
      <w:r w:rsidRPr="002373B6">
        <w:rPr>
          <w:rFonts w:ascii="Times New Roman" w:hAnsi="Times New Roman" w:cs="Times New Roman"/>
          <w:sz w:val="28"/>
        </w:rPr>
        <w:t>Принципы или основные требования землеустройства выступают в качестве обязательных требований, предъявляемых к организации земли как всеобщего материального условия и как главного средства производства в сельском хозяйстве:</w:t>
      </w:r>
    </w:p>
    <w:p w:rsidR="002373B6" w:rsidRPr="002373B6" w:rsidRDefault="002373B6" w:rsidP="002373B6">
      <w:pPr>
        <w:spacing w:after="0" w:line="360" w:lineRule="auto"/>
        <w:ind w:firstLine="709"/>
        <w:jc w:val="both"/>
        <w:rPr>
          <w:rFonts w:ascii="Times New Roman" w:hAnsi="Times New Roman" w:cs="Times New Roman"/>
          <w:sz w:val="28"/>
        </w:rPr>
      </w:pPr>
      <w:r w:rsidRPr="002373B6">
        <w:rPr>
          <w:rFonts w:ascii="Times New Roman" w:hAnsi="Times New Roman" w:cs="Times New Roman"/>
          <w:sz w:val="28"/>
        </w:rPr>
        <w:t>1)</w:t>
      </w:r>
      <w:r>
        <w:rPr>
          <w:rFonts w:ascii="Times New Roman" w:hAnsi="Times New Roman" w:cs="Times New Roman"/>
          <w:sz w:val="28"/>
        </w:rPr>
        <w:t> </w:t>
      </w:r>
      <w:r w:rsidRPr="002373B6">
        <w:rPr>
          <w:rFonts w:ascii="Times New Roman" w:hAnsi="Times New Roman" w:cs="Times New Roman"/>
          <w:sz w:val="28"/>
        </w:rPr>
        <w:t>при землеустройстве неуклонно соб</w:t>
      </w:r>
      <w:r>
        <w:rPr>
          <w:rFonts w:ascii="Times New Roman" w:hAnsi="Times New Roman" w:cs="Times New Roman"/>
          <w:sz w:val="28"/>
        </w:rPr>
        <w:t xml:space="preserve">людаются основы национализации </w:t>
      </w:r>
      <w:r w:rsidRPr="002373B6">
        <w:rPr>
          <w:rFonts w:ascii="Times New Roman" w:hAnsi="Times New Roman" w:cs="Times New Roman"/>
          <w:sz w:val="28"/>
        </w:rPr>
        <w:t>земли, укрепление и совершенствование землепользования</w:t>
      </w:r>
      <w:r>
        <w:rPr>
          <w:rFonts w:ascii="Times New Roman" w:hAnsi="Times New Roman" w:cs="Times New Roman"/>
          <w:sz w:val="28"/>
        </w:rPr>
        <w:t>;</w:t>
      </w:r>
    </w:p>
    <w:p w:rsidR="002373B6" w:rsidRPr="002373B6" w:rsidRDefault="002373B6" w:rsidP="002373B6">
      <w:pPr>
        <w:spacing w:after="0" w:line="360" w:lineRule="auto"/>
        <w:ind w:firstLine="709"/>
        <w:jc w:val="both"/>
        <w:rPr>
          <w:rFonts w:ascii="Times New Roman" w:hAnsi="Times New Roman" w:cs="Times New Roman"/>
          <w:sz w:val="28"/>
        </w:rPr>
      </w:pPr>
      <w:r w:rsidRPr="002373B6">
        <w:rPr>
          <w:rFonts w:ascii="Times New Roman" w:hAnsi="Times New Roman" w:cs="Times New Roman"/>
          <w:sz w:val="28"/>
        </w:rPr>
        <w:t>2) проекты землеустройства состав</w:t>
      </w:r>
      <w:r>
        <w:rPr>
          <w:rFonts w:ascii="Times New Roman" w:hAnsi="Times New Roman" w:cs="Times New Roman"/>
          <w:sz w:val="28"/>
        </w:rPr>
        <w:t xml:space="preserve">ляются на основе перспективных </w:t>
      </w:r>
      <w:r w:rsidRPr="002373B6">
        <w:rPr>
          <w:rFonts w:ascii="Times New Roman" w:hAnsi="Times New Roman" w:cs="Times New Roman"/>
          <w:sz w:val="28"/>
        </w:rPr>
        <w:t xml:space="preserve">планов развития хозяйства с учетом общих задач, стоящих перед сельским </w:t>
      </w:r>
      <w:r>
        <w:rPr>
          <w:rFonts w:ascii="Times New Roman" w:hAnsi="Times New Roman" w:cs="Times New Roman"/>
          <w:sz w:val="28"/>
        </w:rPr>
        <w:t>хозяйством республики;</w:t>
      </w:r>
    </w:p>
    <w:p w:rsidR="002373B6" w:rsidRPr="002373B6" w:rsidRDefault="002373B6" w:rsidP="002373B6">
      <w:pPr>
        <w:spacing w:after="0" w:line="360" w:lineRule="auto"/>
        <w:ind w:firstLine="709"/>
        <w:jc w:val="both"/>
        <w:rPr>
          <w:rFonts w:ascii="Times New Roman" w:hAnsi="Times New Roman" w:cs="Times New Roman"/>
          <w:sz w:val="28"/>
        </w:rPr>
      </w:pPr>
      <w:r w:rsidRPr="002373B6">
        <w:rPr>
          <w:rFonts w:ascii="Times New Roman" w:hAnsi="Times New Roman" w:cs="Times New Roman"/>
          <w:sz w:val="28"/>
        </w:rPr>
        <w:t>3) составление проекта как в целом, так и по каждой его составной части производится с учетом конкретных пр</w:t>
      </w:r>
      <w:r>
        <w:rPr>
          <w:rFonts w:ascii="Times New Roman" w:hAnsi="Times New Roman" w:cs="Times New Roman"/>
          <w:sz w:val="28"/>
        </w:rPr>
        <w:t>иродных и экономических условий;</w:t>
      </w:r>
    </w:p>
    <w:p w:rsidR="002373B6" w:rsidRPr="002373B6" w:rsidRDefault="002373B6" w:rsidP="002373B6">
      <w:pPr>
        <w:spacing w:after="0" w:line="360" w:lineRule="auto"/>
        <w:ind w:firstLine="709"/>
        <w:jc w:val="both"/>
        <w:rPr>
          <w:rFonts w:ascii="Times New Roman" w:hAnsi="Times New Roman" w:cs="Times New Roman"/>
          <w:sz w:val="28"/>
        </w:rPr>
      </w:pPr>
      <w:r w:rsidRPr="002373B6">
        <w:rPr>
          <w:rFonts w:ascii="Times New Roman" w:hAnsi="Times New Roman" w:cs="Times New Roman"/>
          <w:sz w:val="28"/>
        </w:rPr>
        <w:t>4) проект землеустройства составляется</w:t>
      </w:r>
      <w:r>
        <w:rPr>
          <w:rFonts w:ascii="Times New Roman" w:hAnsi="Times New Roman" w:cs="Times New Roman"/>
          <w:sz w:val="28"/>
        </w:rPr>
        <w:t xml:space="preserve"> на все земли, включая и те из </w:t>
      </w:r>
      <w:r w:rsidRPr="002373B6">
        <w:rPr>
          <w:rFonts w:ascii="Times New Roman" w:hAnsi="Times New Roman" w:cs="Times New Roman"/>
          <w:sz w:val="28"/>
        </w:rPr>
        <w:t>них, которые на момент зем</w:t>
      </w:r>
      <w:r>
        <w:rPr>
          <w:rFonts w:ascii="Times New Roman" w:hAnsi="Times New Roman" w:cs="Times New Roman"/>
          <w:sz w:val="28"/>
        </w:rPr>
        <w:t xml:space="preserve">леустройства не используются в </w:t>
      </w:r>
      <w:r w:rsidRPr="002373B6">
        <w:rPr>
          <w:rFonts w:ascii="Times New Roman" w:hAnsi="Times New Roman" w:cs="Times New Roman"/>
          <w:sz w:val="28"/>
        </w:rPr>
        <w:t>се</w:t>
      </w:r>
      <w:r>
        <w:rPr>
          <w:rFonts w:ascii="Times New Roman" w:hAnsi="Times New Roman" w:cs="Times New Roman"/>
          <w:sz w:val="28"/>
        </w:rPr>
        <w:t>льскохозяйственном производстве;</w:t>
      </w:r>
    </w:p>
    <w:p w:rsidR="002373B6" w:rsidRPr="002373B6" w:rsidRDefault="002373B6" w:rsidP="002373B6">
      <w:pPr>
        <w:spacing w:after="0" w:line="360" w:lineRule="auto"/>
        <w:ind w:firstLine="709"/>
        <w:jc w:val="both"/>
        <w:rPr>
          <w:rFonts w:ascii="Times New Roman" w:hAnsi="Times New Roman" w:cs="Times New Roman"/>
          <w:sz w:val="28"/>
        </w:rPr>
      </w:pPr>
      <w:r w:rsidRPr="002373B6">
        <w:rPr>
          <w:rFonts w:ascii="Times New Roman" w:hAnsi="Times New Roman" w:cs="Times New Roman"/>
          <w:sz w:val="28"/>
        </w:rPr>
        <w:t>5) землеустройство проводится с учетом</w:t>
      </w:r>
      <w:r>
        <w:rPr>
          <w:rFonts w:ascii="Times New Roman" w:hAnsi="Times New Roman" w:cs="Times New Roman"/>
          <w:sz w:val="28"/>
        </w:rPr>
        <w:t xml:space="preserve"> неразрывной связи организации </w:t>
      </w:r>
      <w:r w:rsidRPr="002373B6">
        <w:rPr>
          <w:rFonts w:ascii="Times New Roman" w:hAnsi="Times New Roman" w:cs="Times New Roman"/>
          <w:sz w:val="28"/>
        </w:rPr>
        <w:t>терр</w:t>
      </w:r>
      <w:r>
        <w:rPr>
          <w:rFonts w:ascii="Times New Roman" w:hAnsi="Times New Roman" w:cs="Times New Roman"/>
          <w:sz w:val="28"/>
        </w:rPr>
        <w:t>итории с организацией хозяйства;</w:t>
      </w:r>
    </w:p>
    <w:p w:rsidR="002373B6" w:rsidRPr="002373B6" w:rsidRDefault="002373B6" w:rsidP="002373B6">
      <w:pPr>
        <w:spacing w:after="0" w:line="360" w:lineRule="auto"/>
        <w:ind w:firstLine="709"/>
        <w:jc w:val="both"/>
        <w:rPr>
          <w:rFonts w:ascii="Times New Roman" w:hAnsi="Times New Roman" w:cs="Times New Roman"/>
          <w:sz w:val="28"/>
        </w:rPr>
      </w:pPr>
      <w:r w:rsidRPr="002373B6">
        <w:rPr>
          <w:rFonts w:ascii="Times New Roman" w:hAnsi="Times New Roman" w:cs="Times New Roman"/>
          <w:sz w:val="28"/>
        </w:rPr>
        <w:lastRenderedPageBreak/>
        <w:t>6) в проекте землеустройства решаются в комплексе все вопросы, касающиеся организации территори</w:t>
      </w:r>
      <w:r>
        <w:rPr>
          <w:rFonts w:ascii="Times New Roman" w:hAnsi="Times New Roman" w:cs="Times New Roman"/>
          <w:sz w:val="28"/>
        </w:rPr>
        <w:t xml:space="preserve">и, включая населенные пункты и </w:t>
      </w:r>
      <w:r w:rsidRPr="002373B6">
        <w:rPr>
          <w:rFonts w:ascii="Times New Roman" w:hAnsi="Times New Roman" w:cs="Times New Roman"/>
          <w:sz w:val="28"/>
        </w:rPr>
        <w:t>производственные центры, мелиорацию земель, в</w:t>
      </w:r>
      <w:r>
        <w:rPr>
          <w:rFonts w:ascii="Times New Roman" w:hAnsi="Times New Roman" w:cs="Times New Roman"/>
          <w:sz w:val="28"/>
        </w:rPr>
        <w:t xml:space="preserve">нутрихозяйственную </w:t>
      </w:r>
      <w:r w:rsidRPr="002373B6">
        <w:rPr>
          <w:rFonts w:ascii="Times New Roman" w:hAnsi="Times New Roman" w:cs="Times New Roman"/>
          <w:sz w:val="28"/>
        </w:rPr>
        <w:t>дорожную сеть, пруды</w:t>
      </w:r>
      <w:r>
        <w:rPr>
          <w:rFonts w:ascii="Times New Roman" w:hAnsi="Times New Roman" w:cs="Times New Roman"/>
          <w:sz w:val="28"/>
        </w:rPr>
        <w:t xml:space="preserve"> и водоемы, защитные насаждения;</w:t>
      </w:r>
    </w:p>
    <w:p w:rsidR="002373B6" w:rsidRPr="002373B6" w:rsidRDefault="002373B6" w:rsidP="002373B6">
      <w:pPr>
        <w:spacing w:after="0" w:line="360" w:lineRule="auto"/>
        <w:ind w:firstLine="709"/>
        <w:jc w:val="both"/>
        <w:rPr>
          <w:rFonts w:ascii="Times New Roman" w:hAnsi="Times New Roman" w:cs="Times New Roman"/>
          <w:sz w:val="28"/>
        </w:rPr>
      </w:pPr>
      <w:r w:rsidRPr="002373B6">
        <w:rPr>
          <w:rFonts w:ascii="Times New Roman" w:hAnsi="Times New Roman" w:cs="Times New Roman"/>
          <w:sz w:val="28"/>
        </w:rPr>
        <w:t>7) при землеустройстве создаются организационно-территориальные</w:t>
      </w:r>
    </w:p>
    <w:p w:rsidR="002373B6" w:rsidRPr="002373B6" w:rsidRDefault="002373B6" w:rsidP="002373B6">
      <w:pPr>
        <w:spacing w:after="0" w:line="360" w:lineRule="auto"/>
        <w:jc w:val="both"/>
        <w:rPr>
          <w:rFonts w:ascii="Times New Roman" w:hAnsi="Times New Roman" w:cs="Times New Roman"/>
          <w:sz w:val="28"/>
        </w:rPr>
      </w:pPr>
      <w:r w:rsidRPr="002373B6">
        <w:rPr>
          <w:rFonts w:ascii="Times New Roman" w:hAnsi="Times New Roman" w:cs="Times New Roman"/>
          <w:sz w:val="28"/>
        </w:rPr>
        <w:t>условия для рационального размещения сел и производственных построек, использования земли, высокопроизводительного ис</w:t>
      </w:r>
      <w:r>
        <w:rPr>
          <w:rFonts w:ascii="Times New Roman" w:hAnsi="Times New Roman" w:cs="Times New Roman"/>
          <w:sz w:val="28"/>
        </w:rPr>
        <w:t xml:space="preserve">пользования </w:t>
      </w:r>
      <w:r w:rsidRPr="002373B6">
        <w:rPr>
          <w:rFonts w:ascii="Times New Roman" w:hAnsi="Times New Roman" w:cs="Times New Roman"/>
          <w:sz w:val="28"/>
        </w:rPr>
        <w:t>сельскохозяйственной техники, пов</w:t>
      </w:r>
      <w:r>
        <w:rPr>
          <w:rFonts w:ascii="Times New Roman" w:hAnsi="Times New Roman" w:cs="Times New Roman"/>
          <w:sz w:val="28"/>
        </w:rPr>
        <w:t>ышение производительности труда;</w:t>
      </w:r>
    </w:p>
    <w:p w:rsidR="002373B6" w:rsidRPr="002373B6" w:rsidRDefault="002373B6" w:rsidP="002373B6">
      <w:pPr>
        <w:spacing w:after="0" w:line="360" w:lineRule="auto"/>
        <w:ind w:firstLine="709"/>
        <w:jc w:val="both"/>
        <w:rPr>
          <w:rFonts w:ascii="Times New Roman" w:hAnsi="Times New Roman" w:cs="Times New Roman"/>
          <w:sz w:val="28"/>
        </w:rPr>
      </w:pPr>
      <w:r w:rsidRPr="002373B6">
        <w:rPr>
          <w:rFonts w:ascii="Times New Roman" w:hAnsi="Times New Roman" w:cs="Times New Roman"/>
          <w:sz w:val="28"/>
        </w:rPr>
        <w:t xml:space="preserve">8) проект разрабатывается с учетом </w:t>
      </w:r>
      <w:r>
        <w:rPr>
          <w:rFonts w:ascii="Times New Roman" w:hAnsi="Times New Roman" w:cs="Times New Roman"/>
          <w:sz w:val="28"/>
        </w:rPr>
        <w:t xml:space="preserve">современных достижений науки и </w:t>
      </w:r>
      <w:r w:rsidRPr="002373B6">
        <w:rPr>
          <w:rFonts w:ascii="Times New Roman" w:hAnsi="Times New Roman" w:cs="Times New Roman"/>
          <w:sz w:val="28"/>
        </w:rPr>
        <w:t>передового опыта сельхоз производства.</w:t>
      </w:r>
    </w:p>
    <w:p w:rsidR="002373B6" w:rsidRPr="002373B6" w:rsidRDefault="002373B6" w:rsidP="002373B6">
      <w:pPr>
        <w:spacing w:after="0" w:line="360" w:lineRule="auto"/>
        <w:ind w:firstLine="709"/>
        <w:jc w:val="both"/>
        <w:rPr>
          <w:rFonts w:ascii="Times New Roman" w:hAnsi="Times New Roman" w:cs="Times New Roman"/>
          <w:sz w:val="28"/>
        </w:rPr>
      </w:pPr>
      <w:r w:rsidRPr="002373B6">
        <w:rPr>
          <w:rFonts w:ascii="Times New Roman" w:hAnsi="Times New Roman" w:cs="Times New Roman"/>
          <w:sz w:val="28"/>
        </w:rPr>
        <w:t>Основным методом составления про</w:t>
      </w:r>
      <w:r>
        <w:rPr>
          <w:rFonts w:ascii="Times New Roman" w:hAnsi="Times New Roman" w:cs="Times New Roman"/>
          <w:sz w:val="28"/>
        </w:rPr>
        <w:t xml:space="preserve">ектов землеустройства является </w:t>
      </w:r>
      <w:r w:rsidRPr="002373B6">
        <w:rPr>
          <w:rFonts w:ascii="Times New Roman" w:hAnsi="Times New Roman" w:cs="Times New Roman"/>
          <w:sz w:val="28"/>
        </w:rPr>
        <w:t>последовательный переход от об</w:t>
      </w:r>
      <w:r>
        <w:rPr>
          <w:rFonts w:ascii="Times New Roman" w:hAnsi="Times New Roman" w:cs="Times New Roman"/>
          <w:sz w:val="28"/>
        </w:rPr>
        <w:t xml:space="preserve">щего к частному, от главного к </w:t>
      </w:r>
      <w:r w:rsidRPr="002373B6">
        <w:rPr>
          <w:rFonts w:ascii="Times New Roman" w:hAnsi="Times New Roman" w:cs="Times New Roman"/>
          <w:sz w:val="28"/>
        </w:rPr>
        <w:t>второстепенному при соблюдении комплексности проектирования.</w:t>
      </w:r>
    </w:p>
    <w:p w:rsidR="00180151" w:rsidRDefault="00180151" w:rsidP="00180151">
      <w:pPr>
        <w:rPr>
          <w:rFonts w:ascii="Times New Roman" w:hAnsi="Times New Roman" w:cs="Times New Roman"/>
          <w:sz w:val="28"/>
        </w:rPr>
      </w:pPr>
    </w:p>
    <w:p w:rsidR="006E06A3" w:rsidRDefault="006E06A3">
      <w:pPr>
        <w:rPr>
          <w:rFonts w:ascii="Times New Roman" w:hAnsi="Times New Roman" w:cs="Times New Roman"/>
          <w:sz w:val="28"/>
        </w:rPr>
      </w:pPr>
      <w:r>
        <w:rPr>
          <w:rFonts w:ascii="Times New Roman" w:hAnsi="Times New Roman" w:cs="Times New Roman"/>
          <w:sz w:val="28"/>
        </w:rPr>
        <w:br w:type="page"/>
      </w:r>
    </w:p>
    <w:p w:rsidR="00BD2F76" w:rsidRDefault="006E06A3" w:rsidP="006E06A3">
      <w:pPr>
        <w:pStyle w:val="1"/>
        <w:spacing w:before="0" w:line="360" w:lineRule="auto"/>
        <w:jc w:val="center"/>
        <w:rPr>
          <w:rFonts w:ascii="Times New Roman" w:hAnsi="Times New Roman" w:cs="Times New Roman"/>
          <w:color w:val="000000" w:themeColor="text1"/>
        </w:rPr>
      </w:pPr>
      <w:bookmarkStart w:id="5" w:name="_Toc122723517"/>
      <w:r w:rsidRPr="006E06A3">
        <w:rPr>
          <w:rFonts w:ascii="Times New Roman" w:hAnsi="Times New Roman" w:cs="Times New Roman"/>
          <w:color w:val="000000" w:themeColor="text1"/>
        </w:rPr>
        <w:lastRenderedPageBreak/>
        <w:t xml:space="preserve">ГЛАВА </w:t>
      </w:r>
      <w:r w:rsidRPr="006E06A3">
        <w:rPr>
          <w:rFonts w:ascii="Times New Roman" w:hAnsi="Times New Roman" w:cs="Times New Roman"/>
          <w:color w:val="000000" w:themeColor="text1"/>
          <w:lang w:val="en-US"/>
        </w:rPr>
        <w:t>II</w:t>
      </w:r>
      <w:r w:rsidRPr="008967F8">
        <w:rPr>
          <w:rFonts w:ascii="Times New Roman" w:hAnsi="Times New Roman" w:cs="Times New Roman"/>
          <w:color w:val="000000" w:themeColor="text1"/>
        </w:rPr>
        <w:t>.</w:t>
      </w:r>
      <w:r w:rsidRPr="006E06A3">
        <w:rPr>
          <w:rFonts w:ascii="Times New Roman" w:hAnsi="Times New Roman" w:cs="Times New Roman"/>
          <w:color w:val="000000" w:themeColor="text1"/>
        </w:rPr>
        <w:t xml:space="preserve">  ПОДГОТОВИТЕЛЬНЫЕ РАБОТЫ</w:t>
      </w:r>
      <w:bookmarkEnd w:id="5"/>
    </w:p>
    <w:p w:rsidR="006E06A3" w:rsidRDefault="006E06A3" w:rsidP="006E06A3">
      <w:pPr>
        <w:pStyle w:val="1"/>
        <w:spacing w:before="0" w:line="360" w:lineRule="auto"/>
        <w:jc w:val="center"/>
        <w:rPr>
          <w:rFonts w:ascii="Times New Roman" w:hAnsi="Times New Roman" w:cs="Times New Roman"/>
          <w:color w:val="000000" w:themeColor="text1"/>
        </w:rPr>
      </w:pPr>
      <w:bookmarkStart w:id="6" w:name="_Toc122723518"/>
      <w:r w:rsidRPr="006E06A3">
        <w:rPr>
          <w:rFonts w:ascii="Times New Roman" w:hAnsi="Times New Roman" w:cs="Times New Roman"/>
          <w:color w:val="000000" w:themeColor="text1"/>
        </w:rPr>
        <w:t xml:space="preserve">2.1. Характеристика </w:t>
      </w:r>
      <w:r w:rsidR="008967F8">
        <w:rPr>
          <w:rFonts w:ascii="Times New Roman" w:hAnsi="Times New Roman" w:cs="Times New Roman"/>
          <w:color w:val="000000" w:themeColor="text1"/>
        </w:rPr>
        <w:t>хозяйства</w:t>
      </w:r>
      <w:r w:rsidRPr="006E06A3">
        <w:rPr>
          <w:rFonts w:ascii="Times New Roman" w:hAnsi="Times New Roman" w:cs="Times New Roman"/>
          <w:color w:val="000000" w:themeColor="text1"/>
        </w:rPr>
        <w:t xml:space="preserve"> и муниципального района</w:t>
      </w:r>
      <w:bookmarkEnd w:id="6"/>
    </w:p>
    <w:p w:rsidR="00337689" w:rsidRPr="00337689" w:rsidRDefault="00337689" w:rsidP="00337689">
      <w:pPr>
        <w:spacing w:after="0" w:line="360" w:lineRule="auto"/>
        <w:ind w:firstLine="709"/>
        <w:jc w:val="both"/>
        <w:rPr>
          <w:rFonts w:ascii="Times New Roman" w:hAnsi="Times New Roman" w:cs="Times New Roman"/>
          <w:sz w:val="28"/>
        </w:rPr>
      </w:pPr>
      <w:r w:rsidRPr="00337689">
        <w:rPr>
          <w:rFonts w:ascii="Times New Roman" w:hAnsi="Times New Roman" w:cs="Times New Roman"/>
          <w:sz w:val="28"/>
        </w:rPr>
        <w:t>Лаишевский район расположен на берегу Куйбышевского водохранилища в 62 км к юго-востоку от Казани. Его территория занимает 2094,43 км². Граничит с Казанью, Пестречинским, Рыбно- Слободским районами, по акватории Куйбышевского водохранилища — с Верхнеуслонским, Камско- Устьинским, Алексеевским, Спасским районами. Крупные реки — Волга, Кама и Мёша. Множество мелких озёр; площадь   крупного Ковалевского озера — 1,245 км².</w:t>
      </w:r>
    </w:p>
    <w:p w:rsidR="00337689" w:rsidRPr="00337689" w:rsidRDefault="00337689" w:rsidP="00337689">
      <w:pPr>
        <w:spacing w:after="0" w:line="360" w:lineRule="auto"/>
        <w:ind w:firstLine="709"/>
        <w:jc w:val="both"/>
        <w:rPr>
          <w:rFonts w:ascii="Times New Roman" w:hAnsi="Times New Roman" w:cs="Times New Roman"/>
          <w:sz w:val="28"/>
        </w:rPr>
      </w:pPr>
      <w:r w:rsidRPr="00337689">
        <w:rPr>
          <w:rFonts w:ascii="Times New Roman" w:hAnsi="Times New Roman" w:cs="Times New Roman"/>
          <w:sz w:val="28"/>
        </w:rPr>
        <w:t>По данным 2019 года, в районе проживает 44 458 человек.</w:t>
      </w:r>
    </w:p>
    <w:p w:rsidR="006E06A3" w:rsidRDefault="00337689" w:rsidP="00337689">
      <w:pPr>
        <w:spacing w:after="0" w:line="360" w:lineRule="auto"/>
        <w:ind w:firstLine="709"/>
        <w:jc w:val="both"/>
        <w:rPr>
          <w:rFonts w:ascii="Times New Roman" w:hAnsi="Times New Roman" w:cs="Times New Roman"/>
          <w:sz w:val="28"/>
        </w:rPr>
      </w:pPr>
      <w:r w:rsidRPr="00337689">
        <w:rPr>
          <w:rFonts w:ascii="Times New Roman" w:hAnsi="Times New Roman" w:cs="Times New Roman"/>
          <w:sz w:val="28"/>
        </w:rPr>
        <w:t>В Лаишевском районе 1 городское, 23 сельских поселений, 1 город и 68 населённых пунктов</w:t>
      </w:r>
      <w:r>
        <w:rPr>
          <w:rFonts w:ascii="Times New Roman" w:hAnsi="Times New Roman" w:cs="Times New Roman"/>
          <w:sz w:val="28"/>
        </w:rPr>
        <w:t>.</w:t>
      </w:r>
    </w:p>
    <w:p w:rsidR="00337689" w:rsidRDefault="00337689" w:rsidP="00337689">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5712460" cy="387159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712460" cy="3871595"/>
                    </a:xfrm>
                    <a:prstGeom prst="rect">
                      <a:avLst/>
                    </a:prstGeom>
                    <a:noFill/>
                  </pic:spPr>
                </pic:pic>
              </a:graphicData>
            </a:graphic>
          </wp:inline>
        </w:drawing>
      </w:r>
    </w:p>
    <w:p w:rsidR="00337689" w:rsidRPr="00337689" w:rsidRDefault="00337689" w:rsidP="00337689">
      <w:pPr>
        <w:spacing w:after="0" w:line="360" w:lineRule="auto"/>
        <w:jc w:val="center"/>
        <w:rPr>
          <w:rFonts w:ascii="Times New Roman" w:hAnsi="Times New Roman" w:cs="Times New Roman"/>
          <w:sz w:val="28"/>
        </w:rPr>
      </w:pPr>
      <w:r>
        <w:rPr>
          <w:rFonts w:ascii="Times New Roman" w:hAnsi="Times New Roman" w:cs="Times New Roman"/>
          <w:sz w:val="28"/>
        </w:rPr>
        <w:t xml:space="preserve">Рис. 1 - </w:t>
      </w:r>
      <w:r w:rsidRPr="00337689">
        <w:rPr>
          <w:rFonts w:ascii="Times New Roman" w:hAnsi="Times New Roman" w:cs="Times New Roman"/>
          <w:sz w:val="28"/>
        </w:rPr>
        <w:t>Карта Республики Татарстан с указанием расположения</w:t>
      </w:r>
    </w:p>
    <w:p w:rsidR="00337689" w:rsidRDefault="00337689" w:rsidP="00337689">
      <w:pPr>
        <w:spacing w:after="0" w:line="360" w:lineRule="auto"/>
        <w:jc w:val="center"/>
        <w:rPr>
          <w:rFonts w:ascii="Times New Roman" w:hAnsi="Times New Roman" w:cs="Times New Roman"/>
          <w:sz w:val="28"/>
        </w:rPr>
      </w:pPr>
      <w:r w:rsidRPr="00337689">
        <w:rPr>
          <w:rFonts w:ascii="Times New Roman" w:hAnsi="Times New Roman" w:cs="Times New Roman"/>
          <w:sz w:val="28"/>
        </w:rPr>
        <w:t>Лаишевского района</w:t>
      </w:r>
    </w:p>
    <w:p w:rsidR="00337689" w:rsidRPr="00BC270E" w:rsidRDefault="00337689" w:rsidP="00337689">
      <w:pPr>
        <w:pStyle w:val="a6"/>
        <w:widowControl w:val="0"/>
        <w:shd w:val="clear" w:color="auto" w:fill="FFFFFF"/>
        <w:spacing w:before="0" w:beforeAutospacing="0" w:after="0" w:afterAutospacing="0" w:line="360" w:lineRule="auto"/>
        <w:ind w:firstLine="709"/>
        <w:jc w:val="both"/>
        <w:rPr>
          <w:color w:val="202122"/>
          <w:sz w:val="28"/>
          <w:szCs w:val="28"/>
        </w:rPr>
      </w:pPr>
      <w:r w:rsidRPr="00BC270E">
        <w:rPr>
          <w:color w:val="202122"/>
          <w:sz w:val="28"/>
          <w:szCs w:val="28"/>
        </w:rPr>
        <w:t>Селение Лаиш было основано </w:t>
      </w:r>
      <w:r w:rsidRPr="00BC270E">
        <w:rPr>
          <w:rFonts w:eastAsiaTheme="majorEastAsia"/>
          <w:sz w:val="28"/>
          <w:szCs w:val="28"/>
        </w:rPr>
        <w:t>булгарами</w:t>
      </w:r>
      <w:r w:rsidRPr="00BC270E">
        <w:rPr>
          <w:color w:val="202122"/>
          <w:sz w:val="28"/>
          <w:szCs w:val="28"/>
        </w:rPr>
        <w:t> в конце X — начале XI века.</w:t>
      </w:r>
    </w:p>
    <w:p w:rsidR="00337689" w:rsidRPr="00BC270E" w:rsidRDefault="00337689" w:rsidP="00337689">
      <w:pPr>
        <w:pStyle w:val="a6"/>
        <w:widowControl w:val="0"/>
        <w:shd w:val="clear" w:color="auto" w:fill="FFFFFF"/>
        <w:spacing w:before="0" w:beforeAutospacing="0" w:after="0" w:afterAutospacing="0" w:line="360" w:lineRule="auto"/>
        <w:ind w:firstLine="709"/>
        <w:jc w:val="both"/>
        <w:rPr>
          <w:color w:val="202122"/>
          <w:sz w:val="28"/>
          <w:szCs w:val="28"/>
        </w:rPr>
      </w:pPr>
      <w:r w:rsidRPr="00BC270E">
        <w:rPr>
          <w:color w:val="202122"/>
          <w:sz w:val="28"/>
          <w:szCs w:val="28"/>
        </w:rPr>
        <w:t xml:space="preserve">Писцовые книги Казанского уезда второй половины XVI века фиксируют поселение Лаиш с пустошью Юлдуз относящимся к Ногайской </w:t>
      </w:r>
      <w:r w:rsidRPr="00BC270E">
        <w:rPr>
          <w:color w:val="202122"/>
          <w:sz w:val="28"/>
          <w:szCs w:val="28"/>
        </w:rPr>
        <w:lastRenderedPageBreak/>
        <w:t>дороге. Исследователи не имеют достаточных данных, чтобы утверждать, что Лаиш был городом, имевшим крепость, т.к. на Ногайском перевозе через Каму господствовала крепость Укречь-Култук; наличие этой крепости уже достаточно, чтобы отнести селение Лаиш к большому феодальному центру сельского типа с большим количеством полоняников, которые в Лаишеве так и остались жить после </w:t>
      </w:r>
      <w:r w:rsidRPr="00BC270E">
        <w:rPr>
          <w:rFonts w:eastAsiaTheme="majorEastAsia"/>
          <w:color w:val="202122"/>
          <w:sz w:val="28"/>
          <w:szCs w:val="28"/>
        </w:rPr>
        <w:t>Казанского взятия</w:t>
      </w:r>
      <w:r w:rsidRPr="00BC270E">
        <w:rPr>
          <w:color w:val="202122"/>
          <w:sz w:val="28"/>
          <w:szCs w:val="28"/>
        </w:rPr>
        <w:t>.</w:t>
      </w:r>
    </w:p>
    <w:p w:rsidR="00337689" w:rsidRPr="00BC270E" w:rsidRDefault="00337689" w:rsidP="00337689">
      <w:pPr>
        <w:pStyle w:val="a6"/>
        <w:widowControl w:val="0"/>
        <w:shd w:val="clear" w:color="auto" w:fill="FFFFFF"/>
        <w:spacing w:before="0" w:beforeAutospacing="0" w:after="0" w:afterAutospacing="0" w:line="360" w:lineRule="auto"/>
        <w:ind w:firstLine="709"/>
        <w:jc w:val="both"/>
        <w:rPr>
          <w:color w:val="202122"/>
          <w:sz w:val="28"/>
          <w:szCs w:val="28"/>
        </w:rPr>
      </w:pPr>
      <w:r w:rsidRPr="00BC270E">
        <w:rPr>
          <w:color w:val="202122"/>
          <w:sz w:val="28"/>
          <w:szCs w:val="28"/>
        </w:rPr>
        <w:t>Лаишев (старорусское название) построен в </w:t>
      </w:r>
      <w:r w:rsidRPr="00BC270E">
        <w:rPr>
          <w:rFonts w:eastAsiaTheme="majorEastAsia"/>
          <w:color w:val="202122"/>
          <w:sz w:val="28"/>
          <w:szCs w:val="28"/>
        </w:rPr>
        <w:t>1557 году</w:t>
      </w:r>
      <w:r w:rsidRPr="00BC270E">
        <w:rPr>
          <w:color w:val="202122"/>
          <w:sz w:val="28"/>
          <w:szCs w:val="28"/>
        </w:rPr>
        <w:t> в 56 верстах от </w:t>
      </w:r>
      <w:r w:rsidRPr="00BC270E">
        <w:rPr>
          <w:rFonts w:eastAsiaTheme="majorEastAsia"/>
          <w:color w:val="202122"/>
          <w:sz w:val="28"/>
          <w:szCs w:val="28"/>
        </w:rPr>
        <w:t>Казани</w:t>
      </w:r>
      <w:r w:rsidRPr="00BC270E">
        <w:rPr>
          <w:color w:val="202122"/>
          <w:sz w:val="28"/>
          <w:szCs w:val="28"/>
        </w:rPr>
        <w:t> на месте </w:t>
      </w:r>
      <w:r w:rsidRPr="00BC270E">
        <w:rPr>
          <w:rFonts w:eastAsiaTheme="majorEastAsia"/>
          <w:color w:val="202122"/>
          <w:sz w:val="28"/>
          <w:szCs w:val="28"/>
        </w:rPr>
        <w:t>булгарского</w:t>
      </w:r>
      <w:r w:rsidRPr="00BC270E">
        <w:rPr>
          <w:color w:val="202122"/>
          <w:sz w:val="28"/>
          <w:szCs w:val="28"/>
        </w:rPr>
        <w:t> поселения Лаиш вблизи селища Чакма вскоре после покорения </w:t>
      </w:r>
      <w:r w:rsidRPr="00BC270E">
        <w:rPr>
          <w:rFonts w:eastAsiaTheme="majorEastAsia"/>
          <w:color w:val="202122"/>
          <w:sz w:val="28"/>
          <w:szCs w:val="28"/>
        </w:rPr>
        <w:t>Казани</w:t>
      </w:r>
      <w:r w:rsidRPr="00BC270E">
        <w:rPr>
          <w:color w:val="202122"/>
          <w:sz w:val="28"/>
          <w:szCs w:val="28"/>
        </w:rPr>
        <w:t> как опорный пункт против волновавшихся </w:t>
      </w:r>
      <w:r w:rsidRPr="00BC270E">
        <w:rPr>
          <w:rFonts w:eastAsiaTheme="majorEastAsia"/>
          <w:color w:val="202122"/>
          <w:sz w:val="28"/>
          <w:szCs w:val="28"/>
        </w:rPr>
        <w:t>черемис</w:t>
      </w:r>
      <w:r w:rsidRPr="00BC270E">
        <w:rPr>
          <w:color w:val="202122"/>
          <w:sz w:val="28"/>
          <w:szCs w:val="28"/>
        </w:rPr>
        <w:t>. Первоначальное население Лаишева состояло из стрельцов, </w:t>
      </w:r>
      <w:r w:rsidRPr="00BC270E">
        <w:rPr>
          <w:rFonts w:eastAsiaTheme="majorEastAsia"/>
          <w:color w:val="202122"/>
          <w:sz w:val="28"/>
          <w:szCs w:val="28"/>
        </w:rPr>
        <w:t>затинщиков</w:t>
      </w:r>
      <w:r w:rsidRPr="00BC270E">
        <w:rPr>
          <w:color w:val="202122"/>
          <w:sz w:val="28"/>
          <w:szCs w:val="28"/>
        </w:rPr>
        <w:t>, пушкарей и прочего военного люда; город был сильно укреплен, башни его существовали ещё в конце IX столетия. Так же недалеко от современного Лаишево в XII веке располагался булгарский город Кашан.</w:t>
      </w:r>
    </w:p>
    <w:p w:rsidR="00337689" w:rsidRPr="00BC270E" w:rsidRDefault="00337689" w:rsidP="00337689">
      <w:pPr>
        <w:pStyle w:val="a6"/>
        <w:widowControl w:val="0"/>
        <w:shd w:val="clear" w:color="auto" w:fill="FFFFFF"/>
        <w:spacing w:before="0" w:beforeAutospacing="0" w:after="0" w:afterAutospacing="0" w:line="360" w:lineRule="auto"/>
        <w:ind w:firstLine="709"/>
        <w:jc w:val="both"/>
        <w:rPr>
          <w:color w:val="202122"/>
          <w:sz w:val="28"/>
          <w:szCs w:val="28"/>
        </w:rPr>
      </w:pPr>
      <w:r w:rsidRPr="00BC270E">
        <w:rPr>
          <w:color w:val="202122"/>
          <w:sz w:val="28"/>
          <w:szCs w:val="28"/>
        </w:rPr>
        <w:t>Название Лаиш отражает предание о переселении старика Лаиша из </w:t>
      </w:r>
      <w:r w:rsidRPr="00BC270E">
        <w:rPr>
          <w:rFonts w:eastAsiaTheme="majorEastAsia"/>
          <w:color w:val="202122"/>
          <w:sz w:val="28"/>
          <w:szCs w:val="28"/>
        </w:rPr>
        <w:t>Болгара</w:t>
      </w:r>
      <w:r w:rsidRPr="00BC270E">
        <w:rPr>
          <w:color w:val="202122"/>
          <w:sz w:val="28"/>
          <w:szCs w:val="28"/>
        </w:rPr>
        <w:t> после разорения его Тимуром.</w:t>
      </w:r>
    </w:p>
    <w:p w:rsidR="00AB27C3" w:rsidRDefault="00337689" w:rsidP="00337689">
      <w:pPr>
        <w:pStyle w:val="a6"/>
        <w:widowControl w:val="0"/>
        <w:shd w:val="clear" w:color="auto" w:fill="FFFFFF"/>
        <w:spacing w:before="0" w:beforeAutospacing="0" w:after="0" w:afterAutospacing="0" w:line="360" w:lineRule="auto"/>
        <w:ind w:firstLine="709"/>
        <w:jc w:val="both"/>
        <w:rPr>
          <w:color w:val="202122"/>
          <w:sz w:val="28"/>
          <w:szCs w:val="28"/>
        </w:rPr>
      </w:pPr>
      <w:r w:rsidRPr="00BC270E">
        <w:rPr>
          <w:color w:val="202122"/>
          <w:sz w:val="28"/>
          <w:szCs w:val="28"/>
        </w:rPr>
        <w:t>В 1648 году, 100 лаишевских конных казаков, на </w:t>
      </w:r>
      <w:r w:rsidRPr="00BC270E">
        <w:rPr>
          <w:rFonts w:eastAsiaTheme="majorEastAsia"/>
          <w:color w:val="202122"/>
          <w:sz w:val="28"/>
          <w:szCs w:val="28"/>
        </w:rPr>
        <w:t>Симбирской черте</w:t>
      </w:r>
      <w:r w:rsidR="00AB27C3">
        <w:rPr>
          <w:color w:val="202122"/>
          <w:sz w:val="28"/>
          <w:szCs w:val="28"/>
        </w:rPr>
        <w:t>, основали село </w:t>
      </w:r>
      <w:r w:rsidRPr="00BC270E">
        <w:rPr>
          <w:color w:val="202122"/>
          <w:sz w:val="28"/>
          <w:szCs w:val="28"/>
        </w:rPr>
        <w:t>под</w:t>
      </w:r>
      <w:r w:rsidR="00AB27C3">
        <w:rPr>
          <w:color w:val="202122"/>
          <w:sz w:val="28"/>
          <w:szCs w:val="28"/>
        </w:rPr>
        <w:t> названием Лебяжья слобода Лаишевских </w:t>
      </w:r>
      <w:r w:rsidRPr="00BC270E">
        <w:rPr>
          <w:color w:val="202122"/>
          <w:sz w:val="28"/>
          <w:szCs w:val="28"/>
        </w:rPr>
        <w:t>переведенцев</w:t>
      </w:r>
      <w:r w:rsidR="00AB27C3">
        <w:rPr>
          <w:color w:val="202122"/>
          <w:sz w:val="28"/>
          <w:szCs w:val="28"/>
        </w:rPr>
        <w:t>.</w:t>
      </w:r>
    </w:p>
    <w:p w:rsidR="00337689" w:rsidRPr="00BC270E" w:rsidRDefault="00337689" w:rsidP="00337689">
      <w:pPr>
        <w:pStyle w:val="a6"/>
        <w:widowControl w:val="0"/>
        <w:shd w:val="clear" w:color="auto" w:fill="FFFFFF"/>
        <w:spacing w:before="0" w:beforeAutospacing="0" w:after="0" w:afterAutospacing="0" w:line="360" w:lineRule="auto"/>
        <w:ind w:firstLine="709"/>
        <w:jc w:val="both"/>
        <w:rPr>
          <w:color w:val="202122"/>
          <w:sz w:val="28"/>
          <w:szCs w:val="28"/>
        </w:rPr>
      </w:pPr>
      <w:r w:rsidRPr="00BC270E">
        <w:rPr>
          <w:color w:val="202122"/>
          <w:sz w:val="28"/>
          <w:szCs w:val="28"/>
        </w:rPr>
        <w:t>В сентябре 1653 года Лаишевскому воеводе Левашеву было приказано из Казани, выбрать 100 лаишевских конных казаков с женами и с детьми на вечное жильё, на </w:t>
      </w:r>
      <w:r w:rsidRPr="00BC270E">
        <w:rPr>
          <w:rFonts w:eastAsiaTheme="majorEastAsia"/>
          <w:color w:val="202122"/>
          <w:sz w:val="28"/>
          <w:szCs w:val="28"/>
        </w:rPr>
        <w:t>Закамскую засечную черту</w:t>
      </w:r>
      <w:r w:rsidRPr="00BC270E">
        <w:rPr>
          <w:color w:val="202122"/>
          <w:sz w:val="28"/>
          <w:szCs w:val="28"/>
        </w:rPr>
        <w:t>, в новопостроенную крепость </w:t>
      </w:r>
      <w:r w:rsidRPr="00BC270E">
        <w:rPr>
          <w:rFonts w:eastAsiaTheme="majorEastAsia"/>
          <w:color w:val="202122"/>
          <w:sz w:val="28"/>
          <w:szCs w:val="28"/>
        </w:rPr>
        <w:t>Белый Яр</w:t>
      </w:r>
      <w:r w:rsidRPr="00BC270E">
        <w:rPr>
          <w:color w:val="202122"/>
          <w:sz w:val="28"/>
          <w:szCs w:val="28"/>
        </w:rPr>
        <w:t>.</w:t>
      </w:r>
    </w:p>
    <w:p w:rsidR="00337689" w:rsidRPr="00BC270E" w:rsidRDefault="00337689" w:rsidP="00337689">
      <w:pPr>
        <w:pStyle w:val="a6"/>
        <w:widowControl w:val="0"/>
        <w:shd w:val="clear" w:color="auto" w:fill="FFFFFF"/>
        <w:spacing w:before="0" w:beforeAutospacing="0" w:after="0" w:afterAutospacing="0" w:line="360" w:lineRule="auto"/>
        <w:ind w:firstLine="709"/>
        <w:jc w:val="both"/>
        <w:rPr>
          <w:color w:val="202122"/>
          <w:sz w:val="28"/>
          <w:szCs w:val="28"/>
        </w:rPr>
      </w:pPr>
      <w:r w:rsidRPr="00BC270E">
        <w:rPr>
          <w:color w:val="202122"/>
          <w:sz w:val="28"/>
          <w:szCs w:val="28"/>
        </w:rPr>
        <w:t>Лаишево был крупным металлургическим и ремесленным центром. При учреждении Казанского наместничества, в </w:t>
      </w:r>
      <w:r w:rsidRPr="00BC270E">
        <w:rPr>
          <w:rFonts w:eastAsiaTheme="majorEastAsia"/>
          <w:color w:val="202122"/>
          <w:sz w:val="28"/>
          <w:szCs w:val="28"/>
        </w:rPr>
        <w:t>1781 году</w:t>
      </w:r>
      <w:r w:rsidRPr="00BC270E">
        <w:rPr>
          <w:color w:val="202122"/>
          <w:sz w:val="28"/>
          <w:szCs w:val="28"/>
        </w:rPr>
        <w:t>, Лаишево назначен уездным городом </w:t>
      </w:r>
      <w:r w:rsidRPr="00BC270E">
        <w:rPr>
          <w:rFonts w:eastAsiaTheme="majorEastAsia"/>
          <w:color w:val="202122"/>
          <w:sz w:val="28"/>
          <w:szCs w:val="28"/>
        </w:rPr>
        <w:t>Казанской губернии</w:t>
      </w:r>
      <w:r w:rsidRPr="00BC270E">
        <w:rPr>
          <w:color w:val="202122"/>
          <w:sz w:val="28"/>
          <w:szCs w:val="28"/>
        </w:rPr>
        <w:t>. К </w:t>
      </w:r>
      <w:r w:rsidRPr="00BC270E">
        <w:rPr>
          <w:rFonts w:eastAsiaTheme="majorEastAsia"/>
          <w:color w:val="202122"/>
          <w:sz w:val="28"/>
          <w:szCs w:val="28"/>
        </w:rPr>
        <w:t>1 января</w:t>
      </w:r>
      <w:r w:rsidRPr="00BC270E">
        <w:rPr>
          <w:color w:val="202122"/>
          <w:sz w:val="28"/>
          <w:szCs w:val="28"/>
        </w:rPr>
        <w:t> </w:t>
      </w:r>
      <w:r w:rsidRPr="00BC270E">
        <w:rPr>
          <w:rFonts w:eastAsiaTheme="majorEastAsia"/>
          <w:color w:val="202122"/>
          <w:sz w:val="28"/>
          <w:szCs w:val="28"/>
        </w:rPr>
        <w:t>1895 года</w:t>
      </w:r>
      <w:r w:rsidRPr="00BC270E">
        <w:rPr>
          <w:color w:val="202122"/>
          <w:sz w:val="28"/>
          <w:szCs w:val="28"/>
        </w:rPr>
        <w:t> здесь считалось 5380 жителей (2754 мжч. и 2626 жнщ.).</w:t>
      </w:r>
    </w:p>
    <w:p w:rsidR="00337689" w:rsidRPr="00BC270E" w:rsidRDefault="00337689" w:rsidP="00337689">
      <w:pPr>
        <w:pStyle w:val="a6"/>
        <w:widowControl w:val="0"/>
        <w:shd w:val="clear" w:color="auto" w:fill="FFFFFF"/>
        <w:spacing w:before="0" w:beforeAutospacing="0" w:after="0" w:afterAutospacing="0" w:line="360" w:lineRule="auto"/>
        <w:ind w:firstLine="709"/>
        <w:jc w:val="both"/>
        <w:rPr>
          <w:color w:val="202122"/>
          <w:sz w:val="28"/>
          <w:szCs w:val="28"/>
        </w:rPr>
      </w:pPr>
      <w:r w:rsidRPr="00BC270E">
        <w:rPr>
          <w:color w:val="202122"/>
          <w:sz w:val="28"/>
          <w:szCs w:val="28"/>
        </w:rPr>
        <w:t>С 1926 г. село Лаишево, с 1950 г. посёлок городского типа.</w:t>
      </w:r>
    </w:p>
    <w:p w:rsidR="008967F8" w:rsidRDefault="00337689" w:rsidP="00874354">
      <w:pPr>
        <w:pStyle w:val="a6"/>
        <w:widowControl w:val="0"/>
        <w:shd w:val="clear" w:color="auto" w:fill="FFFFFF"/>
        <w:spacing w:before="0" w:beforeAutospacing="0" w:after="0" w:afterAutospacing="0" w:line="360" w:lineRule="auto"/>
        <w:ind w:firstLine="709"/>
        <w:jc w:val="both"/>
        <w:rPr>
          <w:color w:val="202122"/>
          <w:sz w:val="28"/>
          <w:szCs w:val="28"/>
        </w:rPr>
      </w:pPr>
      <w:r w:rsidRPr="00BC270E">
        <w:rPr>
          <w:color w:val="202122"/>
          <w:sz w:val="28"/>
          <w:szCs w:val="28"/>
        </w:rPr>
        <w:t>В 1990 году Лаишево было включено в </w:t>
      </w:r>
      <w:r w:rsidRPr="00BC270E">
        <w:rPr>
          <w:rFonts w:eastAsiaTheme="majorEastAsia"/>
          <w:color w:val="202122"/>
          <w:sz w:val="28"/>
          <w:szCs w:val="28"/>
        </w:rPr>
        <w:t>перечень исторических городов Российской Федерации</w:t>
      </w:r>
      <w:r w:rsidRPr="00BC270E">
        <w:rPr>
          <w:color w:val="202122"/>
          <w:sz w:val="28"/>
          <w:szCs w:val="28"/>
        </w:rPr>
        <w:t xml:space="preserve">.9 сентября 2004 </w:t>
      </w:r>
      <w:r>
        <w:rPr>
          <w:color w:val="202122"/>
          <w:sz w:val="28"/>
          <w:szCs w:val="28"/>
        </w:rPr>
        <w:t>года восстановлен статус города.</w:t>
      </w:r>
    </w:p>
    <w:p w:rsidR="008967F8" w:rsidRPr="008967F8" w:rsidRDefault="008967F8" w:rsidP="008967F8">
      <w:pPr>
        <w:pStyle w:val="1"/>
        <w:spacing w:before="0" w:line="360" w:lineRule="auto"/>
        <w:jc w:val="center"/>
        <w:rPr>
          <w:rFonts w:ascii="Times New Roman" w:hAnsi="Times New Roman" w:cs="Times New Roman"/>
          <w:color w:val="000000" w:themeColor="text1"/>
        </w:rPr>
      </w:pPr>
      <w:r>
        <w:rPr>
          <w:color w:val="202122"/>
        </w:rPr>
        <w:br w:type="page"/>
      </w:r>
      <w:bookmarkStart w:id="7" w:name="_Toc122723519"/>
      <w:r w:rsidRPr="008967F8">
        <w:rPr>
          <w:rFonts w:ascii="Times New Roman" w:hAnsi="Times New Roman" w:cs="Times New Roman"/>
          <w:color w:val="000000" w:themeColor="text1"/>
        </w:rPr>
        <w:lastRenderedPageBreak/>
        <w:t>2.2. Почвенно-климатические условия района</w:t>
      </w:r>
      <w:bookmarkEnd w:id="7"/>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Территория Лаишевского района относится к юго-западной части Северо-Татарского свода и восточному борту Мелекесской тектонической впадины. Кристаллический фундамент залегает на глубине 1700–1800 м. Поверхность сложена толщей осадочных пород пермского, неогенового и четвертичного возрастов.</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Наиболее распространены отложения пермской системы. Представлены биармийским отделом, включающим казанский и уржумский ярусы. Казанский ярус подразделяется на нижний и верхний ярусы.Нижнеказанскийподъярус характеризуется терригенно карбонатным составом. Сложен породами морских и лагунно-морских фаций: песчаниками, алевролитами, глинами, мергелями, известняками, доломитами с прослоями и линзами гипса. Верхнеказанские отложения вскрываются на склонах оврагов и балок, речных долин. Представлены лагунно- морскими   образованиями с преобладанием карбонатных пород: доломиты, известковые доломиты, доломитизированные известняки. Характерна повышенная загипсованность.</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Значительно распространены неогеновые отложения, заполняющие палеодолины Волги, Камы и Мёши; выражены глинами с прослоями песков и песчаников.</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Четвертичные отложения представлены аллювием, слагающим пойму и надпойменные террасы, а также элювиально-делювиальными отложениями на водоразделах и верхней части склонов речных долин. В долинах Волги и Камы мощность четвертичных отложений составляет 80–120 м; в их состав входят пески, супеси, легкие и тяжелые суглинки.</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Карбонатные породы казанского яруса пермской системы выходят на поверхность на побережье Камы, по долинам ее притоков и крупным оврагам.</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 xml:space="preserve">Район находится на юго-западе ЗападногоПредкамья по левобережью Волги и правобережью Камы. Территория представляет собой </w:t>
      </w:r>
      <w:r w:rsidRPr="008967F8">
        <w:rPr>
          <w:rFonts w:ascii="Times New Roman" w:hAnsi="Times New Roman" w:cs="Times New Roman"/>
          <w:sz w:val="28"/>
        </w:rPr>
        <w:lastRenderedPageBreak/>
        <w:t>слабохолмистую равнину с абсолютными высотами водоразделов от 100–120 м на западе и до 140–160 м на востоке. Наименьшие высоты (53–60 м) приурочены к низкой надпойменной террасе Волги, наибольшие (180 м) – к водоразделу бассейнов рек Мёша и Брысса.</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Речными долинами поверхность расчленена на увалы и водораздельные гряды, вытянутые преимущественно в юго-восточном направлении. Междуречные пространства имеют малые уклоны (не более 50). Густота овражной сети – 0,5 км/кв.км, балочной – 0,3 км/кв.км.</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Речные террасы расположены уступообразно и вытянуты полосами вдоль Волги. Волжская пойма затоплена водохранилищем, и только ее высокие гривы поднимаются над водой в виде островов.</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Первая надпойменная терраса сформировалась в позднем плейстоцене и имеет абсолютную высоту 53–60 м, ширину – от 0,5 до 3–4. Вторая надпойменная терраса в рельефе выражена лучше, отделена от низких террас уступом высотой до 20 м. Для нее характерен дюнно-бугристый рельеф, наличие оврагов, балок, эоловых и карстовых форм рельефа. Третья надпойменная терраса представляет собой холмистое плато с абсолютными высотами 80–120 м. На ее поверхности имеются дюны высотой 8–10 м, блюдцеобразные понижения, воронки и озера. Четвертая надпойменная терраса расположена на высотах 120–160 м, местами прорезана глубокими оврагами.</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Река Мёша имеет широкую долину и хорошо развитую пойму шириной до 1,5 км, низкую надпойменную террасу и высокую среднечетвертичную террасу.</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На берегах Куйбышевского водохранилища, сложенных глинистыми легко размываемыми породами, происходят обвальные и оползневые процессы, вызванные абразией.</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Климат умеренно-континентальный. Лето относительно жаркое, с неравномерным распределением осадков по территории, зима сравнительно холодная и достаточно снежная.</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lastRenderedPageBreak/>
        <w:t>По данным наблюдений метеостанции «Лаишево» за 1960–2004 гг., среднегодовая температура воздуха составила 4ºC, среднемесячная температура января –12ºC (абсолютный минимум –45,7ºC), июля 19,8ºC (абсолютный максимум 35ºC).</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Среднегодовое количество осадков 555 мм. На теплый период года (апрель – октябрь) приходится 355 мм осадков (64%). Устойчивый снежный покров образуется в середине ноября, разрушается во второй декаде апреля, средняя продолжительность его залегания 147 дней. Средняя высота снежного покрова к концу зимы 46 см.</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В целом за год преобладают ветры юго-западных (16,8%) и северо-западных (16%) направлений, зимой – юго-западных (19%) и южных (16,1%), летом – северо-западных (20%) и северных (15,1%) направлений.</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На климат района, особенно его прибрежные территории, расположенные в 4–5 км от уреза воды, оказывает влияние Куйбышевское водохранилище. Среднемесячные температуры воздуха переходных периодов на побережье на 1–1,5°С выше, теплого периода – на 1–2°С ниже. В зоне, прилегающей к акватории водохранилища, увеличивается абсолютная влажность воздуха и средняя скорость ветра до 6,2 м/с в холодный период и до 5,5 м/с – в теплый. На климат региона большое влияние оказывают арктические, умеренные и тропические воздушные массы. Чаще всего сюда проникают арктические воздушные массы. Их приход сопровождается сильным северным ветром, солнечной и холодной погодой. Арктический воздух сильно понижает температуру в любое время года, особенно зимой и осенью.</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Район с двух сторон прилегает к акватории Куйбышевского водохранилища: с запада – к волжскому плёсу, с юга – к камскому.</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 xml:space="preserve">Основным водотоком на территории района является правый приток Камы – река Мёша. Длина реки – 186 км (в районе – 45 км). На территории района она принимает 2 небольших левых притока длиной 10,2 и 19,4 км. В низовьях кМёше примыкает вытянутое понижение – ложбина стока, в </w:t>
      </w:r>
      <w:r w:rsidRPr="008967F8">
        <w:rPr>
          <w:rFonts w:ascii="Times New Roman" w:hAnsi="Times New Roman" w:cs="Times New Roman"/>
          <w:sz w:val="28"/>
        </w:rPr>
        <w:lastRenderedPageBreak/>
        <w:t>которой расположена цепочка озер (Архиерейское, Никольское, Черное); оно представляет собой древнюю долину, по которой раньше протекала река, правый приток Мёши. Ныне водосток по этой долине осуществляется только во время весеннего половодья и сильных летних ливней.</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В бассейне Мёши густота речной сети 0,35 км/кв.км. Для гидрологического режима реки характерны периоды межени и половодья, во время которого проходит до 70% годового стока. Характерен устойчивый ледостав, продолжающийся с середины ноября до начала апреля. Толщина льда к концу зимы достигает 35–50 см.</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На востоке района по его территории протекают правые притоки Камы – Шуранка (16 км, в районе – 7 км) и Брысса (32 км, в районе – 29 км). Низовья рек, впадающих в Каму, находятся под подпором Куйбышевского водохранилища.</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В местах залегания растворимых карбонатных и сульфатно-карбонатных пород пермской системы развит карст, с которым связано образование множества озер: Ковалёвское, Саламыковское, Заячье, Мишаново, Пиголи и др. В пойме Мёши имеются небольшие озера-старицы.</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Большинство озер Лаишевского района сосредоточено на верхних волжских террасах в понижениях (ложбинах стока), занимающих центральную часть междуречья Волги и Мёши. Данные депрессии рельефа имеют глубину относительно поверхности высоких террас до 60 м и слабый уклон к югу и юго-востоку, к реке Мёше. Во время весеннего снеготаяния по днищу ложбин осуществляется сток воды и находящиеся в них озера обретают временную проточность.</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Одно из таких понижений занимает система Ковалёвских озер, Моховое (Миховка), Архиерейское (Тарлашинское), Черное озера; в другом расположена следующая цепочка озер: Столбищенское (Кирби), Заячье, Саламыковское, Свежее. Все озера имеют карстово-суффозионное происхождение, устойчивое подземное питание и гидрокарбонатно-кальциевый химический состав воды.</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lastRenderedPageBreak/>
        <w:t>Наиболее крупным водоемом является озеро Ковалёвское, которое состоит из соединенных протоками трех плёсов: Ковалинский, Средний и Зимница. Форма озера сложная, в середине его расположен остров, занятый коллективными садами. Площадь озера – 91,6 га, длина – 1850 м, максимальная ширина – 540 м. На дне озера имеется 3 карстовые воронки глубиной 13, 11 и 6 м. На юго-западном берегу озера расположено село Песчаные Ковали.</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Южнее Ковалёвского, в одной с ним эрозионной ложбине, вблизи села Габишево расположено озеро Моховое. Площадь – 10 га, из которых 4,4 га занимает сплавина в виде островов, местами приросших к берегу. Озеро представляет собой цепочку из трех отдельных водоемов. Западный берег озера крутой, изрезан оврагами, восточный – пологий, покрыт сосновым лесом.</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Второе по величине озеро Архиерейское. Площадь – 60 га, форма вытянутая. На северо-западном берегу озера расположено село Тарлаши, в котором до XIX в. располагалась загородная резиденция казанских архиереев – епископов и митрополитов (отсюда название).</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Третьим крупным водоемом является озеро Саламыковское. Расположено в крупной карстовой ложбине южнее села Столбище. Площадь – 19,8 га, форма вытянутая. Озеро имеет очень малую площадь водосбора, отчего почти не заиливается. Весной, когда озеро переполняется талыми водами, из него вытекает временный ручей.</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Южнее Саламыковского, в одной с ним ложбине, северо-восточнее деревни Травкино находится озеро Свежее. Площадь – 1,3 га, форма – неправильный овал. Два крупных озера расположены в селе Столбище – Кирби и Заячье. До середины ХХ в. эти озера представляли собой единый водоем, затем были разделены песчано-глинистыми выносами из оврага, вершина которого находится у села Большие Кабаны.</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lastRenderedPageBreak/>
        <w:t>В центре села расположено озеро Кирби. Площадь – 6,2 га, форма овальная. В XVI–XVII вв. на берегах озера располагалось одноименное селение служилых татар (отсюда название озера).</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На южной окраине села расположено озеро Заячье. Площадь – 10,8 га, форма вытянутая. Южная оконечность озера была отделена от основной его части автодорожной насыпью, в результате образовался обособленный водоем – Малое Заячье озеро.</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Сравнительно крупным является озеро Чистое, расположенное на восточной окраине одноименной деревни. Площадь – 7,77 га, форма сложная, вытянутая. На северном берегу озера расположены сады, на южном – сосновый бор. Из редких растений в прибрежной зоне встречается сусак зонтичный.</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Вблизи северо-восточной границы Лаишевского района, на водоразделе рек Мёша и Нокса, в 6 км к северу от села Большие Кабаны расположено озеро Лесное. Площадь – 4,7 га, форма продолговатая. Несмотря на название водоема, лесная растительность по его берегам отсутствует.</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К памятникам природы района относятся и два Черных озера. Одно из них расположено южнее озера Архиерейское, в одном понижении с ним, западнее села Никольское. Площадь – 3,92 га, дно озера покрыто водорослями, отчего вода кажется черной (отсюда название). В половодье и во время обильных ливней, когда озерная котловина переполняется водой, из нее в сторону реки Мёша вытекает река, которая служит дренажным каналом всего волго-мёшинского междуречья.</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Другое Чёрное озеро расположено на водоразделе рек Брысса и Мёша, в 3 км северо-западнее села Среднее Девятово. Площадь – 4,32 га, форма продолговатая. Озеро расположено в широколиственном лесном массиве, берега поросли ивовым кустарником, в прибрежной зоне – заросли водной растительности.</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lastRenderedPageBreak/>
        <w:t>Озеро Сапуголи расположено в одноименном селе. В образовании котловины участвовали не только карстово-суффозионные, но и термокарстовые процессы. Площадь – 8,1 га, форма – вытянутый овал, суженный в средней части. По берегам озера расположены жилые строения.</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Почвенный покров района разнообразен. Почвообразующие породы различны по литологическому составу: на западе района – пески пылеватые, супеси, легкие суглинки; на востоке района – глины и тяжелые суглинки.</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Преобладают дерново-подзолистые и серые лесные почвы различных подтипов. Дерново- (средне- и слабо-) подзолистые почвы (суглинистые, супесчаные и песчаные) распространены в западной части района – на волжских террасах. Серые и светло-серые лесные почвы занимают поверхность высоких камских террас на востоке района и возвышенную часть волго-мёшинского междуречья на западе. Серые лесные почвы составляют основу пашни.</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В пойме Мёши сформировались аллювиальные дерновые насыщенные карбонатные почвы.</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Леса занимают 15,3% территории района. Крупный лесной массив, вытянутый вдоль Волги, покрывает поверхность низкой и высоких речных террас. В его составе выделяются 2 участка: Матюшинский и Сараловский.</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В Матюшинском встречаются смешанные леса с участием сосны и сосновые боры различного возраста и состава. В Сараловском лесу низкая надпойменная терраса реки Волга и уступы ее высоких террас покрыты сосновыми борами, на остальной территории преобладают широколиственные породы (дуб, липа, клен).</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Еще один крупный лесной массив расположен в южной части района, в окрестностях города Лаишево. В его составе преобладают широколиственные леса, местами с участием сосны. Территории вырубок заняты вторичными мелколиственными лесами из березы и осины.</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 xml:space="preserve">Луга занимают 6% территории района: сохранились в пойме Мёши, на склонах балок и лощин, не пригодных для сельскохозяйственного </w:t>
      </w:r>
      <w:r w:rsidRPr="008967F8">
        <w:rPr>
          <w:rFonts w:ascii="Times New Roman" w:hAnsi="Times New Roman" w:cs="Times New Roman"/>
          <w:sz w:val="28"/>
        </w:rPr>
        <w:lastRenderedPageBreak/>
        <w:t>использования. В луговой растительности преобладают типчаковые, степно-разнотравные виды, имеются участки ковыльных степей.</w:t>
      </w:r>
    </w:p>
    <w:p w:rsidR="009035DA" w:rsidRDefault="008967F8" w:rsidP="009035DA">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Обширные заболоченные земли мёшинской поймы покрыты тростн</w:t>
      </w:r>
      <w:r w:rsidR="009035DA">
        <w:rPr>
          <w:rFonts w:ascii="Times New Roman" w:hAnsi="Times New Roman" w:cs="Times New Roman"/>
          <w:sz w:val="28"/>
        </w:rPr>
        <w:t>иком, рогозом, камышом, осокой.</w:t>
      </w:r>
    </w:p>
    <w:p w:rsidR="009035DA" w:rsidRDefault="008967F8" w:rsidP="009035DA">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Общая площадь особо охраняемых природных территорий – 4466,56 га (2,05% площади района). Включает Сараловский участок Волжско-Камского заповедника (выделен в 1960 г.): дубово-липовый лес на высоких волжских террасах и сосняки на низких террасах, склонах высоких террас и прибрежных островах, на высоких безлесных склонах сохранились реликтовые растительные сообщества песчаных степей с ковылем и степным кустарником</w:t>
      </w:r>
      <w:r w:rsidR="009035DA">
        <w:rPr>
          <w:rFonts w:ascii="Times New Roman" w:hAnsi="Times New Roman" w:cs="Times New Roman"/>
          <w:sz w:val="28"/>
        </w:rPr>
        <w:t>.</w:t>
      </w:r>
    </w:p>
    <w:p w:rsidR="009035DA" w:rsidRDefault="008967F8" w:rsidP="009035DA">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 xml:space="preserve"> Село в Лаишевском районе, на правом притоке р. Мёша, в 34 км к югу от г. Казань. Сообщение с Казанью проходит по автотрассе регионального значения. До реки Волга – 12 км, до реки Меша 1 км. Является центром сельского поселения.</w:t>
      </w:r>
    </w:p>
    <w:p w:rsidR="009035DA" w:rsidRDefault="009035DA" w:rsidP="009035DA">
      <w:pPr>
        <w:spacing w:after="0" w:line="360" w:lineRule="auto"/>
        <w:ind w:firstLine="709"/>
        <w:jc w:val="both"/>
        <w:rPr>
          <w:rFonts w:ascii="Times New Roman" w:hAnsi="Times New Roman" w:cs="Times New Roman"/>
          <w:sz w:val="28"/>
        </w:rPr>
      </w:pPr>
      <w:r>
        <w:rPr>
          <w:rFonts w:ascii="Times New Roman" w:hAnsi="Times New Roman" w:cs="Times New Roman"/>
          <w:sz w:val="28"/>
        </w:rPr>
        <w:t>Н</w:t>
      </w:r>
      <w:r w:rsidR="008967F8" w:rsidRPr="008967F8">
        <w:rPr>
          <w:rFonts w:ascii="Times New Roman" w:hAnsi="Times New Roman" w:cs="Times New Roman"/>
          <w:sz w:val="28"/>
        </w:rPr>
        <w:t>а 2002 г. - 1846 жителей, в т.ч. татар - 50%, русских - 47%. Овощеводство, консервный завод, средняя школа, дом культуры, библиотека.Основана в период Казанского ханства. В писцовых книгах 1565–67 гг. фигурирует как д. Менгер на Лихом болоте. В источниках 18 в. упоминается под названием МенгерНармацкое. Во второй половине XVIII столетия принадлежала помещику Андрею Петровичу Нармацкому. Жители относились к категории помещичьих крестьян, часто переходили от одного владельца к другому. В 1820 году помещик Жеребцов за выкуп отпустил на волю своих крестьян. Впоследствии две трети жителей Нармонки стали вольными хлебопашцами. Около трети остались крепостными. К 1861 году они принадлежали князю Николаю Алексеевичу Куланчакову.</w:t>
      </w:r>
    </w:p>
    <w:p w:rsidR="008967F8" w:rsidRPr="008967F8" w:rsidRDefault="008967F8" w:rsidP="009035DA">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 xml:space="preserve">Занимались земледелием, разведением скота. В начале XX века здесь располагались волость правление, этапный дом, функционировали земская школа (открыта в 1877 г.), читальня попечительства общества народной трезвости, почтовое отделение, 3 кузницы, 1 мануфактурная, 1 казённая </w:t>
      </w:r>
      <w:r w:rsidRPr="008967F8">
        <w:rPr>
          <w:rFonts w:ascii="Times New Roman" w:hAnsi="Times New Roman" w:cs="Times New Roman"/>
          <w:sz w:val="28"/>
        </w:rPr>
        <w:lastRenderedPageBreak/>
        <w:t>винная, 2 пивные и 4 мелочные лавки, красильное заведение, 17 постоялых дворов, трактир. В этот период земельный надел сельской общины составлял 1298 дес.</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Земская школа начала функционировать с 1877 года. Учились здесь счету, письму, закону божьему. В 1905 году в программу обучения вводится ряд новых предметов: рисование, музыка, физкультура, а также предмет о неживой природе. В 1990 году было выстроено новое здание школы, в котором на сегодняшний день учится 267 учеников.</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До 1920 г. село являлось центром Астраханской волость Лаишевского уезда Казанской губернии. С 1920 г. в составе Лаишевского кантона Татарской АССР. С 14.02.1927 г. в Лаишевском, с 14.12.1956 г. в Столбищенском, с 26.03.1959 г. в Лаишевском, с 01.02.1963 г. в Пестречинском, с 12.01.1965 г. в Лаишевском районах.</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 xml:space="preserve">Число жителей: в 1782 г. - 130 душ мужского пола, в 1859 г. - 335, в 1897 г. - 1099, в 1908 г. - 1148, в 1920 г. - 1074, в 1926 г. - 1259, в 1938 г. - 938, в 1949 г. - 569, в 1958 г. - 457, в 1970 г. - 319, в 1979 </w:t>
      </w:r>
      <w:r>
        <w:rPr>
          <w:rFonts w:ascii="Times New Roman" w:hAnsi="Times New Roman" w:cs="Times New Roman"/>
          <w:sz w:val="28"/>
        </w:rPr>
        <w:t>г. - 407, в 1989 г. - 1653 чел.</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Выходцами из бывшего села Паново являются: один из 26 бакинских комиссаров Иван Яковлевич Габишев, Герой Советского Союза Алексей Петрович Малышев. Паново отмечено своим проживанием в юности великого русского писателя Л.Н. Толстого. На личные сбережения уроженца этой деревни Ивана Александровича Гурьянова была построена и 3 сентября 2005 года открыта часовня в честь Иконы Казанской Божьей Матери. В данное время село Паново считается дачным и входит в состав села Нармонки как «улица Пановская».</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Известные люди:</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Кормишин Александр Яковлевич - заслуженный работник сельского хозяйства РСФСР, награжден орденом «Трудового Красного Знамени».</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lastRenderedPageBreak/>
        <w:t>Вафин</w:t>
      </w:r>
      <w:r w:rsidR="00947FED">
        <w:rPr>
          <w:rFonts w:ascii="Times New Roman" w:hAnsi="Times New Roman" w:cs="Times New Roman"/>
          <w:sz w:val="28"/>
        </w:rPr>
        <w:t xml:space="preserve"> </w:t>
      </w:r>
      <w:r w:rsidRPr="008967F8">
        <w:rPr>
          <w:rFonts w:ascii="Times New Roman" w:hAnsi="Times New Roman" w:cs="Times New Roman"/>
          <w:sz w:val="28"/>
        </w:rPr>
        <w:t>Гильфан</w:t>
      </w:r>
      <w:r w:rsidR="00947FED">
        <w:rPr>
          <w:rFonts w:ascii="Times New Roman" w:hAnsi="Times New Roman" w:cs="Times New Roman"/>
          <w:sz w:val="28"/>
        </w:rPr>
        <w:t xml:space="preserve"> </w:t>
      </w:r>
      <w:r w:rsidRPr="008967F8">
        <w:rPr>
          <w:rFonts w:ascii="Times New Roman" w:hAnsi="Times New Roman" w:cs="Times New Roman"/>
          <w:sz w:val="28"/>
        </w:rPr>
        <w:t>Гатинович – директор совхоза «Нармонский» с 1977 по 1988 годы, заслуженный работник сельского хозяйства Республики Татарстан, награжден орденом «Трудовой славы 3 степени».</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Постановлением Совета Министров РСФСР в 1917 году организовался Нармонский сельский Совет. Сельский Совет входил в состав Лаишевского района. До 1953 года территории своей не менял. В 1954 году укрупнился с Астраханским сельским Советом.</w:t>
      </w:r>
    </w:p>
    <w:p w:rsidR="008967F8" w:rsidRP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Территория Нармонского сельского Совета находилась в селе Нармонка с прилегающими к нему населенными пунктами: Тетеево, Татарский Кабан, Астраханка (выписка из архивного отдела Лаишевского муниципального района). С 2006 года официальное наименование муниципального образования - «Нармонское сельское поселение Лаишевского муниципального района Республики Татарстан». В состав территории поселения входят населенные пункты: село Нармонка, село Тетеево, деревня Астраханка, деревня Татарский Кабан.</w:t>
      </w:r>
    </w:p>
    <w:p w:rsidR="008967F8" w:rsidRDefault="008967F8" w:rsidP="008967F8">
      <w:pPr>
        <w:spacing w:after="0" w:line="360" w:lineRule="auto"/>
        <w:ind w:firstLine="709"/>
        <w:jc w:val="both"/>
        <w:rPr>
          <w:rFonts w:ascii="Times New Roman" w:hAnsi="Times New Roman" w:cs="Times New Roman"/>
          <w:sz w:val="28"/>
        </w:rPr>
      </w:pPr>
      <w:r w:rsidRPr="008967F8">
        <w:rPr>
          <w:rFonts w:ascii="Times New Roman" w:hAnsi="Times New Roman" w:cs="Times New Roman"/>
          <w:sz w:val="28"/>
        </w:rPr>
        <w:t>На территории поселения расположены: 3 фельдшерско-акушерских пункта, отделение сбербанка, баня, пожарное депо, 8 ЧП розничной торговли, 1 ЧП пассажирских перевозок, библиотека, отделение почты, сельхозпредприятие ООО «Перестройка», общеобразовательная школа на 800 мест, детский комбинат «Солнышко» на 95 мест, мечеть, часовня, сельский Дом культуры в селе Нармонка, сельский клуб в деревне Татарский Кабан, 13 садовых обществ, расположенных в районе села</w:t>
      </w:r>
      <w:r w:rsidR="009035DA">
        <w:rPr>
          <w:rFonts w:ascii="Times New Roman" w:hAnsi="Times New Roman" w:cs="Times New Roman"/>
          <w:sz w:val="28"/>
        </w:rPr>
        <w:t>.</w:t>
      </w:r>
    </w:p>
    <w:p w:rsidR="00AB27C3" w:rsidRDefault="00AB27C3" w:rsidP="008967F8">
      <w:pPr>
        <w:spacing w:after="0" w:line="360" w:lineRule="auto"/>
        <w:ind w:firstLine="709"/>
        <w:jc w:val="both"/>
        <w:rPr>
          <w:rFonts w:ascii="Times New Roman" w:hAnsi="Times New Roman" w:cs="Times New Roman"/>
          <w:sz w:val="28"/>
        </w:rPr>
      </w:pPr>
    </w:p>
    <w:p w:rsidR="00AB27C3" w:rsidRDefault="00AB27C3" w:rsidP="00AB27C3">
      <w:pPr>
        <w:pStyle w:val="1"/>
        <w:spacing w:before="0" w:line="360" w:lineRule="auto"/>
        <w:jc w:val="center"/>
        <w:rPr>
          <w:rFonts w:ascii="Times New Roman" w:hAnsi="Times New Roman" w:cs="Times New Roman"/>
          <w:color w:val="000000" w:themeColor="text1"/>
        </w:rPr>
      </w:pPr>
      <w:bookmarkStart w:id="8" w:name="_Toc122723520"/>
      <w:r w:rsidRPr="00AB27C3">
        <w:rPr>
          <w:rFonts w:ascii="Times New Roman" w:hAnsi="Times New Roman" w:cs="Times New Roman"/>
          <w:color w:val="000000" w:themeColor="text1"/>
        </w:rPr>
        <w:t>2.3. Подготовительная работа по изучению материалов для составления проекта ВХЗ</w:t>
      </w:r>
      <w:bookmarkEnd w:id="8"/>
    </w:p>
    <w:p w:rsidR="007152FF" w:rsidRDefault="007152FF" w:rsidP="007152FF">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Природные и экономические условия хозяйства, перспектива его формирования важные составляющие в правильном распорядке внутрихозяйственного землеустройства. Поэтому необходимо вести надлежащие подготовительные работы. Самым важным является изучение материалов, содержащих информацию о естественных и правовых условиях </w:t>
      </w:r>
      <w:r>
        <w:rPr>
          <w:rFonts w:ascii="Times New Roman" w:hAnsi="Times New Roman"/>
          <w:sz w:val="28"/>
          <w:szCs w:val="28"/>
        </w:rPr>
        <w:lastRenderedPageBreak/>
        <w:t>землепользования, об устройстве производства и существующей территории, а также о перспективах экономического развития. Эти материалы включают данные регистрации земли, данные картографического планирования и обследования, годовые отчеты сельскохозяйственного предприятия.</w:t>
      </w:r>
    </w:p>
    <w:p w:rsidR="007152FF" w:rsidRDefault="007152FF" w:rsidP="007152FF">
      <w:pPr>
        <w:spacing w:after="0" w:line="360" w:lineRule="auto"/>
        <w:ind w:firstLine="709"/>
        <w:jc w:val="both"/>
        <w:rPr>
          <w:rFonts w:ascii="Times New Roman" w:hAnsi="Times New Roman"/>
          <w:sz w:val="28"/>
          <w:szCs w:val="28"/>
        </w:rPr>
      </w:pPr>
      <w:r>
        <w:rPr>
          <w:rFonts w:ascii="Times New Roman" w:hAnsi="Times New Roman"/>
          <w:sz w:val="28"/>
          <w:szCs w:val="28"/>
          <w:lang w:val="tt-RU"/>
        </w:rPr>
        <w:t xml:space="preserve">Сбор и анализ данных </w:t>
      </w:r>
      <w:r>
        <w:rPr>
          <w:rFonts w:ascii="Times New Roman" w:hAnsi="Times New Roman"/>
          <w:sz w:val="28"/>
          <w:szCs w:val="28"/>
        </w:rPr>
        <w:t>для проведения землеустроительного обследования</w:t>
      </w:r>
      <w:r>
        <w:rPr>
          <w:rFonts w:ascii="Times New Roman" w:hAnsi="Times New Roman"/>
          <w:sz w:val="28"/>
          <w:szCs w:val="28"/>
          <w:lang w:val="tt-RU"/>
        </w:rPr>
        <w:t xml:space="preserve"> и </w:t>
      </w:r>
      <w:r>
        <w:rPr>
          <w:rFonts w:ascii="Times New Roman" w:hAnsi="Times New Roman"/>
          <w:sz w:val="28"/>
          <w:szCs w:val="28"/>
        </w:rPr>
        <w:t xml:space="preserve"> составления плана развития земель сельскохозяйственного назначения</w:t>
      </w:r>
      <w:r>
        <w:rPr>
          <w:rFonts w:ascii="Times New Roman" w:hAnsi="Times New Roman"/>
          <w:sz w:val="28"/>
          <w:szCs w:val="28"/>
          <w:lang w:val="tt-RU"/>
        </w:rPr>
        <w:t>, освоение самого землевладения,</w:t>
      </w:r>
      <w:r>
        <w:rPr>
          <w:rFonts w:ascii="Times New Roman" w:hAnsi="Times New Roman"/>
          <w:sz w:val="28"/>
          <w:szCs w:val="28"/>
        </w:rPr>
        <w:t xml:space="preserve"> перспектив</w:t>
      </w:r>
      <w:r>
        <w:rPr>
          <w:rFonts w:ascii="Times New Roman" w:hAnsi="Times New Roman"/>
          <w:sz w:val="28"/>
          <w:szCs w:val="28"/>
          <w:lang w:val="tt-RU"/>
        </w:rPr>
        <w:t>ы</w:t>
      </w:r>
      <w:r>
        <w:rPr>
          <w:rFonts w:ascii="Times New Roman" w:hAnsi="Times New Roman"/>
          <w:sz w:val="28"/>
          <w:szCs w:val="28"/>
        </w:rPr>
        <w:t xml:space="preserve"> его развития, полного экономического исследования и подготовки задания на проектирование, все это производится в ходе подготовительных работ. </w:t>
      </w:r>
    </w:p>
    <w:p w:rsidR="007152FF" w:rsidRDefault="007152FF" w:rsidP="007152FF">
      <w:pPr>
        <w:spacing w:after="0" w:line="360" w:lineRule="auto"/>
        <w:ind w:firstLine="709"/>
        <w:jc w:val="both"/>
        <w:rPr>
          <w:rFonts w:ascii="Times New Roman" w:hAnsi="Times New Roman"/>
          <w:sz w:val="28"/>
          <w:szCs w:val="28"/>
        </w:rPr>
      </w:pPr>
      <w:r w:rsidRPr="007152FF">
        <w:rPr>
          <w:rFonts w:ascii="Times New Roman" w:hAnsi="Times New Roman"/>
          <w:sz w:val="28"/>
          <w:szCs w:val="28"/>
        </w:rPr>
        <w:t>Отправной точкой для подготовки проекта ВХЗ считается перспективы экономического развития, план землепользования (землевладения) и данные осмотра участка.</w:t>
      </w:r>
    </w:p>
    <w:p w:rsidR="007152FF" w:rsidRDefault="007152FF" w:rsidP="007152FF">
      <w:pPr>
        <w:spacing w:after="0" w:line="360" w:lineRule="auto"/>
        <w:ind w:firstLine="709"/>
        <w:jc w:val="both"/>
        <w:rPr>
          <w:rFonts w:ascii="Times New Roman" w:hAnsi="Times New Roman"/>
          <w:sz w:val="28"/>
          <w:szCs w:val="28"/>
        </w:rPr>
      </w:pPr>
      <w:r>
        <w:rPr>
          <w:rFonts w:ascii="Times New Roman" w:hAnsi="Times New Roman"/>
          <w:sz w:val="28"/>
          <w:szCs w:val="28"/>
        </w:rPr>
        <w:t>По уровню компактности, прямых линий границ и их распространенности, наличием вклинивания и чересполосицы складывается конфигурация землепользования.</w:t>
      </w:r>
    </w:p>
    <w:p w:rsidR="007152FF" w:rsidRDefault="007152FF" w:rsidP="007152FF">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Компактность землепользования – это организационно-территориальное условие экономии труда. Компактным считается землепользование, которое имеет наименьший периметр при данной площади. Геометрической фигурой, которая имеет наименьший периметр, является квадрат. </w:t>
      </w:r>
    </w:p>
    <w:p w:rsidR="007152FF" w:rsidRDefault="007152FF" w:rsidP="007152FF">
      <w:pPr>
        <w:spacing w:after="0" w:line="360" w:lineRule="auto"/>
        <w:ind w:firstLine="709"/>
        <w:jc w:val="both"/>
        <w:rPr>
          <w:rFonts w:ascii="Times New Roman" w:hAnsi="Times New Roman"/>
          <w:sz w:val="28"/>
          <w:szCs w:val="28"/>
        </w:rPr>
      </w:pPr>
      <w:r>
        <w:rPr>
          <w:rFonts w:ascii="Times New Roman" w:hAnsi="Times New Roman"/>
          <w:sz w:val="28"/>
          <w:szCs w:val="28"/>
        </w:rPr>
        <w:t>Вклиниванием называют нахождение внутри границ и земельных массивов участков земли другого землепользования.</w:t>
      </w:r>
    </w:p>
    <w:p w:rsidR="007152FF" w:rsidRDefault="007152FF" w:rsidP="007152FF">
      <w:pPr>
        <w:spacing w:after="0" w:line="360" w:lineRule="auto"/>
        <w:ind w:firstLine="709"/>
        <w:jc w:val="both"/>
        <w:rPr>
          <w:rFonts w:ascii="Times New Roman" w:hAnsi="Times New Roman"/>
          <w:sz w:val="28"/>
          <w:szCs w:val="28"/>
        </w:rPr>
      </w:pPr>
      <w:r>
        <w:rPr>
          <w:rFonts w:ascii="Times New Roman" w:hAnsi="Times New Roman"/>
          <w:sz w:val="28"/>
          <w:szCs w:val="28"/>
        </w:rPr>
        <w:t>Чересполосица – это расчлененность землепользования на несколько отдельных земельных участков, которые разделены землями других хозяйств, другого землевладельца.</w:t>
      </w:r>
    </w:p>
    <w:p w:rsidR="007152FF" w:rsidRDefault="007152FF" w:rsidP="007152FF">
      <w:pPr>
        <w:spacing w:after="0" w:line="360" w:lineRule="auto"/>
        <w:ind w:firstLine="709"/>
        <w:jc w:val="both"/>
        <w:rPr>
          <w:rFonts w:ascii="Times New Roman" w:hAnsi="Times New Roman"/>
          <w:sz w:val="28"/>
          <w:szCs w:val="28"/>
        </w:rPr>
      </w:pPr>
      <w:r>
        <w:rPr>
          <w:rFonts w:ascii="Times New Roman" w:hAnsi="Times New Roman"/>
          <w:sz w:val="28"/>
          <w:szCs w:val="28"/>
        </w:rPr>
        <w:t>От данных факторов зависит уровень интенсивности пользования землей, особенно пашни.</w:t>
      </w:r>
    </w:p>
    <w:p w:rsidR="007152FF" w:rsidRDefault="007152FF" w:rsidP="007152FF">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Степень освоенности и распаханности земель можно определить по составу и соотношению сельхозугодий в землепользовании. Она связана с </w:t>
      </w:r>
      <w:r>
        <w:rPr>
          <w:rFonts w:ascii="Times New Roman" w:hAnsi="Times New Roman"/>
          <w:sz w:val="28"/>
          <w:szCs w:val="28"/>
        </w:rPr>
        <w:lastRenderedPageBreak/>
        <w:t>долей сельхозугодий к общей площади хозяйства, долей площади пашни к общей площади сельхозугодий.</w:t>
      </w:r>
    </w:p>
    <w:p w:rsidR="007152FF" w:rsidRPr="006539DD" w:rsidRDefault="007152FF" w:rsidP="007152FF">
      <w:pPr>
        <w:spacing w:after="0" w:line="360" w:lineRule="auto"/>
        <w:jc w:val="right"/>
        <w:rPr>
          <w:rFonts w:ascii="Times New Roman" w:eastAsia="Times New Roman" w:hAnsi="Times New Roman" w:cs="Times New Roman"/>
          <w:sz w:val="28"/>
          <w:szCs w:val="28"/>
        </w:rPr>
      </w:pPr>
      <w:r w:rsidRPr="006539DD">
        <w:rPr>
          <w:rFonts w:ascii="Times New Roman" w:eastAsia="Times New Roman" w:hAnsi="Times New Roman" w:cs="Times New Roman"/>
          <w:sz w:val="28"/>
          <w:szCs w:val="28"/>
        </w:rPr>
        <w:t>Таблица 1</w:t>
      </w:r>
    </w:p>
    <w:p w:rsidR="007152FF" w:rsidRPr="006539DD" w:rsidRDefault="007152FF" w:rsidP="007152FF">
      <w:pPr>
        <w:spacing w:after="0" w:line="360" w:lineRule="auto"/>
        <w:jc w:val="center"/>
        <w:rPr>
          <w:rFonts w:ascii="Times New Roman" w:eastAsia="Times New Roman" w:hAnsi="Times New Roman" w:cs="Times New Roman"/>
          <w:sz w:val="28"/>
          <w:szCs w:val="28"/>
        </w:rPr>
      </w:pPr>
      <w:r w:rsidRPr="006539DD">
        <w:rPr>
          <w:rFonts w:ascii="Times New Roman" w:eastAsia="Times New Roman" w:hAnsi="Times New Roman" w:cs="Times New Roman"/>
          <w:sz w:val="28"/>
          <w:szCs w:val="28"/>
        </w:rPr>
        <w:t>Состав и соотношение угодий</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320"/>
        <w:gridCol w:w="1800"/>
        <w:gridCol w:w="1440"/>
        <w:gridCol w:w="1246"/>
      </w:tblGrid>
      <w:tr w:rsidR="007152FF" w:rsidRPr="00523A4E" w:rsidTr="00B73B8C">
        <w:tc>
          <w:tcPr>
            <w:tcW w:w="720" w:type="dxa"/>
            <w:vMerge w:val="restart"/>
            <w:vAlign w:val="center"/>
          </w:tcPr>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 п /п</w:t>
            </w:r>
          </w:p>
        </w:tc>
        <w:tc>
          <w:tcPr>
            <w:tcW w:w="4320" w:type="dxa"/>
            <w:vMerge w:val="restart"/>
            <w:vAlign w:val="center"/>
          </w:tcPr>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Вид угодий и категории земель</w:t>
            </w:r>
          </w:p>
        </w:tc>
        <w:tc>
          <w:tcPr>
            <w:tcW w:w="1800" w:type="dxa"/>
            <w:vMerge w:val="restart"/>
            <w:vAlign w:val="center"/>
          </w:tcPr>
          <w:p w:rsidR="007152FF" w:rsidRPr="00523A4E" w:rsidRDefault="007152FF"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Площадь,</w:t>
            </w:r>
          </w:p>
          <w:p w:rsidR="007152FF" w:rsidRPr="00523A4E" w:rsidRDefault="007152FF"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га</w:t>
            </w:r>
          </w:p>
        </w:tc>
        <w:tc>
          <w:tcPr>
            <w:tcW w:w="2686" w:type="dxa"/>
            <w:gridSpan w:val="2"/>
            <w:vAlign w:val="center"/>
          </w:tcPr>
          <w:p w:rsidR="007152FF" w:rsidRPr="00523A4E" w:rsidRDefault="007152FF"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В процентах</w:t>
            </w:r>
          </w:p>
        </w:tc>
      </w:tr>
      <w:tr w:rsidR="007152FF" w:rsidRPr="00523A4E" w:rsidTr="00B73B8C">
        <w:tc>
          <w:tcPr>
            <w:tcW w:w="720" w:type="dxa"/>
            <w:vMerge/>
            <w:vAlign w:val="center"/>
          </w:tcPr>
          <w:p w:rsidR="007152FF" w:rsidRPr="00523A4E" w:rsidRDefault="007152FF" w:rsidP="00B73B8C">
            <w:pPr>
              <w:spacing w:after="0" w:line="360" w:lineRule="auto"/>
              <w:rPr>
                <w:rFonts w:ascii="Times New Roman" w:eastAsia="Times New Roman" w:hAnsi="Times New Roman" w:cs="Times New Roman"/>
                <w:sz w:val="24"/>
                <w:szCs w:val="28"/>
              </w:rPr>
            </w:pPr>
          </w:p>
        </w:tc>
        <w:tc>
          <w:tcPr>
            <w:tcW w:w="4320" w:type="dxa"/>
            <w:vMerge/>
            <w:vAlign w:val="center"/>
          </w:tcPr>
          <w:p w:rsidR="007152FF" w:rsidRPr="00523A4E" w:rsidRDefault="007152FF" w:rsidP="00B73B8C">
            <w:pPr>
              <w:spacing w:after="0" w:line="360" w:lineRule="auto"/>
              <w:rPr>
                <w:rFonts w:ascii="Times New Roman" w:eastAsia="Times New Roman" w:hAnsi="Times New Roman" w:cs="Times New Roman"/>
                <w:sz w:val="24"/>
                <w:szCs w:val="28"/>
              </w:rPr>
            </w:pPr>
          </w:p>
        </w:tc>
        <w:tc>
          <w:tcPr>
            <w:tcW w:w="1800" w:type="dxa"/>
            <w:vMerge/>
            <w:vAlign w:val="center"/>
          </w:tcPr>
          <w:p w:rsidR="007152FF" w:rsidRPr="00523A4E" w:rsidRDefault="007152FF" w:rsidP="00B73B8C">
            <w:pPr>
              <w:spacing w:after="0" w:line="360" w:lineRule="auto"/>
              <w:jc w:val="center"/>
              <w:rPr>
                <w:rFonts w:ascii="Times New Roman" w:eastAsia="Times New Roman" w:hAnsi="Times New Roman" w:cs="Times New Roman"/>
                <w:sz w:val="24"/>
                <w:szCs w:val="28"/>
              </w:rPr>
            </w:pPr>
          </w:p>
        </w:tc>
        <w:tc>
          <w:tcPr>
            <w:tcW w:w="1440" w:type="dxa"/>
            <w:vAlign w:val="center"/>
          </w:tcPr>
          <w:p w:rsidR="007152FF" w:rsidRPr="00523A4E" w:rsidRDefault="007152FF"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к общей площади</w:t>
            </w:r>
          </w:p>
        </w:tc>
        <w:tc>
          <w:tcPr>
            <w:tcW w:w="1246" w:type="dxa"/>
            <w:vAlign w:val="center"/>
          </w:tcPr>
          <w:p w:rsidR="007152FF" w:rsidRPr="00523A4E" w:rsidRDefault="007152FF"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к площади с/х угодий</w:t>
            </w:r>
          </w:p>
        </w:tc>
      </w:tr>
      <w:tr w:rsidR="007152FF" w:rsidRPr="00523A4E" w:rsidTr="00B73B8C">
        <w:tc>
          <w:tcPr>
            <w:tcW w:w="720" w:type="dxa"/>
          </w:tcPr>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1</w:t>
            </w:r>
          </w:p>
        </w:tc>
        <w:tc>
          <w:tcPr>
            <w:tcW w:w="4320" w:type="dxa"/>
          </w:tcPr>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Пашня – всего,</w:t>
            </w:r>
          </w:p>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в т.ч. орошаемая</w:t>
            </w:r>
          </w:p>
        </w:tc>
        <w:tc>
          <w:tcPr>
            <w:tcW w:w="1800"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2984,28</w:t>
            </w:r>
          </w:p>
          <w:p w:rsidR="007152FF" w:rsidRPr="00523A4E" w:rsidRDefault="007152FF"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w:t>
            </w:r>
          </w:p>
        </w:tc>
        <w:tc>
          <w:tcPr>
            <w:tcW w:w="1440"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67,1</w:t>
            </w:r>
          </w:p>
        </w:tc>
        <w:tc>
          <w:tcPr>
            <w:tcW w:w="1246"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96</w:t>
            </w:r>
          </w:p>
        </w:tc>
      </w:tr>
      <w:tr w:rsidR="007152FF" w:rsidRPr="00523A4E" w:rsidTr="00B73B8C">
        <w:tc>
          <w:tcPr>
            <w:tcW w:w="720" w:type="dxa"/>
          </w:tcPr>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2</w:t>
            </w:r>
          </w:p>
        </w:tc>
        <w:tc>
          <w:tcPr>
            <w:tcW w:w="4320" w:type="dxa"/>
          </w:tcPr>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Многолетние насаждения – всего</w:t>
            </w:r>
          </w:p>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в т.ч. сады</w:t>
            </w:r>
          </w:p>
        </w:tc>
        <w:tc>
          <w:tcPr>
            <w:tcW w:w="1800"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w:t>
            </w:r>
          </w:p>
        </w:tc>
        <w:tc>
          <w:tcPr>
            <w:tcW w:w="1440"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w:t>
            </w:r>
          </w:p>
        </w:tc>
        <w:tc>
          <w:tcPr>
            <w:tcW w:w="1246"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w:t>
            </w:r>
          </w:p>
        </w:tc>
      </w:tr>
      <w:tr w:rsidR="007152FF" w:rsidRPr="00523A4E" w:rsidTr="00B73B8C">
        <w:tc>
          <w:tcPr>
            <w:tcW w:w="720" w:type="dxa"/>
          </w:tcPr>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3</w:t>
            </w:r>
          </w:p>
        </w:tc>
        <w:tc>
          <w:tcPr>
            <w:tcW w:w="4320" w:type="dxa"/>
          </w:tcPr>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Залежь</w:t>
            </w:r>
          </w:p>
        </w:tc>
        <w:tc>
          <w:tcPr>
            <w:tcW w:w="1800"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w:t>
            </w:r>
          </w:p>
        </w:tc>
        <w:tc>
          <w:tcPr>
            <w:tcW w:w="1440"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w:t>
            </w:r>
          </w:p>
        </w:tc>
        <w:tc>
          <w:tcPr>
            <w:tcW w:w="1246"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w:t>
            </w:r>
          </w:p>
        </w:tc>
      </w:tr>
      <w:tr w:rsidR="007152FF" w:rsidRPr="00523A4E" w:rsidTr="00B73B8C">
        <w:tc>
          <w:tcPr>
            <w:tcW w:w="720" w:type="dxa"/>
          </w:tcPr>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4</w:t>
            </w:r>
          </w:p>
        </w:tc>
        <w:tc>
          <w:tcPr>
            <w:tcW w:w="4320" w:type="dxa"/>
          </w:tcPr>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Сенокосы – всего,</w:t>
            </w:r>
          </w:p>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в т.ч. улучшенные</w:t>
            </w:r>
          </w:p>
        </w:tc>
        <w:tc>
          <w:tcPr>
            <w:tcW w:w="1800"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1,56</w:t>
            </w:r>
          </w:p>
          <w:p w:rsidR="007152FF" w:rsidRPr="00523A4E" w:rsidRDefault="007152FF"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w:t>
            </w:r>
          </w:p>
        </w:tc>
        <w:tc>
          <w:tcPr>
            <w:tcW w:w="1440"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0,03</w:t>
            </w:r>
          </w:p>
        </w:tc>
        <w:tc>
          <w:tcPr>
            <w:tcW w:w="1246"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0,05</w:t>
            </w:r>
          </w:p>
        </w:tc>
      </w:tr>
      <w:tr w:rsidR="007152FF" w:rsidRPr="00523A4E" w:rsidTr="00B73B8C">
        <w:tc>
          <w:tcPr>
            <w:tcW w:w="720" w:type="dxa"/>
          </w:tcPr>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5</w:t>
            </w:r>
          </w:p>
        </w:tc>
        <w:tc>
          <w:tcPr>
            <w:tcW w:w="4320" w:type="dxa"/>
          </w:tcPr>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Пастбища – всего,</w:t>
            </w:r>
          </w:p>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в т.ч. улучшенные</w:t>
            </w:r>
          </w:p>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культурные</w:t>
            </w:r>
          </w:p>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из них: орошаемые</w:t>
            </w:r>
          </w:p>
        </w:tc>
        <w:tc>
          <w:tcPr>
            <w:tcW w:w="1800"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112,32</w:t>
            </w:r>
          </w:p>
          <w:p w:rsidR="007152FF" w:rsidRPr="00523A4E" w:rsidRDefault="007152FF"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w:t>
            </w:r>
          </w:p>
          <w:p w:rsidR="007152FF" w:rsidRPr="00523A4E" w:rsidRDefault="007152FF"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w:t>
            </w:r>
          </w:p>
          <w:p w:rsidR="007152FF" w:rsidRPr="00523A4E" w:rsidRDefault="007152FF"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w:t>
            </w:r>
          </w:p>
        </w:tc>
        <w:tc>
          <w:tcPr>
            <w:tcW w:w="1440"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2,5</w:t>
            </w:r>
          </w:p>
        </w:tc>
        <w:tc>
          <w:tcPr>
            <w:tcW w:w="1246"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3,62</w:t>
            </w:r>
          </w:p>
        </w:tc>
      </w:tr>
      <w:tr w:rsidR="007152FF" w:rsidRPr="00523A4E" w:rsidTr="00B73B8C">
        <w:tc>
          <w:tcPr>
            <w:tcW w:w="720" w:type="dxa"/>
          </w:tcPr>
          <w:p w:rsidR="007152FF" w:rsidRPr="00523A4E" w:rsidRDefault="007152FF" w:rsidP="00B73B8C">
            <w:pPr>
              <w:spacing w:after="0" w:line="360" w:lineRule="auto"/>
              <w:rPr>
                <w:rFonts w:ascii="Times New Roman" w:eastAsia="Times New Roman" w:hAnsi="Times New Roman" w:cs="Times New Roman"/>
                <w:sz w:val="24"/>
                <w:szCs w:val="28"/>
              </w:rPr>
            </w:pPr>
          </w:p>
        </w:tc>
        <w:tc>
          <w:tcPr>
            <w:tcW w:w="4320" w:type="dxa"/>
          </w:tcPr>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ИТОГО с/х угодий</w:t>
            </w:r>
          </w:p>
        </w:tc>
        <w:tc>
          <w:tcPr>
            <w:tcW w:w="1800"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3058,16</w:t>
            </w:r>
          </w:p>
        </w:tc>
        <w:tc>
          <w:tcPr>
            <w:tcW w:w="1440"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p>
        </w:tc>
        <w:tc>
          <w:tcPr>
            <w:tcW w:w="1246"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100,0</w:t>
            </w:r>
          </w:p>
        </w:tc>
      </w:tr>
      <w:tr w:rsidR="007152FF" w:rsidRPr="00523A4E" w:rsidTr="00B73B8C">
        <w:tc>
          <w:tcPr>
            <w:tcW w:w="720" w:type="dxa"/>
          </w:tcPr>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6</w:t>
            </w:r>
          </w:p>
        </w:tc>
        <w:tc>
          <w:tcPr>
            <w:tcW w:w="4320" w:type="dxa"/>
          </w:tcPr>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Леса – всего.</w:t>
            </w:r>
          </w:p>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в т.ч.  лесные полосы</w:t>
            </w:r>
          </w:p>
        </w:tc>
        <w:tc>
          <w:tcPr>
            <w:tcW w:w="1800"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780</w:t>
            </w:r>
          </w:p>
          <w:p w:rsidR="007152FF" w:rsidRPr="00523A4E" w:rsidRDefault="007152FF" w:rsidP="00B73B8C">
            <w:pPr>
              <w:spacing w:after="0" w:line="360" w:lineRule="auto"/>
              <w:jc w:val="center"/>
              <w:rPr>
                <w:rFonts w:ascii="Times New Roman" w:eastAsia="Times New Roman" w:hAnsi="Times New Roman" w:cs="Times New Roman"/>
                <w:sz w:val="24"/>
                <w:szCs w:val="28"/>
              </w:rPr>
            </w:pPr>
          </w:p>
        </w:tc>
        <w:tc>
          <w:tcPr>
            <w:tcW w:w="1440"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17,6</w:t>
            </w:r>
          </w:p>
        </w:tc>
        <w:tc>
          <w:tcPr>
            <w:tcW w:w="1246"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p>
        </w:tc>
      </w:tr>
      <w:tr w:rsidR="007152FF" w:rsidRPr="00523A4E" w:rsidTr="00B73B8C">
        <w:tc>
          <w:tcPr>
            <w:tcW w:w="720" w:type="dxa"/>
          </w:tcPr>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7</w:t>
            </w:r>
          </w:p>
        </w:tc>
        <w:tc>
          <w:tcPr>
            <w:tcW w:w="4320" w:type="dxa"/>
          </w:tcPr>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Кустарники</w:t>
            </w:r>
          </w:p>
        </w:tc>
        <w:tc>
          <w:tcPr>
            <w:tcW w:w="1800"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w:t>
            </w:r>
          </w:p>
        </w:tc>
        <w:tc>
          <w:tcPr>
            <w:tcW w:w="1440"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w:t>
            </w:r>
          </w:p>
        </w:tc>
        <w:tc>
          <w:tcPr>
            <w:tcW w:w="1246"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p>
        </w:tc>
      </w:tr>
      <w:tr w:rsidR="007152FF" w:rsidRPr="00523A4E" w:rsidTr="00B73B8C">
        <w:tc>
          <w:tcPr>
            <w:tcW w:w="720" w:type="dxa"/>
          </w:tcPr>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8</w:t>
            </w:r>
          </w:p>
        </w:tc>
        <w:tc>
          <w:tcPr>
            <w:tcW w:w="4320" w:type="dxa"/>
          </w:tcPr>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Под водой</w:t>
            </w:r>
          </w:p>
        </w:tc>
        <w:tc>
          <w:tcPr>
            <w:tcW w:w="1800"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232,44</w:t>
            </w:r>
          </w:p>
        </w:tc>
        <w:tc>
          <w:tcPr>
            <w:tcW w:w="1440"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5,2</w:t>
            </w:r>
          </w:p>
        </w:tc>
        <w:tc>
          <w:tcPr>
            <w:tcW w:w="1246"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p>
        </w:tc>
      </w:tr>
      <w:tr w:rsidR="007152FF" w:rsidRPr="00523A4E" w:rsidTr="00B73B8C">
        <w:tc>
          <w:tcPr>
            <w:tcW w:w="720" w:type="dxa"/>
          </w:tcPr>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9</w:t>
            </w:r>
          </w:p>
        </w:tc>
        <w:tc>
          <w:tcPr>
            <w:tcW w:w="4320" w:type="dxa"/>
          </w:tcPr>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Под дорогами и прогонами</w:t>
            </w:r>
          </w:p>
        </w:tc>
        <w:tc>
          <w:tcPr>
            <w:tcW w:w="1800"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242,6</w:t>
            </w:r>
          </w:p>
        </w:tc>
        <w:tc>
          <w:tcPr>
            <w:tcW w:w="1440"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5,6</w:t>
            </w:r>
          </w:p>
        </w:tc>
        <w:tc>
          <w:tcPr>
            <w:tcW w:w="1246"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p>
        </w:tc>
      </w:tr>
      <w:tr w:rsidR="007152FF" w:rsidRPr="00523A4E" w:rsidTr="00B73B8C">
        <w:tc>
          <w:tcPr>
            <w:tcW w:w="720" w:type="dxa"/>
          </w:tcPr>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10</w:t>
            </w:r>
          </w:p>
        </w:tc>
        <w:tc>
          <w:tcPr>
            <w:tcW w:w="4320" w:type="dxa"/>
          </w:tcPr>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Под хоз. постройками, дворами</w:t>
            </w:r>
          </w:p>
        </w:tc>
        <w:tc>
          <w:tcPr>
            <w:tcW w:w="1800"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84,24</w:t>
            </w:r>
          </w:p>
        </w:tc>
        <w:tc>
          <w:tcPr>
            <w:tcW w:w="1440"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1,9</w:t>
            </w:r>
          </w:p>
        </w:tc>
        <w:tc>
          <w:tcPr>
            <w:tcW w:w="1246"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p>
        </w:tc>
      </w:tr>
      <w:tr w:rsidR="007152FF" w:rsidRPr="00523A4E" w:rsidTr="00B73B8C">
        <w:tc>
          <w:tcPr>
            <w:tcW w:w="720" w:type="dxa"/>
          </w:tcPr>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11</w:t>
            </w:r>
          </w:p>
        </w:tc>
        <w:tc>
          <w:tcPr>
            <w:tcW w:w="4320" w:type="dxa"/>
          </w:tcPr>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Прочие земли, неиспользуемые в сельском хозяйстве</w:t>
            </w:r>
          </w:p>
        </w:tc>
        <w:tc>
          <w:tcPr>
            <w:tcW w:w="1800"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w:t>
            </w:r>
          </w:p>
        </w:tc>
        <w:tc>
          <w:tcPr>
            <w:tcW w:w="1440"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w:t>
            </w:r>
          </w:p>
        </w:tc>
        <w:tc>
          <w:tcPr>
            <w:tcW w:w="1246"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p>
        </w:tc>
      </w:tr>
      <w:tr w:rsidR="007152FF" w:rsidRPr="00523A4E" w:rsidTr="00B73B8C">
        <w:tc>
          <w:tcPr>
            <w:tcW w:w="720" w:type="dxa"/>
          </w:tcPr>
          <w:p w:rsidR="007152FF" w:rsidRPr="00523A4E" w:rsidRDefault="007152FF" w:rsidP="00B73B8C">
            <w:pPr>
              <w:spacing w:after="0" w:line="360" w:lineRule="auto"/>
              <w:rPr>
                <w:rFonts w:ascii="Times New Roman" w:eastAsia="Times New Roman" w:hAnsi="Times New Roman" w:cs="Times New Roman"/>
                <w:sz w:val="24"/>
                <w:szCs w:val="28"/>
              </w:rPr>
            </w:pPr>
          </w:p>
        </w:tc>
        <w:tc>
          <w:tcPr>
            <w:tcW w:w="4320" w:type="dxa"/>
          </w:tcPr>
          <w:p w:rsidR="007152FF" w:rsidRPr="00523A4E" w:rsidRDefault="007152FF" w:rsidP="00B73B8C">
            <w:pPr>
              <w:spacing w:after="0" w:line="360" w:lineRule="auto"/>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ИТОГО</w:t>
            </w:r>
          </w:p>
        </w:tc>
        <w:tc>
          <w:tcPr>
            <w:tcW w:w="1800" w:type="dxa"/>
          </w:tcPr>
          <w:p w:rsidR="007152FF" w:rsidRPr="00523A4E" w:rsidRDefault="004F4D69"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4444,44</w:t>
            </w:r>
          </w:p>
        </w:tc>
        <w:tc>
          <w:tcPr>
            <w:tcW w:w="1440"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100,0</w:t>
            </w:r>
          </w:p>
        </w:tc>
        <w:tc>
          <w:tcPr>
            <w:tcW w:w="1246" w:type="dxa"/>
          </w:tcPr>
          <w:p w:rsidR="007152FF" w:rsidRPr="00523A4E" w:rsidRDefault="007152FF" w:rsidP="00B73B8C">
            <w:pPr>
              <w:spacing w:after="0" w:line="360" w:lineRule="auto"/>
              <w:jc w:val="center"/>
              <w:rPr>
                <w:rFonts w:ascii="Times New Roman" w:eastAsia="Times New Roman" w:hAnsi="Times New Roman" w:cs="Times New Roman"/>
                <w:sz w:val="24"/>
                <w:szCs w:val="28"/>
              </w:rPr>
            </w:pPr>
          </w:p>
        </w:tc>
      </w:tr>
    </w:tbl>
    <w:p w:rsidR="007152FF" w:rsidRDefault="007152FF" w:rsidP="007152FF">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В хозяйстве </w:t>
      </w:r>
      <w:r w:rsidRPr="006539DD">
        <w:rPr>
          <w:rFonts w:ascii="Times New Roman" w:hAnsi="Times New Roman" w:cs="Times New Roman"/>
          <w:color w:val="000000" w:themeColor="text1"/>
          <w:sz w:val="28"/>
          <w:szCs w:val="28"/>
        </w:rPr>
        <w:t xml:space="preserve">совхоза </w:t>
      </w:r>
      <w:r>
        <w:rPr>
          <w:rFonts w:ascii="Times New Roman" w:hAnsi="Times New Roman" w:cs="Times New Roman"/>
          <w:color w:val="000000" w:themeColor="text1"/>
          <w:sz w:val="28"/>
          <w:szCs w:val="28"/>
        </w:rPr>
        <w:t>«</w:t>
      </w:r>
      <w:r w:rsidR="004F4D69">
        <w:rPr>
          <w:rFonts w:ascii="Times New Roman" w:hAnsi="Times New Roman" w:cs="Times New Roman"/>
          <w:color w:val="000000" w:themeColor="text1"/>
          <w:sz w:val="28"/>
          <w:szCs w:val="28"/>
        </w:rPr>
        <w:t>Волжский</w:t>
      </w:r>
      <w:r>
        <w:rPr>
          <w:rFonts w:ascii="Times New Roman" w:hAnsi="Times New Roman" w:cs="Times New Roman"/>
          <w:color w:val="000000" w:themeColor="text1"/>
          <w:sz w:val="28"/>
          <w:szCs w:val="28"/>
        </w:rPr>
        <w:t>»</w:t>
      </w:r>
      <w:r w:rsidRPr="006539DD">
        <w:rPr>
          <w:rFonts w:ascii="Times New Roman" w:hAnsi="Times New Roman" w:cs="Times New Roman"/>
          <w:sz w:val="28"/>
          <w:szCs w:val="28"/>
        </w:rPr>
        <w:t xml:space="preserve">преобладает пашня, которая занимает </w:t>
      </w:r>
      <w:r w:rsidR="004F4D69">
        <w:rPr>
          <w:rFonts w:ascii="Times New Roman" w:hAnsi="Times New Roman" w:cs="Times New Roman"/>
          <w:sz w:val="28"/>
          <w:szCs w:val="28"/>
        </w:rPr>
        <w:t>96%</w:t>
      </w:r>
      <w:r w:rsidRPr="006539DD">
        <w:rPr>
          <w:rFonts w:ascii="Times New Roman" w:hAnsi="Times New Roman" w:cs="Times New Roman"/>
          <w:sz w:val="28"/>
          <w:szCs w:val="28"/>
        </w:rPr>
        <w:t xml:space="preserve"> от всей площади хозяйства. Это говорит о том, что основное направление хозяйства - растениеводство. </w:t>
      </w:r>
    </w:p>
    <w:p w:rsidR="004F4D69" w:rsidRPr="006539DD" w:rsidRDefault="004F4D69" w:rsidP="004F4D69">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lastRenderedPageBreak/>
        <w:t>Лесополосы играют важную роль в сельском хозяйстве. Прежде всего они выполняют защитную функцию, в том числе и для почвенного покрова. Наличие лесополос позволяет значительно уменьшить ущерб, который в течение всего года наносится ветрами и различными водами. Кроме того, такие полосы влияют на формирование наиболее благоприятного микроклимата, путём сохранения влажности. Если в области, на которой располагается объект, встречаются суховеи, стоит высаживать полезащитные лесополосы для уменьшения эффекта ветровой эрозии. В таблице 2 обозначены полосы, спроектированные на территории изучаемого хозяйства.</w:t>
      </w:r>
    </w:p>
    <w:p w:rsidR="004F4D69" w:rsidRPr="006539DD" w:rsidRDefault="004F4D69" w:rsidP="004F4D69">
      <w:pPr>
        <w:spacing w:after="0" w:line="360" w:lineRule="auto"/>
        <w:jc w:val="right"/>
        <w:rPr>
          <w:rFonts w:ascii="Times New Roman" w:eastAsia="Times New Roman" w:hAnsi="Times New Roman" w:cs="Times New Roman"/>
          <w:sz w:val="28"/>
          <w:szCs w:val="28"/>
        </w:rPr>
      </w:pPr>
      <w:r w:rsidRPr="006539DD">
        <w:rPr>
          <w:rFonts w:ascii="Times New Roman" w:eastAsia="Times New Roman" w:hAnsi="Times New Roman" w:cs="Times New Roman"/>
          <w:sz w:val="28"/>
          <w:szCs w:val="28"/>
        </w:rPr>
        <w:t>Таблица 2</w:t>
      </w:r>
    </w:p>
    <w:p w:rsidR="004F4D69" w:rsidRPr="006539DD" w:rsidRDefault="004F4D69" w:rsidP="004F4D69">
      <w:pPr>
        <w:spacing w:after="0" w:line="360" w:lineRule="auto"/>
        <w:jc w:val="center"/>
        <w:rPr>
          <w:rFonts w:ascii="Times New Roman" w:eastAsia="Times New Roman" w:hAnsi="Times New Roman" w:cs="Times New Roman"/>
          <w:sz w:val="28"/>
          <w:szCs w:val="28"/>
        </w:rPr>
      </w:pPr>
      <w:r w:rsidRPr="006539DD">
        <w:rPr>
          <w:rFonts w:ascii="Times New Roman" w:eastAsia="Times New Roman" w:hAnsi="Times New Roman" w:cs="Times New Roman"/>
          <w:sz w:val="28"/>
          <w:szCs w:val="28"/>
        </w:rPr>
        <w:t>Журнал полевого обследования существующих</w:t>
      </w:r>
    </w:p>
    <w:p w:rsidR="004F4D69" w:rsidRPr="006539DD" w:rsidRDefault="004F4D69" w:rsidP="004F4D69">
      <w:pPr>
        <w:spacing w:after="0" w:line="360" w:lineRule="auto"/>
        <w:jc w:val="center"/>
        <w:rPr>
          <w:rFonts w:ascii="Times New Roman" w:eastAsia="Times New Roman" w:hAnsi="Times New Roman" w:cs="Times New Roman"/>
          <w:sz w:val="28"/>
          <w:szCs w:val="28"/>
        </w:rPr>
      </w:pPr>
      <w:r w:rsidRPr="006539DD">
        <w:rPr>
          <w:rFonts w:ascii="Times New Roman" w:eastAsia="Times New Roman" w:hAnsi="Times New Roman" w:cs="Times New Roman"/>
          <w:sz w:val="28"/>
          <w:szCs w:val="28"/>
        </w:rPr>
        <w:t>защитных лесных насаждений</w:t>
      </w:r>
    </w:p>
    <w:tbl>
      <w:tblPr>
        <w:tblW w:w="92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7"/>
        <w:gridCol w:w="843"/>
        <w:gridCol w:w="843"/>
        <w:gridCol w:w="1054"/>
        <w:gridCol w:w="1056"/>
        <w:gridCol w:w="1054"/>
        <w:gridCol w:w="1265"/>
        <w:gridCol w:w="1476"/>
      </w:tblGrid>
      <w:tr w:rsidR="004F4D69" w:rsidRPr="006539DD" w:rsidTr="00B73B8C">
        <w:trPr>
          <w:trHeight w:val="267"/>
        </w:trPr>
        <w:tc>
          <w:tcPr>
            <w:tcW w:w="1687" w:type="dxa"/>
            <w:vMerge w:val="restart"/>
          </w:tcPr>
          <w:p w:rsidR="004F4D69" w:rsidRPr="00523A4E" w:rsidRDefault="004F4D69"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Наименование защитных лесных насаждений (конструкция)</w:t>
            </w:r>
          </w:p>
        </w:tc>
        <w:tc>
          <w:tcPr>
            <w:tcW w:w="3796" w:type="dxa"/>
            <w:gridSpan w:val="4"/>
          </w:tcPr>
          <w:p w:rsidR="004F4D69" w:rsidRPr="00523A4E" w:rsidRDefault="004F4D69"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Характеристика насаждений</w:t>
            </w:r>
          </w:p>
        </w:tc>
        <w:tc>
          <w:tcPr>
            <w:tcW w:w="1054" w:type="dxa"/>
            <w:vMerge w:val="restart"/>
          </w:tcPr>
          <w:p w:rsidR="004F4D69" w:rsidRPr="00523A4E" w:rsidRDefault="004F4D69"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Состав насаждений</w:t>
            </w:r>
          </w:p>
        </w:tc>
        <w:tc>
          <w:tcPr>
            <w:tcW w:w="1265" w:type="dxa"/>
            <w:vMerge w:val="restart"/>
          </w:tcPr>
          <w:p w:rsidR="004F4D69" w:rsidRPr="00523A4E" w:rsidRDefault="004F4D69"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Оценка противоэрозионной роли насаждений</w:t>
            </w:r>
          </w:p>
        </w:tc>
        <w:tc>
          <w:tcPr>
            <w:tcW w:w="1476" w:type="dxa"/>
            <w:vMerge w:val="restart"/>
          </w:tcPr>
          <w:p w:rsidR="004F4D69" w:rsidRPr="00523A4E" w:rsidRDefault="004F4D69"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Мероприятия по повышению защитной роли</w:t>
            </w:r>
          </w:p>
        </w:tc>
      </w:tr>
      <w:tr w:rsidR="004F4D69" w:rsidRPr="006539DD" w:rsidTr="00B73B8C">
        <w:trPr>
          <w:trHeight w:val="1919"/>
        </w:trPr>
        <w:tc>
          <w:tcPr>
            <w:tcW w:w="1687" w:type="dxa"/>
            <w:vMerge/>
          </w:tcPr>
          <w:p w:rsidR="004F4D69" w:rsidRPr="00523A4E" w:rsidRDefault="004F4D69" w:rsidP="00B73B8C">
            <w:pPr>
              <w:spacing w:after="0" w:line="360" w:lineRule="auto"/>
              <w:jc w:val="center"/>
              <w:rPr>
                <w:rFonts w:ascii="Times New Roman" w:eastAsia="Times New Roman" w:hAnsi="Times New Roman" w:cs="Times New Roman"/>
                <w:sz w:val="24"/>
                <w:szCs w:val="28"/>
              </w:rPr>
            </w:pPr>
          </w:p>
        </w:tc>
        <w:tc>
          <w:tcPr>
            <w:tcW w:w="843" w:type="dxa"/>
          </w:tcPr>
          <w:p w:rsidR="004F4D69" w:rsidRPr="00523A4E" w:rsidRDefault="004F4D69"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количество рядов</w:t>
            </w:r>
          </w:p>
        </w:tc>
        <w:tc>
          <w:tcPr>
            <w:tcW w:w="843" w:type="dxa"/>
          </w:tcPr>
          <w:p w:rsidR="004F4D69" w:rsidRPr="00523A4E" w:rsidRDefault="004F4D69"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ширина, м</w:t>
            </w:r>
          </w:p>
        </w:tc>
        <w:tc>
          <w:tcPr>
            <w:tcW w:w="1054" w:type="dxa"/>
          </w:tcPr>
          <w:p w:rsidR="004F4D69" w:rsidRPr="00523A4E" w:rsidRDefault="004F4D69"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длина, м</w:t>
            </w:r>
          </w:p>
        </w:tc>
        <w:tc>
          <w:tcPr>
            <w:tcW w:w="1056" w:type="dxa"/>
          </w:tcPr>
          <w:p w:rsidR="004F4D69" w:rsidRPr="00523A4E" w:rsidRDefault="004F4D69"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площадь, га</w:t>
            </w:r>
          </w:p>
        </w:tc>
        <w:tc>
          <w:tcPr>
            <w:tcW w:w="1054" w:type="dxa"/>
            <w:vMerge/>
          </w:tcPr>
          <w:p w:rsidR="004F4D69" w:rsidRPr="00523A4E" w:rsidRDefault="004F4D69" w:rsidP="00B73B8C">
            <w:pPr>
              <w:spacing w:after="0" w:line="360" w:lineRule="auto"/>
              <w:jc w:val="center"/>
              <w:rPr>
                <w:rFonts w:ascii="Times New Roman" w:eastAsia="Times New Roman" w:hAnsi="Times New Roman" w:cs="Times New Roman"/>
                <w:sz w:val="24"/>
                <w:szCs w:val="28"/>
              </w:rPr>
            </w:pPr>
          </w:p>
        </w:tc>
        <w:tc>
          <w:tcPr>
            <w:tcW w:w="1265" w:type="dxa"/>
            <w:vMerge/>
          </w:tcPr>
          <w:p w:rsidR="004F4D69" w:rsidRPr="00523A4E" w:rsidRDefault="004F4D69" w:rsidP="00B73B8C">
            <w:pPr>
              <w:spacing w:after="0" w:line="360" w:lineRule="auto"/>
              <w:jc w:val="center"/>
              <w:rPr>
                <w:rFonts w:ascii="Times New Roman" w:eastAsia="Times New Roman" w:hAnsi="Times New Roman" w:cs="Times New Roman"/>
                <w:sz w:val="24"/>
                <w:szCs w:val="28"/>
              </w:rPr>
            </w:pPr>
          </w:p>
        </w:tc>
        <w:tc>
          <w:tcPr>
            <w:tcW w:w="1476" w:type="dxa"/>
            <w:vMerge/>
          </w:tcPr>
          <w:p w:rsidR="004F4D69" w:rsidRPr="00523A4E" w:rsidRDefault="004F4D69" w:rsidP="00B73B8C">
            <w:pPr>
              <w:spacing w:after="0" w:line="360" w:lineRule="auto"/>
              <w:jc w:val="center"/>
              <w:rPr>
                <w:rFonts w:ascii="Times New Roman" w:eastAsia="Times New Roman" w:hAnsi="Times New Roman" w:cs="Times New Roman"/>
                <w:sz w:val="24"/>
                <w:szCs w:val="28"/>
              </w:rPr>
            </w:pPr>
          </w:p>
        </w:tc>
      </w:tr>
      <w:tr w:rsidR="004F4D69" w:rsidRPr="006539DD" w:rsidTr="00B73B8C">
        <w:trPr>
          <w:trHeight w:val="1011"/>
        </w:trPr>
        <w:tc>
          <w:tcPr>
            <w:tcW w:w="1687" w:type="dxa"/>
          </w:tcPr>
          <w:p w:rsidR="004F4D69" w:rsidRDefault="004F4D69"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полезащит.</w:t>
            </w:r>
          </w:p>
          <w:p w:rsidR="004F4D69" w:rsidRPr="00523A4E" w:rsidRDefault="004F4D69"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полезащит.</w:t>
            </w:r>
          </w:p>
          <w:p w:rsidR="004F4D69" w:rsidRPr="00523A4E" w:rsidRDefault="004F4D69" w:rsidP="00B73B8C">
            <w:pPr>
              <w:spacing w:after="0" w:line="360" w:lineRule="auto"/>
              <w:jc w:val="center"/>
              <w:rPr>
                <w:rFonts w:ascii="Times New Roman" w:eastAsia="Times New Roman" w:hAnsi="Times New Roman" w:cs="Times New Roman"/>
                <w:sz w:val="24"/>
                <w:szCs w:val="28"/>
              </w:rPr>
            </w:pPr>
          </w:p>
          <w:p w:rsidR="004F4D69" w:rsidRPr="00523A4E" w:rsidRDefault="004F4D69" w:rsidP="00B73B8C">
            <w:pPr>
              <w:spacing w:after="0" w:line="360" w:lineRule="auto"/>
              <w:jc w:val="center"/>
              <w:rPr>
                <w:rFonts w:ascii="Times New Roman" w:eastAsia="Times New Roman" w:hAnsi="Times New Roman" w:cs="Times New Roman"/>
                <w:sz w:val="24"/>
                <w:szCs w:val="28"/>
              </w:rPr>
            </w:pPr>
          </w:p>
          <w:p w:rsidR="004F4D69" w:rsidRPr="00523A4E" w:rsidRDefault="004F4D69" w:rsidP="00B73B8C">
            <w:pPr>
              <w:spacing w:after="0" w:line="360" w:lineRule="auto"/>
              <w:jc w:val="center"/>
              <w:rPr>
                <w:rFonts w:ascii="Times New Roman" w:eastAsia="Times New Roman" w:hAnsi="Times New Roman" w:cs="Times New Roman"/>
                <w:sz w:val="24"/>
                <w:szCs w:val="28"/>
              </w:rPr>
            </w:pPr>
          </w:p>
          <w:p w:rsidR="004F4D69" w:rsidRPr="00523A4E" w:rsidRDefault="004F4D69" w:rsidP="00B73B8C">
            <w:pPr>
              <w:spacing w:after="0" w:line="360" w:lineRule="auto"/>
              <w:rPr>
                <w:rFonts w:ascii="Times New Roman" w:eastAsia="Times New Roman" w:hAnsi="Times New Roman" w:cs="Times New Roman"/>
                <w:sz w:val="24"/>
                <w:szCs w:val="28"/>
              </w:rPr>
            </w:pPr>
          </w:p>
          <w:p w:rsidR="004F4D69" w:rsidRPr="00523A4E" w:rsidRDefault="004F4D69"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ИТОГО</w:t>
            </w:r>
          </w:p>
        </w:tc>
        <w:tc>
          <w:tcPr>
            <w:tcW w:w="843" w:type="dxa"/>
          </w:tcPr>
          <w:p w:rsidR="004F4D69" w:rsidRPr="00523A4E" w:rsidRDefault="004F4D69"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5</w:t>
            </w:r>
          </w:p>
          <w:p w:rsidR="004F4D69" w:rsidRPr="00523A4E" w:rsidRDefault="004F4D69"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5</w:t>
            </w:r>
          </w:p>
          <w:p w:rsidR="004F4D69" w:rsidRPr="00523A4E" w:rsidRDefault="004F4D69" w:rsidP="00B73B8C">
            <w:pPr>
              <w:spacing w:after="0" w:line="360" w:lineRule="auto"/>
              <w:jc w:val="center"/>
              <w:rPr>
                <w:rFonts w:ascii="Times New Roman" w:eastAsia="Times New Roman" w:hAnsi="Times New Roman" w:cs="Times New Roman"/>
                <w:sz w:val="24"/>
                <w:szCs w:val="28"/>
              </w:rPr>
            </w:pPr>
          </w:p>
          <w:p w:rsidR="004F4D69" w:rsidRPr="00523A4E" w:rsidRDefault="004F4D69" w:rsidP="00B73B8C">
            <w:pPr>
              <w:spacing w:after="0" w:line="360" w:lineRule="auto"/>
              <w:jc w:val="center"/>
              <w:rPr>
                <w:rFonts w:ascii="Times New Roman" w:eastAsia="Times New Roman" w:hAnsi="Times New Roman" w:cs="Times New Roman"/>
                <w:sz w:val="24"/>
                <w:szCs w:val="28"/>
              </w:rPr>
            </w:pPr>
          </w:p>
        </w:tc>
        <w:tc>
          <w:tcPr>
            <w:tcW w:w="843" w:type="dxa"/>
          </w:tcPr>
          <w:p w:rsidR="004F4D69" w:rsidRPr="00523A4E" w:rsidRDefault="004F4D69"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15</w:t>
            </w:r>
          </w:p>
          <w:p w:rsidR="004F4D69" w:rsidRPr="00523A4E" w:rsidRDefault="004F4D69"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15</w:t>
            </w:r>
          </w:p>
          <w:p w:rsidR="004F4D69" w:rsidRPr="00523A4E" w:rsidRDefault="004F4D69" w:rsidP="00B73B8C">
            <w:pPr>
              <w:spacing w:after="0" w:line="360" w:lineRule="auto"/>
              <w:jc w:val="center"/>
              <w:rPr>
                <w:rFonts w:ascii="Times New Roman" w:eastAsia="Times New Roman" w:hAnsi="Times New Roman" w:cs="Times New Roman"/>
                <w:sz w:val="24"/>
                <w:szCs w:val="28"/>
              </w:rPr>
            </w:pPr>
          </w:p>
          <w:p w:rsidR="004F4D69" w:rsidRPr="00523A4E" w:rsidRDefault="004F4D69" w:rsidP="00B73B8C">
            <w:pPr>
              <w:spacing w:after="0" w:line="360" w:lineRule="auto"/>
              <w:jc w:val="center"/>
              <w:rPr>
                <w:rFonts w:ascii="Times New Roman" w:eastAsia="Times New Roman" w:hAnsi="Times New Roman" w:cs="Times New Roman"/>
                <w:sz w:val="24"/>
                <w:szCs w:val="28"/>
              </w:rPr>
            </w:pPr>
          </w:p>
        </w:tc>
        <w:tc>
          <w:tcPr>
            <w:tcW w:w="1054" w:type="dxa"/>
          </w:tcPr>
          <w:p w:rsidR="004F4D69" w:rsidRPr="00523A4E" w:rsidRDefault="004F4D69"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18000</w:t>
            </w:r>
          </w:p>
          <w:p w:rsidR="004F4D69" w:rsidRPr="00523A4E" w:rsidRDefault="004F4D69"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6750</w:t>
            </w:r>
          </w:p>
          <w:p w:rsidR="004F4D69" w:rsidRPr="00523A4E" w:rsidRDefault="004F4D69" w:rsidP="00B73B8C">
            <w:pPr>
              <w:spacing w:after="0" w:line="360" w:lineRule="auto"/>
              <w:jc w:val="center"/>
              <w:rPr>
                <w:rFonts w:ascii="Times New Roman" w:eastAsia="Times New Roman" w:hAnsi="Times New Roman" w:cs="Times New Roman"/>
                <w:sz w:val="24"/>
                <w:szCs w:val="28"/>
              </w:rPr>
            </w:pPr>
          </w:p>
          <w:p w:rsidR="004F4D69" w:rsidRPr="00523A4E" w:rsidRDefault="004F4D69" w:rsidP="00B73B8C">
            <w:pPr>
              <w:spacing w:after="0" w:line="360" w:lineRule="auto"/>
              <w:jc w:val="center"/>
              <w:rPr>
                <w:rFonts w:ascii="Times New Roman" w:eastAsia="Times New Roman" w:hAnsi="Times New Roman" w:cs="Times New Roman"/>
                <w:sz w:val="24"/>
                <w:szCs w:val="28"/>
              </w:rPr>
            </w:pPr>
          </w:p>
        </w:tc>
        <w:tc>
          <w:tcPr>
            <w:tcW w:w="1056" w:type="dxa"/>
          </w:tcPr>
          <w:p w:rsidR="004F4D69" w:rsidRPr="00523A4E" w:rsidRDefault="004F4D69"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27</w:t>
            </w:r>
          </w:p>
          <w:p w:rsidR="004F4D69" w:rsidRPr="00523A4E" w:rsidRDefault="004F4D69"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10,125</w:t>
            </w:r>
          </w:p>
          <w:p w:rsidR="004F4D69" w:rsidRPr="00523A4E" w:rsidRDefault="004F4D69" w:rsidP="00B73B8C">
            <w:pPr>
              <w:spacing w:after="0" w:line="360" w:lineRule="auto"/>
              <w:jc w:val="center"/>
              <w:rPr>
                <w:rFonts w:ascii="Times New Roman" w:eastAsia="Times New Roman" w:hAnsi="Times New Roman" w:cs="Times New Roman"/>
                <w:sz w:val="24"/>
                <w:szCs w:val="28"/>
              </w:rPr>
            </w:pPr>
          </w:p>
          <w:p w:rsidR="004F4D69" w:rsidRDefault="004F4D69" w:rsidP="00B73B8C">
            <w:pPr>
              <w:spacing w:after="0" w:line="360" w:lineRule="auto"/>
              <w:jc w:val="center"/>
              <w:rPr>
                <w:rFonts w:ascii="Times New Roman" w:eastAsia="Times New Roman" w:hAnsi="Times New Roman" w:cs="Times New Roman"/>
                <w:sz w:val="24"/>
                <w:szCs w:val="28"/>
              </w:rPr>
            </w:pPr>
          </w:p>
          <w:p w:rsidR="004F4D69" w:rsidRPr="00523A4E" w:rsidRDefault="004F4D69" w:rsidP="00B73B8C">
            <w:pPr>
              <w:spacing w:after="0" w:line="360" w:lineRule="auto"/>
              <w:jc w:val="center"/>
              <w:rPr>
                <w:rFonts w:ascii="Times New Roman" w:eastAsia="Times New Roman" w:hAnsi="Times New Roman" w:cs="Times New Roman"/>
                <w:sz w:val="24"/>
                <w:szCs w:val="28"/>
              </w:rPr>
            </w:pPr>
          </w:p>
          <w:p w:rsidR="004F4D69" w:rsidRPr="00523A4E" w:rsidRDefault="004F4D69" w:rsidP="00B73B8C">
            <w:pPr>
              <w:spacing w:after="0" w:line="360" w:lineRule="auto"/>
              <w:rPr>
                <w:rFonts w:ascii="Times New Roman" w:eastAsia="Times New Roman" w:hAnsi="Times New Roman" w:cs="Times New Roman"/>
                <w:sz w:val="24"/>
                <w:szCs w:val="28"/>
              </w:rPr>
            </w:pPr>
          </w:p>
          <w:p w:rsidR="004F4D69" w:rsidRPr="00523A4E" w:rsidRDefault="004F4D69"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37,125</w:t>
            </w:r>
          </w:p>
        </w:tc>
        <w:tc>
          <w:tcPr>
            <w:tcW w:w="1054" w:type="dxa"/>
          </w:tcPr>
          <w:p w:rsidR="004F4D69" w:rsidRPr="00523A4E" w:rsidRDefault="004F4D69"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 xml:space="preserve">Тополь, береза, </w:t>
            </w:r>
          </w:p>
          <w:p w:rsidR="004F4D69" w:rsidRPr="00523A4E" w:rsidRDefault="004F4D69"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о</w:t>
            </w:r>
            <w:r w:rsidRPr="00523A4E">
              <w:rPr>
                <w:rFonts w:ascii="Times New Roman" w:eastAsia="Times New Roman" w:hAnsi="Times New Roman" w:cs="Times New Roman"/>
                <w:sz w:val="24"/>
                <w:szCs w:val="28"/>
              </w:rPr>
              <w:t xml:space="preserve">сина, </w:t>
            </w:r>
          </w:p>
        </w:tc>
        <w:tc>
          <w:tcPr>
            <w:tcW w:w="1265" w:type="dxa"/>
          </w:tcPr>
          <w:p w:rsidR="004F4D69" w:rsidRPr="00523A4E" w:rsidRDefault="004F4D69" w:rsidP="00B73B8C">
            <w:pPr>
              <w:spacing w:after="0" w:line="360" w:lineRule="auto"/>
              <w:jc w:val="center"/>
              <w:rPr>
                <w:rFonts w:ascii="Times New Roman" w:eastAsia="Times New Roman" w:hAnsi="Times New Roman" w:cs="Times New Roman"/>
                <w:sz w:val="24"/>
                <w:szCs w:val="28"/>
              </w:rPr>
            </w:pPr>
            <w:r w:rsidRPr="00523A4E">
              <w:rPr>
                <w:rFonts w:ascii="Times New Roman" w:eastAsia="Times New Roman" w:hAnsi="Times New Roman" w:cs="Times New Roman"/>
                <w:sz w:val="24"/>
                <w:szCs w:val="28"/>
              </w:rPr>
              <w:t>препятствует размыву почвы, снегозадержание</w:t>
            </w:r>
          </w:p>
          <w:p w:rsidR="004F4D69" w:rsidRPr="00523A4E" w:rsidRDefault="004F4D69" w:rsidP="00B73B8C">
            <w:pPr>
              <w:spacing w:after="0" w:line="360" w:lineRule="auto"/>
              <w:jc w:val="center"/>
              <w:rPr>
                <w:rFonts w:ascii="Times New Roman" w:eastAsia="Times New Roman" w:hAnsi="Times New Roman" w:cs="Times New Roman"/>
                <w:sz w:val="24"/>
                <w:szCs w:val="28"/>
              </w:rPr>
            </w:pPr>
          </w:p>
        </w:tc>
        <w:tc>
          <w:tcPr>
            <w:tcW w:w="1476" w:type="dxa"/>
          </w:tcPr>
          <w:p w:rsidR="004F4D69" w:rsidRPr="00523A4E" w:rsidRDefault="004F4D69" w:rsidP="00B73B8C">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Санитарная рубка, прореживание</w:t>
            </w:r>
          </w:p>
        </w:tc>
      </w:tr>
    </w:tbl>
    <w:p w:rsidR="004F4D69" w:rsidRPr="006539DD" w:rsidRDefault="004F4D69" w:rsidP="004F4D69">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На территории хозяйства лесные насаждения занимают </w:t>
      </w:r>
      <w:r>
        <w:rPr>
          <w:rFonts w:ascii="Times New Roman" w:hAnsi="Times New Roman" w:cs="Times New Roman"/>
          <w:sz w:val="28"/>
          <w:szCs w:val="28"/>
        </w:rPr>
        <w:t>37,125</w:t>
      </w:r>
      <w:r w:rsidRPr="006539DD">
        <w:rPr>
          <w:rFonts w:ascii="Times New Roman" w:hAnsi="Times New Roman" w:cs="Times New Roman"/>
          <w:sz w:val="28"/>
          <w:szCs w:val="28"/>
        </w:rPr>
        <w:t xml:space="preserve"> гектар земли. Рассчитаем процент облесённости по формуле:</w:t>
      </w:r>
    </w:p>
    <w:p w:rsidR="004F4D69" w:rsidRPr="006539DD" w:rsidRDefault="004F4D69" w:rsidP="004F4D69">
      <w:pPr>
        <w:spacing w:after="0" w:line="360" w:lineRule="auto"/>
        <w:ind w:firstLine="709"/>
        <w:jc w:val="center"/>
        <w:rPr>
          <w:rFonts w:ascii="Times New Roman" w:hAnsi="Times New Roman" w:cs="Times New Roman"/>
          <w:sz w:val="28"/>
          <w:szCs w:val="28"/>
          <w:lang w:val="tt-RU"/>
        </w:rPr>
      </w:pPr>
      <w:r w:rsidRPr="006539DD">
        <w:rPr>
          <w:rFonts w:ascii="Times New Roman" w:hAnsi="Times New Roman" w:cs="Times New Roman"/>
          <w:sz w:val="28"/>
          <w:szCs w:val="28"/>
          <w:lang w:val="en-US"/>
        </w:rPr>
        <w:t>S</w:t>
      </w:r>
      <w:r w:rsidRPr="006539DD">
        <w:rPr>
          <w:rFonts w:ascii="Times New Roman" w:hAnsi="Times New Roman" w:cs="Times New Roman"/>
          <w:sz w:val="28"/>
          <w:szCs w:val="28"/>
          <w:vertAlign w:val="subscript"/>
          <w:lang w:val="tt-RU"/>
        </w:rPr>
        <w:t>поб</w:t>
      </w:r>
      <w:r w:rsidRPr="006539DD">
        <w:rPr>
          <w:rFonts w:ascii="Times New Roman" w:hAnsi="Times New Roman" w:cs="Times New Roman"/>
          <w:sz w:val="28"/>
          <w:szCs w:val="28"/>
          <w:lang w:val="tt-RU"/>
        </w:rPr>
        <w:t>=</w:t>
      </w:r>
      <m:oMath>
        <m:f>
          <m:fPr>
            <m:ctrlPr>
              <w:rPr>
                <w:rFonts w:ascii="Cambria Math" w:hAnsi="Cambria Math" w:cs="Times New Roman"/>
                <w:i/>
                <w:sz w:val="28"/>
                <w:szCs w:val="28"/>
                <w:lang w:val="tt-RU"/>
              </w:rPr>
            </m:ctrlPr>
          </m:fPr>
          <m:num>
            <m:r>
              <w:rPr>
                <w:rFonts w:ascii="Cambria Math" w:hAnsi="Cambria Math" w:cs="Times New Roman"/>
                <w:sz w:val="28"/>
                <w:szCs w:val="28"/>
                <w:lang w:val="en-US"/>
              </w:rPr>
              <m:t>S</m:t>
            </m:r>
            <m:r>
              <w:rPr>
                <w:rFonts w:ascii="Cambria Math" w:hAnsi="Cambria Math" w:cs="Times New Roman"/>
                <w:sz w:val="28"/>
                <w:szCs w:val="28"/>
              </w:rPr>
              <m:t>лесн ×100%</m:t>
            </m:r>
          </m:num>
          <m:den>
            <m:r>
              <w:rPr>
                <w:rFonts w:ascii="Cambria Math" w:hAnsi="Cambria Math" w:cs="Times New Roman"/>
                <w:sz w:val="28"/>
                <w:szCs w:val="28"/>
                <w:lang w:val="en-US"/>
              </w:rPr>
              <m:t>S</m:t>
            </m:r>
            <m:r>
              <w:rPr>
                <w:rFonts w:ascii="Cambria Math" w:hAnsi="Cambria Math" w:cs="Times New Roman"/>
                <w:sz w:val="28"/>
                <w:szCs w:val="28"/>
              </w:rPr>
              <m:t xml:space="preserve"> лесн.угодий</m:t>
            </m:r>
          </m:den>
        </m:f>
      </m:oMath>
    </w:p>
    <w:p w:rsidR="004F4D69" w:rsidRPr="006539DD" w:rsidRDefault="004F4D69" w:rsidP="004F4D69">
      <w:pPr>
        <w:spacing w:after="0" w:line="360" w:lineRule="auto"/>
        <w:ind w:firstLine="709"/>
        <w:jc w:val="center"/>
        <w:rPr>
          <w:rFonts w:ascii="Times New Roman" w:hAnsi="Times New Roman" w:cs="Times New Roman"/>
          <w:sz w:val="28"/>
          <w:szCs w:val="28"/>
          <w:lang w:val="tt-RU"/>
        </w:rPr>
      </w:pPr>
      <w:r w:rsidRPr="006539DD">
        <w:rPr>
          <w:rFonts w:ascii="Times New Roman" w:hAnsi="Times New Roman" w:cs="Times New Roman"/>
          <w:sz w:val="28"/>
          <w:szCs w:val="28"/>
          <w:lang w:val="en-US"/>
        </w:rPr>
        <w:t>S</w:t>
      </w:r>
      <w:r w:rsidRPr="006539DD">
        <w:rPr>
          <w:rFonts w:ascii="Times New Roman" w:hAnsi="Times New Roman" w:cs="Times New Roman"/>
          <w:sz w:val="28"/>
          <w:szCs w:val="28"/>
          <w:vertAlign w:val="subscript"/>
          <w:lang w:val="tt-RU"/>
        </w:rPr>
        <w:t>поб</w:t>
      </w:r>
      <w:r w:rsidRPr="006539DD">
        <w:rPr>
          <w:rFonts w:ascii="Times New Roman" w:hAnsi="Times New Roman" w:cs="Times New Roman"/>
          <w:sz w:val="28"/>
          <w:szCs w:val="28"/>
          <w:lang w:val="tt-RU"/>
        </w:rPr>
        <w:t>=</w:t>
      </w:r>
      <m:oMath>
        <m:f>
          <m:fPr>
            <m:ctrlPr>
              <w:rPr>
                <w:rFonts w:ascii="Cambria Math" w:hAnsi="Cambria Math" w:cs="Times New Roman"/>
                <w:i/>
                <w:sz w:val="28"/>
                <w:szCs w:val="28"/>
                <w:lang w:val="tt-RU"/>
              </w:rPr>
            </m:ctrlPr>
          </m:fPr>
          <m:num>
            <m:r>
              <w:rPr>
                <w:rFonts w:ascii="Cambria Math" w:hAnsi="Cambria Math" w:cs="Times New Roman"/>
                <w:sz w:val="28"/>
                <w:szCs w:val="28"/>
                <w:lang w:val="tt-RU"/>
              </w:rPr>
              <m:t>37,125×100%</m:t>
            </m:r>
          </m:num>
          <m:den>
            <m:r>
              <w:rPr>
                <w:rFonts w:ascii="Cambria Math" w:hAnsi="Cambria Math" w:cs="Times New Roman"/>
                <w:sz w:val="28"/>
                <w:szCs w:val="28"/>
                <w:lang w:val="tt-RU"/>
              </w:rPr>
              <m:t>3058,16</m:t>
            </m:r>
          </m:den>
        </m:f>
      </m:oMath>
      <w:r>
        <w:rPr>
          <w:rFonts w:ascii="Times New Roman" w:hAnsi="Times New Roman" w:cs="Times New Roman"/>
          <w:sz w:val="28"/>
          <w:szCs w:val="28"/>
          <w:lang w:val="tt-RU"/>
        </w:rPr>
        <w:t>=1,19</w:t>
      </w:r>
      <w:r w:rsidRPr="006539DD">
        <w:rPr>
          <w:rFonts w:ascii="Times New Roman" w:hAnsi="Times New Roman" w:cs="Times New Roman"/>
          <w:sz w:val="28"/>
          <w:szCs w:val="28"/>
          <w:lang w:val="tt-RU"/>
        </w:rPr>
        <w:t>%</w:t>
      </w:r>
    </w:p>
    <w:p w:rsidR="004F4D69" w:rsidRDefault="004F4D69" w:rsidP="00EF2FC0">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lang w:val="tt-RU"/>
        </w:rPr>
        <w:lastRenderedPageBreak/>
        <w:t xml:space="preserve">Процент облесённости </w:t>
      </w:r>
      <w:r w:rsidRPr="006539DD">
        <w:rPr>
          <w:rFonts w:ascii="Times New Roman" w:hAnsi="Times New Roman" w:cs="Times New Roman"/>
          <w:color w:val="000000" w:themeColor="text1"/>
          <w:sz w:val="28"/>
          <w:szCs w:val="28"/>
          <w:lang w:val="tt-RU"/>
        </w:rPr>
        <w:t xml:space="preserve">хозяйства маленький </w:t>
      </w:r>
      <w:r>
        <w:rPr>
          <w:rFonts w:ascii="Times New Roman" w:hAnsi="Times New Roman" w:cs="Times New Roman"/>
          <w:sz w:val="28"/>
          <w:szCs w:val="28"/>
          <w:lang w:val="tt-RU"/>
        </w:rPr>
        <w:t>и составляет 1,19</w:t>
      </w:r>
      <w:r w:rsidRPr="006539DD">
        <w:rPr>
          <w:rFonts w:ascii="Times New Roman" w:hAnsi="Times New Roman" w:cs="Times New Roman"/>
          <w:sz w:val="28"/>
          <w:szCs w:val="28"/>
          <w:lang w:val="tt-RU"/>
        </w:rPr>
        <w:t xml:space="preserve">%, необходима посадка новых лесополос, так как облесённость должна быть не менее 3-4% для оптимальной защиты от эрозионных процессов. </w:t>
      </w:r>
    </w:p>
    <w:p w:rsidR="004F4D69" w:rsidRDefault="004F4D69" w:rsidP="007152FF">
      <w:pPr>
        <w:spacing w:after="0" w:line="360" w:lineRule="auto"/>
        <w:ind w:firstLine="709"/>
        <w:jc w:val="both"/>
        <w:rPr>
          <w:rFonts w:ascii="Times New Roman" w:hAnsi="Times New Roman" w:cs="Times New Roman"/>
          <w:sz w:val="28"/>
          <w:szCs w:val="28"/>
        </w:rPr>
      </w:pPr>
    </w:p>
    <w:p w:rsidR="004F4D69" w:rsidRPr="004F4D69" w:rsidRDefault="004F4D69" w:rsidP="004F4D69">
      <w:pPr>
        <w:pStyle w:val="1"/>
        <w:spacing w:before="0" w:line="360" w:lineRule="auto"/>
        <w:jc w:val="center"/>
        <w:rPr>
          <w:rFonts w:ascii="Times New Roman" w:hAnsi="Times New Roman" w:cs="Times New Roman"/>
          <w:color w:val="000000" w:themeColor="text1"/>
        </w:rPr>
      </w:pPr>
      <w:bookmarkStart w:id="9" w:name="_Toc122723521"/>
      <w:r w:rsidRPr="004F4D69">
        <w:rPr>
          <w:rFonts w:ascii="Times New Roman" w:hAnsi="Times New Roman" w:cs="Times New Roman"/>
          <w:color w:val="000000" w:themeColor="text1"/>
        </w:rPr>
        <w:t>2.4. Комплексное обследование землепользования</w:t>
      </w:r>
      <w:bookmarkEnd w:id="9"/>
    </w:p>
    <w:p w:rsidR="004F4D69" w:rsidRDefault="004F4D69" w:rsidP="004F4D69">
      <w:pPr>
        <w:spacing w:after="0" w:line="360" w:lineRule="auto"/>
        <w:ind w:firstLine="709"/>
        <w:jc w:val="both"/>
        <w:rPr>
          <w:rFonts w:ascii="Times New Roman" w:hAnsi="Times New Roman"/>
          <w:sz w:val="28"/>
          <w:szCs w:val="28"/>
        </w:rPr>
      </w:pPr>
      <w:r>
        <w:rPr>
          <w:rFonts w:ascii="Times New Roman" w:hAnsi="Times New Roman"/>
          <w:sz w:val="28"/>
          <w:szCs w:val="28"/>
        </w:rPr>
        <w:t>Комплексное обследование выполняет землеустроитель, агроном, агролесомелиоратор, гидротехник и другие специалисты. Все эти специалисты составляют проект. Руководители хозяйства тоже должны присутствовать в ходе этой деятельности. Качество проекта напрямую связано с полнотой и степенью обстоятельности данного опыта. К этим обследованиям относят работы:</w:t>
      </w:r>
    </w:p>
    <w:p w:rsidR="004F4D69" w:rsidRDefault="004F4D69" w:rsidP="004F4D69">
      <w:pPr>
        <w:spacing w:after="0" w:line="360" w:lineRule="auto"/>
        <w:ind w:firstLine="709"/>
        <w:jc w:val="both"/>
        <w:rPr>
          <w:rFonts w:ascii="Times New Roman" w:hAnsi="Times New Roman"/>
          <w:sz w:val="28"/>
          <w:szCs w:val="28"/>
        </w:rPr>
      </w:pPr>
      <w:r>
        <w:rPr>
          <w:rFonts w:ascii="Times New Roman" w:hAnsi="Times New Roman"/>
          <w:sz w:val="28"/>
          <w:szCs w:val="28"/>
        </w:rPr>
        <w:t>1. исследование состояния сельхозугодий и их использование, изучение из соответствия перспективам развития данного хозяйства;</w:t>
      </w:r>
    </w:p>
    <w:p w:rsidR="004F4D69" w:rsidRDefault="004F4D69" w:rsidP="004F4D69">
      <w:pPr>
        <w:spacing w:after="0" w:line="360" w:lineRule="auto"/>
        <w:ind w:firstLine="709"/>
        <w:jc w:val="both"/>
        <w:rPr>
          <w:rFonts w:ascii="Times New Roman" w:hAnsi="Times New Roman"/>
          <w:sz w:val="28"/>
          <w:szCs w:val="28"/>
        </w:rPr>
      </w:pPr>
      <w:r>
        <w:rPr>
          <w:rFonts w:ascii="Times New Roman" w:hAnsi="Times New Roman"/>
          <w:sz w:val="28"/>
          <w:szCs w:val="28"/>
        </w:rPr>
        <w:t>2. выбор земельных участков, которые будут осваиваться под пашню, многолетние насаждения, сенокосы и пастбища;</w:t>
      </w:r>
    </w:p>
    <w:p w:rsidR="004F4D69" w:rsidRDefault="004F4D69" w:rsidP="004F4D69">
      <w:pPr>
        <w:spacing w:after="0" w:line="360" w:lineRule="auto"/>
        <w:ind w:firstLine="709"/>
        <w:jc w:val="both"/>
        <w:rPr>
          <w:rFonts w:ascii="Times New Roman" w:hAnsi="Times New Roman"/>
          <w:sz w:val="28"/>
          <w:szCs w:val="28"/>
        </w:rPr>
      </w:pPr>
      <w:r>
        <w:rPr>
          <w:rFonts w:ascii="Times New Roman" w:hAnsi="Times New Roman"/>
          <w:sz w:val="28"/>
          <w:szCs w:val="28"/>
        </w:rPr>
        <w:t>3. определение участков, которые нуждаются в осушении, орошении или же в культуртехнических и природоохранных мероприятиях;</w:t>
      </w:r>
    </w:p>
    <w:p w:rsidR="004F4D69" w:rsidRDefault="004F4D69" w:rsidP="004F4D69">
      <w:pPr>
        <w:spacing w:after="0" w:line="360" w:lineRule="auto"/>
        <w:ind w:firstLine="709"/>
        <w:jc w:val="both"/>
        <w:rPr>
          <w:rFonts w:ascii="Times New Roman" w:hAnsi="Times New Roman"/>
          <w:sz w:val="28"/>
          <w:szCs w:val="28"/>
        </w:rPr>
      </w:pPr>
      <w:r>
        <w:rPr>
          <w:rFonts w:ascii="Times New Roman" w:hAnsi="Times New Roman"/>
          <w:sz w:val="28"/>
          <w:szCs w:val="28"/>
        </w:rPr>
        <w:t>4. определение земельных участков, которые имеют особенный строй и требования использования;</w:t>
      </w:r>
    </w:p>
    <w:p w:rsidR="004F4D69" w:rsidRDefault="004F4D69" w:rsidP="004F4D69">
      <w:pPr>
        <w:spacing w:after="0" w:line="360" w:lineRule="auto"/>
        <w:ind w:firstLine="709"/>
        <w:jc w:val="both"/>
        <w:rPr>
          <w:rFonts w:ascii="Times New Roman" w:hAnsi="Times New Roman"/>
          <w:sz w:val="28"/>
          <w:szCs w:val="28"/>
        </w:rPr>
      </w:pPr>
      <w:r>
        <w:rPr>
          <w:rFonts w:ascii="Times New Roman" w:hAnsi="Times New Roman"/>
          <w:sz w:val="28"/>
          <w:szCs w:val="28"/>
        </w:rPr>
        <w:t>5. обозначение участков, которые из-зас добычи полезных ископаемых, строительства и других работ были повреждены. Такие участки испытывают потребность в восстановлении;</w:t>
      </w:r>
    </w:p>
    <w:p w:rsidR="004F4D69" w:rsidRDefault="004F4D69" w:rsidP="004F4D69">
      <w:pPr>
        <w:spacing w:after="0" w:line="360" w:lineRule="auto"/>
        <w:ind w:firstLine="709"/>
        <w:jc w:val="both"/>
        <w:rPr>
          <w:rFonts w:ascii="Times New Roman" w:hAnsi="Times New Roman"/>
          <w:sz w:val="28"/>
          <w:szCs w:val="28"/>
        </w:rPr>
      </w:pPr>
      <w:r>
        <w:rPr>
          <w:rFonts w:ascii="Times New Roman" w:hAnsi="Times New Roman"/>
          <w:sz w:val="28"/>
          <w:szCs w:val="28"/>
        </w:rPr>
        <w:t>6. обозначение участков естественных кормовых угодий, которые нуждаются в улучшениях;</w:t>
      </w:r>
    </w:p>
    <w:p w:rsidR="004F4D69" w:rsidRDefault="004F4D69" w:rsidP="004F4D69">
      <w:pPr>
        <w:spacing w:after="0" w:line="360" w:lineRule="auto"/>
        <w:ind w:firstLine="709"/>
        <w:jc w:val="both"/>
        <w:rPr>
          <w:rFonts w:ascii="Times New Roman" w:hAnsi="Times New Roman"/>
          <w:sz w:val="28"/>
          <w:szCs w:val="28"/>
        </w:rPr>
      </w:pPr>
      <w:r>
        <w:rPr>
          <w:rFonts w:ascii="Times New Roman" w:hAnsi="Times New Roman"/>
          <w:sz w:val="28"/>
          <w:szCs w:val="28"/>
        </w:rPr>
        <w:t>7. выборка участков, нуждающихся в посадке лесных посадок;</w:t>
      </w:r>
    </w:p>
    <w:p w:rsidR="004F4D69" w:rsidRDefault="004F4D69" w:rsidP="004F4D69">
      <w:pPr>
        <w:spacing w:after="0" w:line="360" w:lineRule="auto"/>
        <w:ind w:firstLine="709"/>
        <w:jc w:val="both"/>
        <w:rPr>
          <w:rFonts w:ascii="Times New Roman" w:hAnsi="Times New Roman"/>
          <w:sz w:val="28"/>
          <w:szCs w:val="28"/>
        </w:rPr>
      </w:pPr>
      <w:r>
        <w:rPr>
          <w:rFonts w:ascii="Times New Roman" w:hAnsi="Times New Roman"/>
          <w:sz w:val="28"/>
          <w:szCs w:val="28"/>
        </w:rPr>
        <w:t>8. выявление водоисточников и дорог, которые нуждаются в ремонте;</w:t>
      </w:r>
    </w:p>
    <w:p w:rsidR="004F4D69" w:rsidRDefault="004F4D69" w:rsidP="004F4D69">
      <w:pPr>
        <w:spacing w:after="0" w:line="360" w:lineRule="auto"/>
        <w:ind w:firstLine="709"/>
        <w:jc w:val="both"/>
        <w:rPr>
          <w:rFonts w:ascii="Times New Roman" w:hAnsi="Times New Roman"/>
          <w:sz w:val="28"/>
          <w:szCs w:val="28"/>
        </w:rPr>
      </w:pPr>
      <w:r>
        <w:rPr>
          <w:rFonts w:ascii="Times New Roman" w:hAnsi="Times New Roman"/>
          <w:sz w:val="28"/>
          <w:szCs w:val="28"/>
        </w:rPr>
        <w:t>9. изучение производственных центров и определение целесообразности их будущей работы.</w:t>
      </w:r>
    </w:p>
    <w:p w:rsidR="004F4D69" w:rsidRDefault="004F4D69" w:rsidP="004F4D69">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выборе участков, которые будут развиваться, необходимо следить за тем, чтобы контуры были увеличены, улучшена их конфигурация, </w:t>
      </w:r>
      <w:r>
        <w:rPr>
          <w:rFonts w:ascii="Times New Roman" w:hAnsi="Times New Roman"/>
          <w:sz w:val="28"/>
          <w:szCs w:val="28"/>
        </w:rPr>
        <w:lastRenderedPageBreak/>
        <w:t>разрушены углы и вкрапления других оснований. Наряду с подбором участков необходимо решить проблемы улучшения сельскохозяйственных угодий, выбора земель для возделываемых пастбищ и возможности орошения.</w:t>
      </w:r>
    </w:p>
    <w:p w:rsidR="004F4D69" w:rsidRDefault="004F4D69" w:rsidP="004F4D69">
      <w:pPr>
        <w:spacing w:after="0" w:line="360" w:lineRule="auto"/>
        <w:ind w:firstLine="709"/>
        <w:jc w:val="both"/>
        <w:rPr>
          <w:rFonts w:ascii="Times New Roman" w:hAnsi="Times New Roman"/>
          <w:sz w:val="28"/>
          <w:szCs w:val="28"/>
        </w:rPr>
      </w:pPr>
      <w:r>
        <w:rPr>
          <w:rFonts w:ascii="Times New Roman" w:hAnsi="Times New Roman"/>
          <w:sz w:val="28"/>
          <w:szCs w:val="28"/>
        </w:rPr>
        <w:t>Углубленное исследование также определяет земли, на которых необходимо провести мероприятия по очистке от камня, стрижке неровностей, расчистке кустов и дальнейшему коренному или поверхностному благоустройству, дренажу.</w:t>
      </w:r>
    </w:p>
    <w:p w:rsidR="004E6F34" w:rsidRDefault="004E6F34" w:rsidP="004E6F34">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5305646" cy="2488019"/>
            <wp:effectExtent l="0" t="0" r="952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враг ярик.jpeg"/>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5914" t="13376" r="4660" b="12041"/>
                    <a:stretch/>
                  </pic:blipFill>
                  <pic:spPr bwMode="auto">
                    <a:xfrm>
                      <a:off x="0" y="0"/>
                      <a:ext cx="5312315" cy="249114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4E6F34" w:rsidRDefault="004E6F34" w:rsidP="004E6F34">
      <w:pPr>
        <w:spacing w:after="0" w:line="360" w:lineRule="auto"/>
        <w:jc w:val="center"/>
        <w:rPr>
          <w:rFonts w:ascii="Times New Roman" w:hAnsi="Times New Roman"/>
          <w:sz w:val="28"/>
          <w:szCs w:val="28"/>
        </w:rPr>
      </w:pPr>
      <w:r>
        <w:rPr>
          <w:rFonts w:ascii="Times New Roman" w:hAnsi="Times New Roman"/>
          <w:sz w:val="28"/>
          <w:szCs w:val="28"/>
        </w:rPr>
        <w:t>Рис. 2 - Овраг</w:t>
      </w:r>
    </w:p>
    <w:p w:rsidR="004F4D69" w:rsidRDefault="004F4D69" w:rsidP="004F4D69">
      <w:pPr>
        <w:spacing w:after="0" w:line="360" w:lineRule="auto"/>
        <w:ind w:firstLine="709"/>
        <w:jc w:val="both"/>
        <w:rPr>
          <w:rFonts w:ascii="Times New Roman" w:hAnsi="Times New Roman" w:cs="Times New Roman"/>
          <w:sz w:val="28"/>
          <w:szCs w:val="28"/>
          <w:lang w:val="tt-RU"/>
        </w:rPr>
      </w:pPr>
      <w:r w:rsidRPr="006539DD">
        <w:rPr>
          <w:rFonts w:ascii="Times New Roman" w:hAnsi="Times New Roman" w:cs="Times New Roman"/>
          <w:sz w:val="28"/>
          <w:szCs w:val="28"/>
          <w:lang w:val="tt-RU"/>
        </w:rPr>
        <w:t>При выявлении пригодных земель для освоения их в более интенсивно использованные угодья следует учитывать (рельеф крутизну), почвы (тип, механический состав), их местоположения, а при освоении под сады, виноградники, ягодники, кроме того еще учитывают глубину залегания грунтовых вод, подстилающее породы (почва грунты), крутизну и экспозицию склона, физическое и химические состояние почв.</w:t>
      </w:r>
    </w:p>
    <w:p w:rsidR="004F4D69" w:rsidRDefault="004F4D69" w:rsidP="004F4D69">
      <w:pPr>
        <w:spacing w:after="0" w:line="360" w:lineRule="auto"/>
        <w:ind w:firstLine="709"/>
        <w:jc w:val="both"/>
        <w:rPr>
          <w:rFonts w:ascii="Times New Roman" w:hAnsi="Times New Roman" w:cs="Times New Roman"/>
          <w:sz w:val="28"/>
          <w:szCs w:val="28"/>
          <w:lang w:val="tt-RU"/>
        </w:rPr>
      </w:pPr>
      <w:r w:rsidRPr="006539DD">
        <w:rPr>
          <w:rFonts w:ascii="Times New Roman" w:hAnsi="Times New Roman" w:cs="Times New Roman"/>
          <w:sz w:val="28"/>
          <w:szCs w:val="28"/>
          <w:lang w:val="tt-RU"/>
        </w:rPr>
        <w:t>При выборе участков под освоение необходимо укрепить контуры, улучшить их конфигурацию, ликвидацию вклинивания и вкрапливания угодий. Так же при выборе участков под освоение, были решены вопросы об улучшении сельскохозяйственных угодий, выбора участков под культурные паст</w:t>
      </w:r>
      <w:r>
        <w:rPr>
          <w:rFonts w:ascii="Times New Roman" w:hAnsi="Times New Roman" w:cs="Times New Roman"/>
          <w:sz w:val="28"/>
          <w:szCs w:val="28"/>
          <w:lang w:val="tt-RU"/>
        </w:rPr>
        <w:t>бища и возможности их орошения.</w:t>
      </w:r>
    </w:p>
    <w:p w:rsidR="004F4D69" w:rsidRDefault="004F4D69" w:rsidP="004F4D69">
      <w:pPr>
        <w:rPr>
          <w:lang w:val="tt-RU"/>
        </w:rPr>
      </w:pPr>
    </w:p>
    <w:p w:rsidR="00DA2A0C" w:rsidRDefault="00DA2A0C" w:rsidP="00DA2A0C">
      <w:pPr>
        <w:pStyle w:val="1"/>
        <w:spacing w:before="0" w:line="360" w:lineRule="auto"/>
        <w:jc w:val="center"/>
        <w:rPr>
          <w:rFonts w:ascii="Times New Roman" w:hAnsi="Times New Roman" w:cs="Times New Roman"/>
          <w:color w:val="000000" w:themeColor="text1"/>
          <w:lang w:val="tt-RU"/>
        </w:rPr>
      </w:pPr>
      <w:bookmarkStart w:id="10" w:name="_Toc122723522"/>
      <w:r w:rsidRPr="00DA2A0C">
        <w:rPr>
          <w:rFonts w:ascii="Times New Roman" w:hAnsi="Times New Roman" w:cs="Times New Roman"/>
          <w:color w:val="000000" w:themeColor="text1"/>
          <w:lang w:val="tt-RU"/>
        </w:rPr>
        <w:lastRenderedPageBreak/>
        <w:t>2.5. Проектирование водоохранной зоны</w:t>
      </w:r>
      <w:bookmarkEnd w:id="10"/>
    </w:p>
    <w:p w:rsidR="00DA2A0C" w:rsidRPr="006539DD" w:rsidRDefault="00DA2A0C" w:rsidP="00DA2A0C">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Водоохранной зоной принято считать участок земли определённой ширины, расположенный между каким-либо водным объектом и остальной частью суши. На территории такой зоны имеют юридическую силу ряд требований, направленных на защиту водного объекта, прибрежной зоны и обитателей от различного рода загрязнений. </w:t>
      </w:r>
    </w:p>
    <w:p w:rsidR="00DA2A0C" w:rsidRDefault="00DA2A0C" w:rsidP="00DA2A0C">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Прибрежной защитной полосой называется та часть водоохранной зоны, которая напрямую граничит с водоёмом. Иногда полоса полностью совпадает с водоохранной зоной. Отличие такой прибрежной защитной полосы от водоохранной зоны состоит в том, что кроме требований, действующих в пределах водоохранной зоны, на территории защитной полосы действуют дополнительные ограничения. Так, запрещаются вести распашку земель, складывание размытого грунта, выпас скота в пределах полос. </w:t>
      </w:r>
    </w:p>
    <w:p w:rsidR="004E6F34" w:rsidRDefault="004E6F34" w:rsidP="004E6F3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2968" cy="2753833"/>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зеро ярик.jpeg"/>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11465" b="5984"/>
                    <a:stretch/>
                  </pic:blipFill>
                  <pic:spPr bwMode="auto">
                    <a:xfrm>
                      <a:off x="0" y="0"/>
                      <a:ext cx="5940425" cy="275729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4E6F34" w:rsidRPr="006539DD" w:rsidRDefault="004E6F34" w:rsidP="004E6F3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3 - Озеро</w:t>
      </w:r>
    </w:p>
    <w:p w:rsidR="00DA2A0C" w:rsidRPr="006539DD" w:rsidRDefault="00DA2A0C" w:rsidP="00DA2A0C">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Для того, чтобы люди могли отслеживать границы водоохранных зон и, соответственной соблюдать необходимые требования, вдоль всей границы зоны устанавливаются специальные указатели, информирующие окружающих о том, что в пределах данной территории действуют специальные ограничения. Как правило, указатели располагаются на видных </w:t>
      </w:r>
      <w:r w:rsidRPr="006539DD">
        <w:rPr>
          <w:rFonts w:ascii="Times New Roman" w:hAnsi="Times New Roman" w:cs="Times New Roman"/>
          <w:sz w:val="28"/>
          <w:szCs w:val="28"/>
        </w:rPr>
        <w:lastRenderedPageBreak/>
        <w:t>местах, на пересечениях дорог и водных объекта, в зонах массового скопления людей.</w:t>
      </w:r>
    </w:p>
    <w:p w:rsidR="00DA2A0C" w:rsidRDefault="00DA2A0C" w:rsidP="00DA2A0C">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На территории хозяйства есть озера, их водоохранная зона согласно Водному кодексу составляет 50 м. </w:t>
      </w:r>
    </w:p>
    <w:p w:rsidR="00AA6A16" w:rsidRDefault="00AA6A16">
      <w:pPr>
        <w:rPr>
          <w:rFonts w:ascii="Times New Roman" w:hAnsi="Times New Roman" w:cs="Times New Roman"/>
          <w:sz w:val="28"/>
        </w:rPr>
      </w:pPr>
      <w:r>
        <w:rPr>
          <w:rFonts w:ascii="Times New Roman" w:hAnsi="Times New Roman" w:cs="Times New Roman"/>
          <w:sz w:val="28"/>
        </w:rPr>
        <w:br w:type="page"/>
      </w:r>
    </w:p>
    <w:p w:rsidR="00DA2A0C" w:rsidRDefault="00AA6A16" w:rsidP="00AA6A16">
      <w:pPr>
        <w:pStyle w:val="1"/>
        <w:spacing w:before="0" w:line="360" w:lineRule="auto"/>
        <w:jc w:val="center"/>
        <w:rPr>
          <w:rFonts w:ascii="Times New Roman" w:hAnsi="Times New Roman" w:cs="Times New Roman"/>
          <w:color w:val="000000" w:themeColor="text1"/>
        </w:rPr>
      </w:pPr>
      <w:bookmarkStart w:id="11" w:name="_Toc122723523"/>
      <w:r w:rsidRPr="00AA6A16">
        <w:rPr>
          <w:rFonts w:ascii="Times New Roman" w:hAnsi="Times New Roman" w:cs="Times New Roman"/>
          <w:color w:val="000000" w:themeColor="text1"/>
        </w:rPr>
        <w:lastRenderedPageBreak/>
        <w:t xml:space="preserve">ГЛАВА </w:t>
      </w:r>
      <w:r w:rsidRPr="00AA6A16">
        <w:rPr>
          <w:rFonts w:ascii="Times New Roman" w:hAnsi="Times New Roman" w:cs="Times New Roman"/>
          <w:color w:val="000000" w:themeColor="text1"/>
          <w:lang w:val="en-US"/>
        </w:rPr>
        <w:t>III</w:t>
      </w:r>
      <w:r w:rsidRPr="00AA6A16">
        <w:rPr>
          <w:rFonts w:ascii="Times New Roman" w:hAnsi="Times New Roman" w:cs="Times New Roman"/>
          <w:color w:val="000000" w:themeColor="text1"/>
        </w:rPr>
        <w:t>. РАЗМЕЩЕНИЕ ПРОИЗВОДСТВЕННЫХ ПОДРАЗДЕЛЕНИЙ, ХОЗЯЙСТВЕННЫХ ЦЕНТРОВ И ЭЛЕМЕНТОВ ПРОИЗВОДСТВЕННОЙ ИНФРАСТРУКТУРЫ</w:t>
      </w:r>
      <w:bookmarkEnd w:id="11"/>
    </w:p>
    <w:p w:rsidR="00AA6A16" w:rsidRDefault="00AA6A16" w:rsidP="00AA6A16">
      <w:pPr>
        <w:spacing w:after="0" w:line="360" w:lineRule="auto"/>
        <w:ind w:right="-2" w:firstLine="709"/>
        <w:jc w:val="both"/>
        <w:rPr>
          <w:rFonts w:ascii="Times New Roman" w:hAnsi="Times New Roman"/>
          <w:sz w:val="28"/>
          <w:szCs w:val="28"/>
        </w:rPr>
      </w:pPr>
      <w:r>
        <w:rPr>
          <w:rFonts w:ascii="Times New Roman" w:hAnsi="Times New Roman"/>
          <w:sz w:val="28"/>
          <w:szCs w:val="28"/>
        </w:rPr>
        <w:t>Во время установления хозяйственных центров и элементов производственной структуры главными являются задачи:</w:t>
      </w:r>
    </w:p>
    <w:p w:rsidR="00AA6A16" w:rsidRDefault="00AA6A16" w:rsidP="00AA6A16">
      <w:pPr>
        <w:spacing w:after="0" w:line="360" w:lineRule="auto"/>
        <w:ind w:right="-2" w:firstLine="709"/>
        <w:jc w:val="both"/>
        <w:rPr>
          <w:rFonts w:ascii="Times New Roman" w:hAnsi="Times New Roman"/>
          <w:sz w:val="28"/>
          <w:szCs w:val="28"/>
        </w:rPr>
      </w:pPr>
      <w:r>
        <w:rPr>
          <w:rFonts w:ascii="Times New Roman" w:hAnsi="Times New Roman"/>
          <w:sz w:val="28"/>
          <w:szCs w:val="28"/>
        </w:rPr>
        <w:t>1) оценка существующего установления производственных подразделений и хозяйственных центров;</w:t>
      </w:r>
    </w:p>
    <w:p w:rsidR="00AA6A16" w:rsidRDefault="00AA6A16" w:rsidP="00AA6A16">
      <w:pPr>
        <w:spacing w:after="0" w:line="360" w:lineRule="auto"/>
        <w:ind w:right="-2" w:firstLine="709"/>
        <w:jc w:val="both"/>
        <w:rPr>
          <w:rFonts w:ascii="Times New Roman" w:hAnsi="Times New Roman"/>
          <w:sz w:val="28"/>
          <w:szCs w:val="28"/>
        </w:rPr>
      </w:pPr>
      <w:r>
        <w:rPr>
          <w:rFonts w:ascii="Times New Roman" w:hAnsi="Times New Roman"/>
          <w:sz w:val="28"/>
          <w:szCs w:val="28"/>
        </w:rPr>
        <w:t>2) интерпретация организационно-производственной системы предприятия, состава, числа и размеров;</w:t>
      </w:r>
    </w:p>
    <w:p w:rsidR="00AA6A16" w:rsidRDefault="00AA6A16" w:rsidP="00AA6A16">
      <w:pPr>
        <w:spacing w:after="0" w:line="360" w:lineRule="auto"/>
        <w:ind w:right="-2" w:firstLine="709"/>
        <w:jc w:val="both"/>
        <w:rPr>
          <w:rFonts w:ascii="Times New Roman" w:hAnsi="Times New Roman"/>
          <w:sz w:val="28"/>
          <w:szCs w:val="28"/>
        </w:rPr>
      </w:pPr>
      <w:r>
        <w:rPr>
          <w:rFonts w:ascii="Times New Roman" w:hAnsi="Times New Roman"/>
          <w:sz w:val="28"/>
          <w:szCs w:val="28"/>
        </w:rPr>
        <w:t>3) размещение ведущего здания и производственных центров;</w:t>
      </w:r>
    </w:p>
    <w:p w:rsidR="00AA6A16" w:rsidRDefault="00AA6A16" w:rsidP="00AA6A16">
      <w:pPr>
        <w:spacing w:after="0" w:line="360" w:lineRule="auto"/>
        <w:ind w:right="-2" w:firstLine="709"/>
        <w:jc w:val="both"/>
        <w:rPr>
          <w:rFonts w:ascii="Times New Roman" w:hAnsi="Times New Roman"/>
          <w:sz w:val="28"/>
          <w:szCs w:val="28"/>
        </w:rPr>
      </w:pPr>
      <w:r>
        <w:rPr>
          <w:rFonts w:ascii="Times New Roman" w:hAnsi="Times New Roman"/>
          <w:sz w:val="28"/>
          <w:szCs w:val="28"/>
        </w:rPr>
        <w:t>4) размещение производственных центров (животноводческих ферм);</w:t>
      </w:r>
    </w:p>
    <w:p w:rsidR="00AA6A16" w:rsidRDefault="00AA6A16" w:rsidP="00AA6A16">
      <w:pPr>
        <w:spacing w:after="0" w:line="360" w:lineRule="auto"/>
        <w:ind w:right="-2" w:firstLine="709"/>
        <w:jc w:val="both"/>
        <w:rPr>
          <w:rFonts w:ascii="Times New Roman" w:hAnsi="Times New Roman"/>
          <w:sz w:val="28"/>
          <w:szCs w:val="28"/>
        </w:rPr>
      </w:pPr>
      <w:r>
        <w:rPr>
          <w:rFonts w:ascii="Times New Roman" w:hAnsi="Times New Roman"/>
          <w:sz w:val="28"/>
          <w:szCs w:val="28"/>
        </w:rPr>
        <w:t>5) налаживание массивов земли производственных подразделений;</w:t>
      </w:r>
    </w:p>
    <w:p w:rsidR="00AA6A16" w:rsidRDefault="00AA6A16" w:rsidP="00AA6A16">
      <w:pPr>
        <w:spacing w:after="0" w:line="360" w:lineRule="auto"/>
        <w:ind w:right="-2" w:firstLine="709"/>
        <w:jc w:val="both"/>
        <w:rPr>
          <w:rFonts w:ascii="Times New Roman" w:hAnsi="Times New Roman"/>
          <w:sz w:val="28"/>
          <w:szCs w:val="28"/>
        </w:rPr>
      </w:pPr>
      <w:r>
        <w:rPr>
          <w:rFonts w:ascii="Times New Roman" w:hAnsi="Times New Roman"/>
          <w:sz w:val="28"/>
          <w:szCs w:val="28"/>
        </w:rPr>
        <w:t>6) объяснение важности наличия проекта установления производственных подразделений и хозяйственных центров;</w:t>
      </w:r>
    </w:p>
    <w:p w:rsidR="00AA6A16" w:rsidRDefault="00AA6A16" w:rsidP="00AA6A16">
      <w:pPr>
        <w:spacing w:after="0" w:line="360" w:lineRule="auto"/>
        <w:ind w:right="-2" w:firstLine="709"/>
        <w:jc w:val="both"/>
        <w:rPr>
          <w:rFonts w:ascii="Times New Roman" w:hAnsi="Times New Roman"/>
          <w:sz w:val="28"/>
          <w:szCs w:val="28"/>
        </w:rPr>
      </w:pPr>
      <w:r>
        <w:rPr>
          <w:rFonts w:ascii="Times New Roman" w:hAnsi="Times New Roman"/>
          <w:sz w:val="28"/>
          <w:szCs w:val="28"/>
        </w:rPr>
        <w:t>7) составление пояснительной документации.</w:t>
      </w:r>
    </w:p>
    <w:p w:rsidR="00AA6A16" w:rsidRDefault="00AA6A16" w:rsidP="00AA6A16">
      <w:pPr>
        <w:spacing w:after="0" w:line="360" w:lineRule="auto"/>
        <w:ind w:right="-2" w:firstLine="709"/>
        <w:jc w:val="both"/>
        <w:rPr>
          <w:rFonts w:ascii="Times New Roman" w:hAnsi="Times New Roman"/>
          <w:sz w:val="28"/>
          <w:szCs w:val="28"/>
        </w:rPr>
      </w:pPr>
      <w:r>
        <w:rPr>
          <w:rFonts w:ascii="Times New Roman" w:hAnsi="Times New Roman"/>
          <w:sz w:val="28"/>
          <w:szCs w:val="28"/>
        </w:rPr>
        <w:t>При диагностировании размеров площади земли производственных подразделений берут во внимание:</w:t>
      </w:r>
    </w:p>
    <w:p w:rsidR="00AA6A16" w:rsidRDefault="00AA6A16" w:rsidP="00AA6A16">
      <w:pPr>
        <w:spacing w:after="0" w:line="360" w:lineRule="auto"/>
        <w:ind w:right="-2" w:firstLine="709"/>
        <w:jc w:val="both"/>
        <w:rPr>
          <w:rFonts w:ascii="Times New Roman" w:hAnsi="Times New Roman"/>
          <w:sz w:val="28"/>
          <w:szCs w:val="28"/>
        </w:rPr>
      </w:pPr>
      <w:r>
        <w:rPr>
          <w:rFonts w:ascii="Times New Roman" w:hAnsi="Times New Roman"/>
          <w:sz w:val="28"/>
          <w:szCs w:val="28"/>
        </w:rPr>
        <w:t>- виды собственности на землю, которая есть в производстве;</w:t>
      </w:r>
    </w:p>
    <w:p w:rsidR="00AA6A16" w:rsidRDefault="00AA6A16" w:rsidP="00AA6A16">
      <w:pPr>
        <w:spacing w:after="0" w:line="360" w:lineRule="auto"/>
        <w:ind w:right="-2" w:firstLine="709"/>
        <w:jc w:val="both"/>
        <w:rPr>
          <w:rFonts w:ascii="Times New Roman" w:hAnsi="Times New Roman"/>
          <w:sz w:val="28"/>
          <w:szCs w:val="28"/>
        </w:rPr>
      </w:pPr>
      <w:r>
        <w:rPr>
          <w:rFonts w:ascii="Times New Roman" w:hAnsi="Times New Roman"/>
          <w:sz w:val="28"/>
          <w:szCs w:val="28"/>
        </w:rPr>
        <w:t>- плодородность земель, их территориальное расположение и другие особенности;</w:t>
      </w:r>
    </w:p>
    <w:p w:rsidR="00AA6A16" w:rsidRDefault="00AA6A16" w:rsidP="00AA6A16">
      <w:pPr>
        <w:spacing w:after="0" w:line="360" w:lineRule="auto"/>
        <w:ind w:right="-2" w:firstLine="709"/>
        <w:jc w:val="both"/>
        <w:rPr>
          <w:rFonts w:ascii="Times New Roman" w:hAnsi="Times New Roman"/>
          <w:sz w:val="28"/>
          <w:szCs w:val="28"/>
        </w:rPr>
      </w:pPr>
      <w:r>
        <w:rPr>
          <w:rFonts w:ascii="Times New Roman" w:hAnsi="Times New Roman"/>
          <w:sz w:val="28"/>
          <w:szCs w:val="28"/>
        </w:rPr>
        <w:t>- способы производственных подразделений, степень оснащенности фонда и организации работы;</w:t>
      </w:r>
    </w:p>
    <w:p w:rsidR="00AA6A16" w:rsidRDefault="00AA6A16" w:rsidP="00AA6A16">
      <w:pPr>
        <w:spacing w:after="0" w:line="360" w:lineRule="auto"/>
        <w:ind w:right="-2" w:firstLine="709"/>
        <w:jc w:val="both"/>
        <w:rPr>
          <w:rFonts w:ascii="Times New Roman" w:hAnsi="Times New Roman"/>
          <w:sz w:val="28"/>
          <w:szCs w:val="28"/>
        </w:rPr>
      </w:pPr>
      <w:r>
        <w:rPr>
          <w:rFonts w:ascii="Times New Roman" w:hAnsi="Times New Roman"/>
          <w:sz w:val="28"/>
          <w:szCs w:val="28"/>
        </w:rPr>
        <w:t>- масштабы ферм животноводческого типа;</w:t>
      </w:r>
    </w:p>
    <w:p w:rsidR="00AA6A16" w:rsidRDefault="00AA6A16" w:rsidP="00AA6A16">
      <w:pPr>
        <w:spacing w:after="0" w:line="360" w:lineRule="auto"/>
        <w:ind w:right="-2" w:firstLine="709"/>
        <w:jc w:val="both"/>
        <w:rPr>
          <w:rFonts w:ascii="Times New Roman" w:hAnsi="Times New Roman"/>
          <w:sz w:val="28"/>
          <w:szCs w:val="28"/>
        </w:rPr>
      </w:pPr>
      <w:r>
        <w:rPr>
          <w:rFonts w:ascii="Times New Roman" w:hAnsi="Times New Roman"/>
          <w:sz w:val="28"/>
          <w:szCs w:val="28"/>
        </w:rPr>
        <w:t>- устройство расселения и другие причины.</w:t>
      </w:r>
    </w:p>
    <w:p w:rsidR="00AA6A16" w:rsidRDefault="00AA6A16" w:rsidP="00AA6A16">
      <w:pPr>
        <w:spacing w:after="0" w:line="360" w:lineRule="auto"/>
        <w:ind w:right="-2" w:firstLine="709"/>
        <w:jc w:val="both"/>
        <w:rPr>
          <w:rFonts w:ascii="Times New Roman" w:hAnsi="Times New Roman"/>
          <w:sz w:val="28"/>
          <w:szCs w:val="28"/>
        </w:rPr>
      </w:pPr>
      <w:r>
        <w:rPr>
          <w:rFonts w:ascii="Times New Roman" w:hAnsi="Times New Roman"/>
          <w:sz w:val="28"/>
          <w:szCs w:val="28"/>
        </w:rPr>
        <w:t>В процессе определения релевантного количества подразделений в сельхоз предприятиях нужно рассматривать включение сохранения структуры организации и производства, наличествующих связей с производством, целостности земли и эффективно работающих подразделений.</w:t>
      </w:r>
    </w:p>
    <w:p w:rsidR="00AA6A16" w:rsidRDefault="00AA6A16" w:rsidP="00AA6A16">
      <w:pPr>
        <w:spacing w:after="0" w:line="360" w:lineRule="auto"/>
        <w:ind w:right="-2" w:firstLine="709"/>
        <w:jc w:val="both"/>
        <w:rPr>
          <w:rFonts w:ascii="Times New Roman" w:hAnsi="Times New Roman"/>
          <w:sz w:val="28"/>
          <w:szCs w:val="28"/>
        </w:rPr>
      </w:pPr>
      <w:r>
        <w:rPr>
          <w:rFonts w:ascii="Times New Roman" w:hAnsi="Times New Roman"/>
          <w:sz w:val="28"/>
          <w:szCs w:val="28"/>
        </w:rPr>
        <w:lastRenderedPageBreak/>
        <w:t>Величина территориального расположения производственных подразделений связано с направлением хозяйства также расположением населенных пунктов, которые находятся в местности хозяйства.</w:t>
      </w:r>
    </w:p>
    <w:p w:rsidR="00AA6A16" w:rsidRDefault="00AA6A16" w:rsidP="00AA6A16">
      <w:pPr>
        <w:spacing w:after="0" w:line="360" w:lineRule="auto"/>
        <w:ind w:right="-2" w:firstLine="709"/>
        <w:jc w:val="both"/>
        <w:rPr>
          <w:rFonts w:ascii="Times New Roman" w:hAnsi="Times New Roman"/>
          <w:sz w:val="28"/>
          <w:szCs w:val="28"/>
        </w:rPr>
      </w:pPr>
      <w:r>
        <w:rPr>
          <w:rFonts w:ascii="Times New Roman" w:hAnsi="Times New Roman"/>
          <w:sz w:val="28"/>
          <w:szCs w:val="28"/>
        </w:rPr>
        <w:t xml:space="preserve">Основное здание должна быть построено в более крупном поселке. Если он будет размещен центре землепользования, то это огромный плюс. Дорожная связь с районным центром, пунктами сдачи сельхозпродукции тоже немаловажны. Желательно, чтобы в поселке были капитальные жилые, производственные, культурные и хозяйственные постройки. </w:t>
      </w:r>
    </w:p>
    <w:p w:rsidR="00AA6A16" w:rsidRDefault="00AA6A16" w:rsidP="00AA6A16">
      <w:pPr>
        <w:spacing w:after="0" w:line="360" w:lineRule="auto"/>
        <w:ind w:right="-2" w:firstLine="709"/>
        <w:jc w:val="both"/>
        <w:rPr>
          <w:rFonts w:ascii="Times New Roman" w:hAnsi="Times New Roman"/>
          <w:sz w:val="28"/>
          <w:szCs w:val="28"/>
        </w:rPr>
      </w:pPr>
      <w:r>
        <w:rPr>
          <w:rFonts w:ascii="Times New Roman" w:hAnsi="Times New Roman"/>
          <w:sz w:val="28"/>
          <w:szCs w:val="28"/>
        </w:rPr>
        <w:t>Следует понимать и не забывать о том, что скот на ферме должен быть обеспечен кормами, выращенными в производственном разделе. А их количество на фермах должно учитывать это. Животноводство не должно концентрироваться в одном экономическом центре, поскольку это может увеличить стоимость перевозки кормов, навоза и т.д.</w:t>
      </w:r>
    </w:p>
    <w:p w:rsidR="00AA6A16" w:rsidRDefault="00AA6A16" w:rsidP="00AA6A16">
      <w:pPr>
        <w:spacing w:after="0" w:line="360" w:lineRule="auto"/>
        <w:ind w:right="-2" w:firstLine="709"/>
        <w:jc w:val="both"/>
        <w:rPr>
          <w:rFonts w:ascii="Times New Roman" w:hAnsi="Times New Roman"/>
          <w:sz w:val="28"/>
          <w:szCs w:val="28"/>
        </w:rPr>
      </w:pPr>
      <w:r>
        <w:rPr>
          <w:rFonts w:ascii="Times New Roman" w:hAnsi="Times New Roman"/>
          <w:sz w:val="28"/>
          <w:szCs w:val="28"/>
        </w:rPr>
        <w:t>Немаловажный фактор, который нужно учитывать при размещении животноводческих ферм – это наличие и навыки трудоспособного населения, зоотехнические, ветеринарные, экономические и др. хозяйственные условия.</w:t>
      </w:r>
    </w:p>
    <w:p w:rsidR="00AA6A16" w:rsidRDefault="00AA6A16" w:rsidP="00AA6A16">
      <w:pPr>
        <w:spacing w:after="0" w:line="360" w:lineRule="auto"/>
        <w:ind w:right="-2" w:firstLine="709"/>
        <w:jc w:val="both"/>
        <w:rPr>
          <w:rFonts w:ascii="Times New Roman" w:hAnsi="Times New Roman"/>
          <w:sz w:val="28"/>
          <w:szCs w:val="28"/>
        </w:rPr>
      </w:pPr>
      <w:r>
        <w:rPr>
          <w:rFonts w:ascii="Times New Roman" w:hAnsi="Times New Roman"/>
          <w:sz w:val="28"/>
          <w:szCs w:val="28"/>
        </w:rPr>
        <w:t>Если планируется расширение участка центра производства, то это необходимо проводить за счет малопродуктивных земель, которые находятся рядом с производственным центром.</w:t>
      </w:r>
    </w:p>
    <w:p w:rsidR="00AA6A16" w:rsidRDefault="00AA6A16" w:rsidP="00AA6A16">
      <w:pPr>
        <w:spacing w:after="0" w:line="360" w:lineRule="auto"/>
        <w:ind w:right="-2" w:firstLine="709"/>
        <w:jc w:val="both"/>
        <w:rPr>
          <w:rFonts w:ascii="Times New Roman" w:hAnsi="Times New Roman"/>
          <w:sz w:val="28"/>
          <w:szCs w:val="28"/>
        </w:rPr>
      </w:pPr>
    </w:p>
    <w:p w:rsidR="00AA6A16" w:rsidRPr="00AA6A16" w:rsidRDefault="00AA6A16" w:rsidP="00AA6A16">
      <w:pPr>
        <w:pStyle w:val="1"/>
        <w:spacing w:before="0" w:line="360" w:lineRule="auto"/>
        <w:jc w:val="center"/>
        <w:rPr>
          <w:rFonts w:ascii="Times New Roman" w:hAnsi="Times New Roman"/>
          <w:color w:val="000000" w:themeColor="text1"/>
        </w:rPr>
      </w:pPr>
      <w:bookmarkStart w:id="12" w:name="_Toc122723524"/>
      <w:r w:rsidRPr="00AA6A16">
        <w:rPr>
          <w:rFonts w:ascii="Times New Roman" w:hAnsi="Times New Roman"/>
          <w:color w:val="000000" w:themeColor="text1"/>
        </w:rPr>
        <w:t>3.1. Анализ существующего размещения производственных подразделений и хозяйственных центров</w:t>
      </w:r>
      <w:bookmarkEnd w:id="12"/>
    </w:p>
    <w:p w:rsidR="00BB04BC" w:rsidRDefault="00BB04BC" w:rsidP="00AA6A16">
      <w:pPr>
        <w:spacing w:after="0" w:line="360" w:lineRule="auto"/>
        <w:ind w:firstLine="709"/>
        <w:jc w:val="both"/>
        <w:rPr>
          <w:rFonts w:ascii="Times New Roman" w:hAnsi="Times New Roman" w:cs="Times New Roman"/>
          <w:sz w:val="28"/>
        </w:rPr>
      </w:pPr>
      <w:r w:rsidRPr="00BB04BC">
        <w:rPr>
          <w:rFonts w:ascii="Times New Roman" w:hAnsi="Times New Roman" w:cs="Times New Roman"/>
          <w:sz w:val="28"/>
        </w:rPr>
        <w:t>Производственное подразделение — эт</w:t>
      </w:r>
      <w:r>
        <w:rPr>
          <w:rFonts w:ascii="Times New Roman" w:hAnsi="Times New Roman" w:cs="Times New Roman"/>
          <w:sz w:val="28"/>
        </w:rPr>
        <w:t>о часть территории сельскохозяй</w:t>
      </w:r>
      <w:r w:rsidRPr="00BB04BC">
        <w:rPr>
          <w:rFonts w:ascii="Times New Roman" w:hAnsi="Times New Roman" w:cs="Times New Roman"/>
          <w:sz w:val="28"/>
        </w:rPr>
        <w:t>ственного предприятия, закрепленная за тру</w:t>
      </w:r>
      <w:r>
        <w:rPr>
          <w:rFonts w:ascii="Times New Roman" w:hAnsi="Times New Roman" w:cs="Times New Roman"/>
          <w:sz w:val="28"/>
        </w:rPr>
        <w:t>довым коллективом, трудовой кол</w:t>
      </w:r>
      <w:r w:rsidRPr="00BB04BC">
        <w:rPr>
          <w:rFonts w:ascii="Times New Roman" w:hAnsi="Times New Roman" w:cs="Times New Roman"/>
          <w:sz w:val="28"/>
        </w:rPr>
        <w:t xml:space="preserve">лектив имеет свой орган управления, который подчинен центру. </w:t>
      </w:r>
    </w:p>
    <w:p w:rsidR="00BB04BC" w:rsidRPr="00BB04BC" w:rsidRDefault="00BB04BC" w:rsidP="00AA6A16">
      <w:pPr>
        <w:spacing w:after="0" w:line="360" w:lineRule="auto"/>
        <w:ind w:firstLine="709"/>
        <w:jc w:val="both"/>
        <w:rPr>
          <w:rFonts w:ascii="Times New Roman" w:hAnsi="Times New Roman" w:cs="Times New Roman"/>
          <w:sz w:val="36"/>
          <w:szCs w:val="28"/>
          <w:lang w:val="tt-RU"/>
        </w:rPr>
      </w:pPr>
      <w:r w:rsidRPr="00BB04BC">
        <w:rPr>
          <w:rFonts w:ascii="Times New Roman" w:hAnsi="Times New Roman" w:cs="Times New Roman"/>
          <w:sz w:val="28"/>
        </w:rPr>
        <w:t>Хозяйственный центр - сельский поселок, вместе с центром производства центральная усадьба сельскохозяйственного предприятия, усадьба его филиала или усадьба крестьянского хозяйства.</w:t>
      </w:r>
    </w:p>
    <w:p w:rsidR="00AA6A16" w:rsidRPr="006539DD" w:rsidRDefault="00AA6A16" w:rsidP="00AA6A16">
      <w:pPr>
        <w:spacing w:after="0" w:line="360" w:lineRule="auto"/>
        <w:ind w:firstLine="709"/>
        <w:jc w:val="both"/>
        <w:rPr>
          <w:rFonts w:ascii="Times New Roman" w:hAnsi="Times New Roman" w:cs="Times New Roman"/>
          <w:sz w:val="28"/>
          <w:szCs w:val="28"/>
          <w:lang w:val="tt-RU"/>
        </w:rPr>
      </w:pPr>
      <w:r w:rsidRPr="006539DD">
        <w:rPr>
          <w:rFonts w:ascii="Times New Roman" w:hAnsi="Times New Roman" w:cs="Times New Roman"/>
          <w:sz w:val="28"/>
          <w:szCs w:val="28"/>
          <w:lang w:val="tt-RU"/>
        </w:rPr>
        <w:lastRenderedPageBreak/>
        <w:t>При проведении анализа существующего размещения производственных подразделений и хозяйственных центров мною были изучены следующие материалы:</w:t>
      </w:r>
    </w:p>
    <w:p w:rsidR="00AA6A16" w:rsidRPr="006539DD" w:rsidRDefault="00AA6A16" w:rsidP="00AA6A16">
      <w:pPr>
        <w:spacing w:after="0" w:line="360" w:lineRule="auto"/>
        <w:ind w:firstLine="709"/>
        <w:jc w:val="both"/>
        <w:rPr>
          <w:rFonts w:ascii="Times New Roman" w:hAnsi="Times New Roman" w:cs="Times New Roman"/>
          <w:sz w:val="28"/>
          <w:szCs w:val="28"/>
          <w:lang w:val="tt-RU"/>
        </w:rPr>
      </w:pPr>
      <w:r w:rsidRPr="006539DD">
        <w:rPr>
          <w:rFonts w:ascii="Times New Roman" w:hAnsi="Times New Roman" w:cs="Times New Roman"/>
          <w:sz w:val="28"/>
          <w:szCs w:val="28"/>
          <w:lang w:val="tt-RU"/>
        </w:rPr>
        <w:t>- существующее размещение населенных пунктов и их хозяйственных подразделений;</w:t>
      </w:r>
    </w:p>
    <w:p w:rsidR="00AA6A16" w:rsidRPr="006539DD" w:rsidRDefault="00AA6A16" w:rsidP="00AA6A16">
      <w:pPr>
        <w:spacing w:after="0" w:line="360" w:lineRule="auto"/>
        <w:ind w:firstLine="709"/>
        <w:jc w:val="both"/>
        <w:rPr>
          <w:rFonts w:ascii="Times New Roman" w:hAnsi="Times New Roman" w:cs="Times New Roman"/>
          <w:sz w:val="28"/>
          <w:szCs w:val="28"/>
          <w:lang w:val="tt-RU"/>
        </w:rPr>
      </w:pPr>
      <w:r w:rsidRPr="006539DD">
        <w:rPr>
          <w:rFonts w:ascii="Times New Roman" w:hAnsi="Times New Roman" w:cs="Times New Roman"/>
          <w:sz w:val="28"/>
          <w:szCs w:val="28"/>
          <w:lang w:val="tt-RU"/>
        </w:rPr>
        <w:t>- имеющиеся в хозяйстве организационно-производственные структуры, их специализация, размеры;</w:t>
      </w:r>
    </w:p>
    <w:p w:rsidR="003421F8" w:rsidRDefault="00AA6A16" w:rsidP="00EF2FC0">
      <w:pPr>
        <w:spacing w:after="0" w:line="360" w:lineRule="auto"/>
        <w:ind w:firstLine="709"/>
        <w:jc w:val="both"/>
        <w:rPr>
          <w:rFonts w:ascii="Times New Roman" w:hAnsi="Times New Roman" w:cs="Times New Roman"/>
          <w:sz w:val="28"/>
          <w:szCs w:val="28"/>
          <w:lang w:val="tt-RU"/>
        </w:rPr>
      </w:pPr>
      <w:r w:rsidRPr="006539DD">
        <w:rPr>
          <w:rFonts w:ascii="Times New Roman" w:hAnsi="Times New Roman" w:cs="Times New Roman"/>
          <w:sz w:val="28"/>
          <w:szCs w:val="28"/>
          <w:lang w:val="tt-RU"/>
        </w:rPr>
        <w:t>- наличие и размещение животноводческих ферм, комплексов.</w:t>
      </w:r>
    </w:p>
    <w:p w:rsidR="00EF2FC0" w:rsidRPr="00EF2FC0" w:rsidRDefault="00EF2FC0" w:rsidP="00EF2FC0">
      <w:pPr>
        <w:spacing w:after="0" w:line="360" w:lineRule="auto"/>
        <w:ind w:firstLine="709"/>
        <w:jc w:val="both"/>
        <w:rPr>
          <w:rFonts w:ascii="Times New Roman" w:hAnsi="Times New Roman" w:cs="Times New Roman"/>
          <w:sz w:val="28"/>
          <w:szCs w:val="28"/>
          <w:lang w:val="tt-RU"/>
        </w:rPr>
      </w:pPr>
    </w:p>
    <w:p w:rsidR="00AA6A16" w:rsidRDefault="00C31B7B" w:rsidP="003421F8">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5932967" cy="2647507"/>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рик нп.jpeg"/>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12739" b="7898"/>
                    <a:stretch/>
                  </pic:blipFill>
                  <pic:spPr bwMode="auto">
                    <a:xfrm>
                      <a:off x="0" y="0"/>
                      <a:ext cx="5940425" cy="26508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C31B7B" w:rsidRPr="00EF2FC0" w:rsidRDefault="003421F8" w:rsidP="00EF2FC0">
      <w:pPr>
        <w:spacing w:after="0" w:line="360" w:lineRule="auto"/>
        <w:jc w:val="center"/>
        <w:rPr>
          <w:rFonts w:ascii="Times New Roman" w:hAnsi="Times New Roman" w:cs="Times New Roman"/>
          <w:sz w:val="28"/>
        </w:rPr>
        <w:sectPr w:rsidR="00C31B7B" w:rsidRPr="00EF2FC0" w:rsidSect="00170071">
          <w:headerReference w:type="default" r:id="rId12"/>
          <w:pgSz w:w="11906" w:h="16838"/>
          <w:pgMar w:top="1134" w:right="850" w:bottom="1134" w:left="1701" w:header="708" w:footer="708" w:gutter="0"/>
          <w:cols w:space="708"/>
          <w:titlePg/>
          <w:docGrid w:linePitch="360"/>
        </w:sectPr>
      </w:pPr>
      <w:r>
        <w:rPr>
          <w:rFonts w:ascii="Times New Roman" w:hAnsi="Times New Roman" w:cs="Times New Roman"/>
          <w:sz w:val="28"/>
        </w:rPr>
        <w:t>Рис. 4 – н.п. О</w:t>
      </w:r>
      <w:r w:rsidR="00EF2FC0">
        <w:rPr>
          <w:rFonts w:ascii="Times New Roman" w:hAnsi="Times New Roman" w:cs="Times New Roman"/>
          <w:sz w:val="28"/>
        </w:rPr>
        <w:t>рловская Усадьба на Яндекс.карте</w:t>
      </w:r>
    </w:p>
    <w:p w:rsidR="00B73B8C" w:rsidRDefault="00B73B8C" w:rsidP="00EF2FC0">
      <w:pPr>
        <w:pStyle w:val="a6"/>
        <w:widowControl w:val="0"/>
        <w:shd w:val="clear" w:color="auto" w:fill="FFFFFF"/>
        <w:spacing w:before="0" w:beforeAutospacing="0" w:after="0" w:afterAutospacing="0" w:line="360" w:lineRule="auto"/>
        <w:jc w:val="center"/>
        <w:outlineLvl w:val="0"/>
        <w:rPr>
          <w:b/>
          <w:color w:val="000000" w:themeColor="text1"/>
          <w:sz w:val="28"/>
          <w:szCs w:val="28"/>
        </w:rPr>
      </w:pPr>
      <w:bookmarkStart w:id="13" w:name="_Toc122723525"/>
      <w:r w:rsidRPr="00B73B8C">
        <w:rPr>
          <w:b/>
          <w:color w:val="000000" w:themeColor="text1"/>
          <w:sz w:val="28"/>
          <w:szCs w:val="28"/>
        </w:rPr>
        <w:lastRenderedPageBreak/>
        <w:t xml:space="preserve">ГЛАВА </w:t>
      </w:r>
      <w:r w:rsidRPr="00B73B8C">
        <w:rPr>
          <w:b/>
          <w:color w:val="000000" w:themeColor="text1"/>
          <w:sz w:val="28"/>
          <w:szCs w:val="28"/>
          <w:lang w:val="en-US"/>
        </w:rPr>
        <w:t>IV</w:t>
      </w:r>
      <w:r w:rsidRPr="00B73B8C">
        <w:rPr>
          <w:b/>
          <w:color w:val="000000" w:themeColor="text1"/>
          <w:sz w:val="28"/>
          <w:szCs w:val="28"/>
        </w:rPr>
        <w:t>. ОРГАНИЗАЦИЯ УГОДИЙ СЕВООБОРОТОВ</w:t>
      </w:r>
      <w:bookmarkEnd w:id="13"/>
    </w:p>
    <w:p w:rsidR="00B73B8C" w:rsidRPr="00B73B8C" w:rsidRDefault="00B73B8C" w:rsidP="00B73B8C">
      <w:pPr>
        <w:tabs>
          <w:tab w:val="left" w:pos="3349"/>
        </w:tabs>
        <w:spacing w:after="0" w:line="360" w:lineRule="auto"/>
        <w:ind w:firstLine="709"/>
        <w:jc w:val="both"/>
        <w:rPr>
          <w:rFonts w:ascii="Times New Roman" w:hAnsi="Times New Roman" w:cs="Times New Roman"/>
          <w:sz w:val="28"/>
        </w:rPr>
      </w:pPr>
      <w:r w:rsidRPr="00B73B8C">
        <w:rPr>
          <w:rFonts w:ascii="Times New Roman" w:hAnsi="Times New Roman" w:cs="Times New Roman"/>
          <w:sz w:val="28"/>
        </w:rPr>
        <w:t xml:space="preserve">Угодья различаются между собой по характеру использования земли и </w:t>
      </w:r>
      <w:r>
        <w:rPr>
          <w:rFonts w:ascii="Times New Roman" w:hAnsi="Times New Roman" w:cs="Times New Roman"/>
          <w:sz w:val="28"/>
        </w:rPr>
        <w:t xml:space="preserve">природным свойствам. </w:t>
      </w:r>
      <w:r w:rsidRPr="00B73B8C">
        <w:rPr>
          <w:rFonts w:ascii="Times New Roman" w:hAnsi="Times New Roman" w:cs="Times New Roman"/>
          <w:sz w:val="28"/>
        </w:rPr>
        <w:t>Назначение каждого участка земли и порядок его использования определяют в результате орг</w:t>
      </w:r>
      <w:r>
        <w:rPr>
          <w:rFonts w:ascii="Times New Roman" w:hAnsi="Times New Roman" w:cs="Times New Roman"/>
          <w:sz w:val="28"/>
        </w:rPr>
        <w:t xml:space="preserve">анизации угодий и севооборотов, </w:t>
      </w:r>
      <w:r w:rsidRPr="00B73B8C">
        <w:rPr>
          <w:rFonts w:ascii="Times New Roman" w:hAnsi="Times New Roman" w:cs="Times New Roman"/>
          <w:sz w:val="28"/>
        </w:rPr>
        <w:t>которая является одной из важнейших составных частей проекта внутрихозяйственного землеустройства.</w:t>
      </w:r>
    </w:p>
    <w:p w:rsidR="00B73B8C" w:rsidRDefault="00B73B8C" w:rsidP="00B73B8C">
      <w:pPr>
        <w:tabs>
          <w:tab w:val="left" w:pos="3349"/>
        </w:tabs>
        <w:spacing w:after="0" w:line="360" w:lineRule="auto"/>
        <w:ind w:firstLine="709"/>
        <w:jc w:val="both"/>
        <w:rPr>
          <w:rFonts w:ascii="Times New Roman" w:hAnsi="Times New Roman" w:cs="Times New Roman"/>
          <w:sz w:val="28"/>
        </w:rPr>
      </w:pPr>
      <w:r w:rsidRPr="00B73B8C">
        <w:rPr>
          <w:rFonts w:ascii="Times New Roman" w:hAnsi="Times New Roman" w:cs="Times New Roman"/>
          <w:sz w:val="28"/>
        </w:rPr>
        <w:t xml:space="preserve">В содержании правильной организации угодий и севооборотов входит ряд неразрывно </w:t>
      </w:r>
      <w:r>
        <w:rPr>
          <w:rFonts w:ascii="Times New Roman" w:hAnsi="Times New Roman" w:cs="Times New Roman"/>
          <w:sz w:val="28"/>
        </w:rPr>
        <w:t>связанных между собой вопросов:</w:t>
      </w:r>
    </w:p>
    <w:p w:rsidR="00B73B8C" w:rsidRDefault="00B73B8C" w:rsidP="00B73B8C">
      <w:pPr>
        <w:tabs>
          <w:tab w:val="left" w:pos="3349"/>
        </w:tabs>
        <w:spacing w:after="0" w:line="360" w:lineRule="auto"/>
        <w:ind w:firstLine="709"/>
        <w:jc w:val="both"/>
        <w:rPr>
          <w:rFonts w:ascii="Times New Roman" w:hAnsi="Times New Roman" w:cs="Times New Roman"/>
          <w:sz w:val="28"/>
        </w:rPr>
      </w:pPr>
      <w:r w:rsidRPr="00B73B8C">
        <w:rPr>
          <w:rFonts w:ascii="Times New Roman" w:hAnsi="Times New Roman" w:cs="Times New Roman"/>
          <w:sz w:val="28"/>
        </w:rPr>
        <w:t>а) тр</w:t>
      </w:r>
      <w:r>
        <w:rPr>
          <w:rFonts w:ascii="Times New Roman" w:hAnsi="Times New Roman" w:cs="Times New Roman"/>
          <w:sz w:val="28"/>
        </w:rPr>
        <w:t>ансформации и улучшение угодий;</w:t>
      </w:r>
    </w:p>
    <w:p w:rsidR="00B73B8C" w:rsidRPr="00B73B8C" w:rsidRDefault="00B73B8C" w:rsidP="00B73B8C">
      <w:pPr>
        <w:tabs>
          <w:tab w:val="left" w:pos="3349"/>
        </w:tabs>
        <w:spacing w:after="0" w:line="360" w:lineRule="auto"/>
        <w:ind w:firstLine="709"/>
        <w:jc w:val="both"/>
        <w:rPr>
          <w:rFonts w:ascii="Times New Roman" w:hAnsi="Times New Roman" w:cs="Times New Roman"/>
          <w:sz w:val="28"/>
        </w:rPr>
      </w:pPr>
      <w:r w:rsidRPr="00B73B8C">
        <w:rPr>
          <w:rFonts w:ascii="Times New Roman" w:hAnsi="Times New Roman" w:cs="Times New Roman"/>
          <w:sz w:val="28"/>
        </w:rPr>
        <w:t>б) установление состава и соотношения угодий и севооборотов (площадей угодий, типов севооборотов, схем чередования культур, площадей севооборотных массивов);</w:t>
      </w:r>
    </w:p>
    <w:p w:rsidR="00B73B8C" w:rsidRPr="00B73B8C" w:rsidRDefault="00B73B8C" w:rsidP="00B73B8C">
      <w:pPr>
        <w:tabs>
          <w:tab w:val="left" w:pos="3349"/>
        </w:tabs>
        <w:spacing w:after="0" w:line="360" w:lineRule="auto"/>
        <w:ind w:firstLine="709"/>
        <w:jc w:val="both"/>
        <w:rPr>
          <w:rFonts w:ascii="Times New Roman" w:hAnsi="Times New Roman" w:cs="Times New Roman"/>
          <w:sz w:val="28"/>
        </w:rPr>
      </w:pPr>
      <w:r w:rsidRPr="00B73B8C">
        <w:rPr>
          <w:rFonts w:ascii="Times New Roman" w:hAnsi="Times New Roman" w:cs="Times New Roman"/>
          <w:sz w:val="28"/>
        </w:rPr>
        <w:t>в) рациональное размещение угодий севооборотов (определение местоположения угодий и севооборотов по территории).</w:t>
      </w:r>
    </w:p>
    <w:p w:rsidR="00B73B8C" w:rsidRPr="00B73B8C" w:rsidRDefault="00B73B8C" w:rsidP="00B73B8C">
      <w:pPr>
        <w:tabs>
          <w:tab w:val="left" w:pos="3349"/>
        </w:tabs>
        <w:spacing w:after="0" w:line="360" w:lineRule="auto"/>
        <w:ind w:firstLine="709"/>
        <w:jc w:val="both"/>
        <w:rPr>
          <w:rFonts w:ascii="Times New Roman" w:hAnsi="Times New Roman" w:cs="Times New Roman"/>
          <w:sz w:val="28"/>
        </w:rPr>
      </w:pPr>
      <w:r w:rsidRPr="00B73B8C">
        <w:rPr>
          <w:rFonts w:ascii="Times New Roman" w:hAnsi="Times New Roman" w:cs="Times New Roman"/>
          <w:sz w:val="28"/>
        </w:rPr>
        <w:t>Все названные выше вопросы организации угодий и севооборотов тесно взаимосвязаны как между собой, так и с другими составными частями проекта: размещением населенных пунктов и произв</w:t>
      </w:r>
      <w:r>
        <w:rPr>
          <w:rFonts w:ascii="Times New Roman" w:hAnsi="Times New Roman" w:cs="Times New Roman"/>
          <w:sz w:val="28"/>
        </w:rPr>
        <w:t xml:space="preserve">одственных центров, устройством </w:t>
      </w:r>
      <w:r w:rsidRPr="00B73B8C">
        <w:rPr>
          <w:rFonts w:ascii="Times New Roman" w:hAnsi="Times New Roman" w:cs="Times New Roman"/>
          <w:sz w:val="28"/>
        </w:rPr>
        <w:t>территории угодий и севооборотов. Поэтому их решают комплексно.</w:t>
      </w:r>
    </w:p>
    <w:p w:rsidR="00B73B8C" w:rsidRDefault="00B73B8C" w:rsidP="00B73B8C">
      <w:pPr>
        <w:tabs>
          <w:tab w:val="left" w:pos="3349"/>
        </w:tabs>
        <w:spacing w:after="0" w:line="360" w:lineRule="auto"/>
        <w:ind w:firstLine="709"/>
        <w:jc w:val="both"/>
        <w:rPr>
          <w:rFonts w:ascii="Times New Roman" w:hAnsi="Times New Roman" w:cs="Times New Roman"/>
          <w:sz w:val="28"/>
        </w:rPr>
      </w:pPr>
      <w:r w:rsidRPr="00B73B8C">
        <w:rPr>
          <w:rFonts w:ascii="Times New Roman" w:hAnsi="Times New Roman" w:cs="Times New Roman"/>
          <w:sz w:val="28"/>
        </w:rPr>
        <w:t>Площади угодий и севооборотов получают в результате расчетов, которые выполняются путем последовательных</w:t>
      </w:r>
      <w:r>
        <w:rPr>
          <w:rFonts w:ascii="Times New Roman" w:hAnsi="Times New Roman" w:cs="Times New Roman"/>
          <w:sz w:val="28"/>
        </w:rPr>
        <w:t xml:space="preserve"> приближений. Полученные данные </w:t>
      </w:r>
      <w:r w:rsidRPr="00B73B8C">
        <w:rPr>
          <w:rFonts w:ascii="Times New Roman" w:hAnsi="Times New Roman" w:cs="Times New Roman"/>
          <w:sz w:val="28"/>
        </w:rPr>
        <w:t>заносят в агроэкономическое обоснование проекта и другие документы.</w:t>
      </w:r>
    </w:p>
    <w:p w:rsidR="00B73B8C" w:rsidRDefault="00B73B8C" w:rsidP="00B73B8C">
      <w:pPr>
        <w:shd w:val="clear" w:color="auto" w:fill="FFFFFF" w:themeFill="background1"/>
        <w:spacing w:after="0" w:line="360" w:lineRule="auto"/>
        <w:ind w:firstLine="709"/>
        <w:jc w:val="both"/>
        <w:rPr>
          <w:rFonts w:ascii="Times New Roman" w:hAnsi="Times New Roman"/>
          <w:sz w:val="28"/>
          <w:szCs w:val="28"/>
        </w:rPr>
      </w:pPr>
      <w:r>
        <w:rPr>
          <w:rFonts w:ascii="Times New Roman" w:hAnsi="Times New Roman"/>
          <w:sz w:val="28"/>
          <w:szCs w:val="28"/>
        </w:rPr>
        <w:t>Севооборот – это научно-обоснованное чередование сельхоз культур во времени и в пространстве. Он считается одним из главных в системе земледелия и является основой для проведения всех агрономических мероприятий.</w:t>
      </w:r>
    </w:p>
    <w:p w:rsidR="00B73B8C" w:rsidRDefault="00B73B8C" w:rsidP="00B73B8C">
      <w:pPr>
        <w:shd w:val="clear" w:color="auto" w:fill="FFFFFF" w:themeFill="background1"/>
        <w:spacing w:after="0" w:line="360" w:lineRule="auto"/>
        <w:ind w:firstLine="709"/>
        <w:jc w:val="both"/>
        <w:rPr>
          <w:rFonts w:ascii="Times New Roman" w:hAnsi="Times New Roman"/>
          <w:sz w:val="28"/>
          <w:szCs w:val="28"/>
        </w:rPr>
      </w:pPr>
      <w:r>
        <w:rPr>
          <w:rFonts w:ascii="Times New Roman" w:hAnsi="Times New Roman"/>
          <w:sz w:val="28"/>
          <w:szCs w:val="28"/>
        </w:rPr>
        <w:t xml:space="preserve">Севооборот помогает пополнять и лучше использовать питательные вещества почвы и их удобрению, улучшить и поддерживать благоприятные </w:t>
      </w:r>
      <w:r>
        <w:rPr>
          <w:rFonts w:ascii="Times New Roman" w:hAnsi="Times New Roman"/>
          <w:sz w:val="28"/>
          <w:szCs w:val="28"/>
        </w:rPr>
        <w:lastRenderedPageBreak/>
        <w:t>физические и биологические свойства почвы и др. Выделяют три вида севооборотов: полевой, кормовой, специальный.</w:t>
      </w:r>
    </w:p>
    <w:p w:rsidR="00B73B8C" w:rsidRDefault="00B73B8C" w:rsidP="00B73B8C">
      <w:pPr>
        <w:shd w:val="clear" w:color="auto" w:fill="FFFFFF" w:themeFill="background1"/>
        <w:spacing w:after="0" w:line="360" w:lineRule="auto"/>
        <w:ind w:firstLine="709"/>
        <w:jc w:val="both"/>
        <w:rPr>
          <w:rFonts w:ascii="Times New Roman" w:hAnsi="Times New Roman"/>
          <w:sz w:val="28"/>
          <w:szCs w:val="28"/>
        </w:rPr>
      </w:pPr>
      <w:r>
        <w:rPr>
          <w:rFonts w:ascii="Times New Roman" w:hAnsi="Times New Roman"/>
          <w:sz w:val="28"/>
          <w:szCs w:val="28"/>
        </w:rPr>
        <w:t>Целью выяснения, какие виды севооборотов следует разместить на территории хозяйства, необходимо понимать концепцию систему земледелия для условий хозяйства, его специализацию, планируемую структуру площадей для посева. Кроме того, необходимо принимать во внимание расположение животноводческих ферм, природные особенности территории.</w:t>
      </w:r>
    </w:p>
    <w:p w:rsidR="00B73B8C" w:rsidRDefault="00B73B8C" w:rsidP="00B73B8C">
      <w:pPr>
        <w:spacing w:after="0" w:line="360" w:lineRule="auto"/>
        <w:ind w:firstLine="709"/>
        <w:jc w:val="both"/>
        <w:rPr>
          <w:rFonts w:ascii="Times New Roman" w:hAnsi="Times New Roman"/>
          <w:sz w:val="28"/>
          <w:szCs w:val="28"/>
        </w:rPr>
      </w:pPr>
      <w:r>
        <w:rPr>
          <w:rFonts w:ascii="Times New Roman" w:hAnsi="Times New Roman"/>
          <w:color w:val="000000"/>
          <w:sz w:val="28"/>
          <w:szCs w:val="28"/>
        </w:rPr>
        <w:t xml:space="preserve">К проектированию </w:t>
      </w:r>
      <w:r>
        <w:rPr>
          <w:rFonts w:ascii="Times New Roman" w:hAnsi="Times New Roman"/>
          <w:color w:val="FFFFFF"/>
          <w:spacing w:val="-1000"/>
          <w:w w:val="1"/>
          <w:sz w:val="28"/>
          <w:szCs w:val="28"/>
        </w:rPr>
        <w:t>рaзрaботали</w:t>
      </w:r>
      <w:r>
        <w:rPr>
          <w:rFonts w:ascii="Times New Roman" w:hAnsi="Times New Roman"/>
          <w:color w:val="000000"/>
          <w:sz w:val="28"/>
          <w:szCs w:val="28"/>
        </w:rPr>
        <w:t xml:space="preserve">полей севооборота </w:t>
      </w:r>
      <w:r>
        <w:rPr>
          <w:rFonts w:ascii="Times New Roman" w:hAnsi="Times New Roman"/>
          <w:color w:val="FFFFFF"/>
          <w:spacing w:val="-1000"/>
          <w:w w:val="1"/>
          <w:sz w:val="28"/>
          <w:szCs w:val="28"/>
        </w:rPr>
        <w:t xml:space="preserve">проектирование </w:t>
      </w:r>
      <w:r>
        <w:rPr>
          <w:rFonts w:ascii="Times New Roman" w:hAnsi="Times New Roman"/>
          <w:color w:val="000000"/>
          <w:sz w:val="28"/>
          <w:szCs w:val="28"/>
        </w:rPr>
        <w:t>предъявляются</w:t>
      </w:r>
      <w:r w:rsidR="00EF2FC0">
        <w:rPr>
          <w:rFonts w:ascii="Times New Roman" w:hAnsi="Times New Roman"/>
          <w:color w:val="000000"/>
          <w:sz w:val="28"/>
          <w:szCs w:val="28"/>
        </w:rPr>
        <w:t xml:space="preserve"> </w:t>
      </w:r>
      <w:r>
        <w:rPr>
          <w:rFonts w:ascii="Times New Roman" w:hAnsi="Times New Roman"/>
          <w:color w:val="FFFFFF"/>
          <w:spacing w:val="-1000"/>
          <w:w w:val="1"/>
          <w:sz w:val="28"/>
          <w:szCs w:val="28"/>
        </w:rPr>
        <w:t>экономическими</w:t>
      </w:r>
      <w:r>
        <w:rPr>
          <w:rFonts w:ascii="Times New Roman" w:hAnsi="Times New Roman"/>
          <w:color w:val="000000"/>
          <w:sz w:val="28"/>
          <w:szCs w:val="28"/>
        </w:rPr>
        <w:t xml:space="preserve">требования, из которых </w:t>
      </w:r>
      <w:r>
        <w:rPr>
          <w:rFonts w:ascii="Times New Roman" w:hAnsi="Times New Roman"/>
          <w:color w:val="FFFFFF"/>
          <w:spacing w:val="-1000"/>
          <w:w w:val="1"/>
          <w:sz w:val="28"/>
          <w:szCs w:val="28"/>
        </w:rPr>
        <w:t>рyбeжaм</w:t>
      </w:r>
      <w:r>
        <w:rPr>
          <w:rFonts w:ascii="Times New Roman" w:hAnsi="Times New Roman"/>
          <w:color w:val="000000"/>
          <w:sz w:val="28"/>
          <w:szCs w:val="28"/>
        </w:rPr>
        <w:t xml:space="preserve">наиболее важное </w:t>
      </w:r>
      <w:r>
        <w:rPr>
          <w:rFonts w:ascii="Times New Roman" w:hAnsi="Times New Roman"/>
          <w:color w:val="FFFFFF"/>
          <w:spacing w:val="-1000"/>
          <w:w w:val="1"/>
          <w:sz w:val="28"/>
          <w:szCs w:val="28"/>
        </w:rPr>
        <w:t xml:space="preserve">погоду </w:t>
      </w:r>
      <w:r>
        <w:rPr>
          <w:rFonts w:ascii="Times New Roman" w:hAnsi="Times New Roman"/>
          <w:color w:val="000000"/>
          <w:sz w:val="28"/>
          <w:szCs w:val="28"/>
        </w:rPr>
        <w:t xml:space="preserve">значение имеют: </w:t>
      </w:r>
      <w:r>
        <w:rPr>
          <w:rFonts w:ascii="Times New Roman" w:hAnsi="Times New Roman"/>
          <w:color w:val="FFFFFF"/>
          <w:spacing w:val="-1000"/>
          <w:w w:val="1"/>
          <w:sz w:val="28"/>
          <w:szCs w:val="28"/>
        </w:rPr>
        <w:t xml:space="preserve"> исследования </w:t>
      </w:r>
      <w:r>
        <w:rPr>
          <w:rFonts w:ascii="Times New Roman" w:hAnsi="Times New Roman"/>
          <w:color w:val="000000"/>
          <w:sz w:val="28"/>
          <w:szCs w:val="28"/>
        </w:rPr>
        <w:t xml:space="preserve">масштабы сторон </w:t>
      </w:r>
      <w:r>
        <w:rPr>
          <w:rFonts w:ascii="Times New Roman" w:hAnsi="Times New Roman"/>
          <w:color w:val="FFFFFF"/>
          <w:spacing w:val="-1000"/>
          <w:w w:val="1"/>
          <w:sz w:val="28"/>
          <w:szCs w:val="28"/>
        </w:rPr>
        <w:t xml:space="preserve"> зерновые </w:t>
      </w:r>
      <w:r>
        <w:rPr>
          <w:rFonts w:ascii="Times New Roman" w:hAnsi="Times New Roman"/>
          <w:color w:val="000000"/>
          <w:sz w:val="28"/>
          <w:szCs w:val="28"/>
        </w:rPr>
        <w:t xml:space="preserve">и форма полей, </w:t>
      </w:r>
      <w:r>
        <w:rPr>
          <w:rFonts w:ascii="Times New Roman" w:hAnsi="Times New Roman"/>
          <w:color w:val="FFFFFF"/>
          <w:spacing w:val="-1000"/>
          <w:w w:val="1"/>
          <w:sz w:val="28"/>
          <w:szCs w:val="28"/>
        </w:rPr>
        <w:t xml:space="preserve"> подразделениям </w:t>
      </w:r>
      <w:r>
        <w:rPr>
          <w:rFonts w:ascii="Times New Roman" w:hAnsi="Times New Roman"/>
          <w:color w:val="000000"/>
          <w:sz w:val="28"/>
          <w:szCs w:val="28"/>
        </w:rPr>
        <w:t xml:space="preserve">расположение полей </w:t>
      </w:r>
      <w:r>
        <w:rPr>
          <w:rFonts w:ascii="Times New Roman" w:hAnsi="Times New Roman"/>
          <w:color w:val="FFFFFF"/>
          <w:spacing w:val="-1000"/>
          <w:w w:val="1"/>
          <w:sz w:val="28"/>
          <w:szCs w:val="28"/>
        </w:rPr>
        <w:t xml:space="preserve"> является </w:t>
      </w:r>
      <w:r>
        <w:rPr>
          <w:rFonts w:ascii="Times New Roman" w:hAnsi="Times New Roman"/>
          <w:color w:val="000000"/>
          <w:sz w:val="28"/>
          <w:szCs w:val="28"/>
        </w:rPr>
        <w:t xml:space="preserve">с учетом рельефа </w:t>
      </w:r>
      <w:r>
        <w:rPr>
          <w:rFonts w:ascii="Times New Roman" w:hAnsi="Times New Roman"/>
          <w:color w:val="FFFFFF"/>
          <w:spacing w:val="-1000"/>
          <w:w w:val="1"/>
          <w:sz w:val="28"/>
          <w:szCs w:val="28"/>
        </w:rPr>
        <w:t xml:space="preserve"> территория </w:t>
      </w:r>
      <w:r>
        <w:rPr>
          <w:rFonts w:ascii="Times New Roman" w:hAnsi="Times New Roman"/>
          <w:color w:val="000000"/>
          <w:sz w:val="28"/>
          <w:szCs w:val="28"/>
        </w:rPr>
        <w:t xml:space="preserve">и почв, равновеликость </w:t>
      </w:r>
      <w:r>
        <w:rPr>
          <w:rFonts w:ascii="Times New Roman" w:hAnsi="Times New Roman"/>
          <w:color w:val="FFFFFF"/>
          <w:spacing w:val="-1000"/>
          <w:w w:val="1"/>
          <w:sz w:val="28"/>
          <w:szCs w:val="28"/>
        </w:rPr>
        <w:t xml:space="preserve"> различных </w:t>
      </w:r>
      <w:r>
        <w:rPr>
          <w:rFonts w:ascii="Times New Roman" w:hAnsi="Times New Roman"/>
          <w:color w:val="000000"/>
          <w:sz w:val="28"/>
          <w:szCs w:val="28"/>
        </w:rPr>
        <w:t>полей по площади.</w:t>
      </w:r>
    </w:p>
    <w:p w:rsidR="00B762FF" w:rsidRPr="006539DD" w:rsidRDefault="00EF2FC0" w:rsidP="00B762FF">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3</w:t>
      </w:r>
    </w:p>
    <w:p w:rsidR="00B762FF" w:rsidRPr="006539DD" w:rsidRDefault="00B762FF" w:rsidP="00B762FF">
      <w:pPr>
        <w:spacing w:after="120" w:line="360" w:lineRule="auto"/>
        <w:jc w:val="center"/>
        <w:rPr>
          <w:rFonts w:ascii="Times New Roman" w:eastAsia="Times New Roman" w:hAnsi="Times New Roman" w:cs="Times New Roman"/>
          <w:sz w:val="28"/>
          <w:szCs w:val="28"/>
        </w:rPr>
      </w:pPr>
      <w:r w:rsidRPr="006539DD">
        <w:rPr>
          <w:rFonts w:ascii="Times New Roman" w:eastAsia="Times New Roman" w:hAnsi="Times New Roman" w:cs="Times New Roman"/>
          <w:sz w:val="28"/>
          <w:szCs w:val="28"/>
        </w:rPr>
        <w:t>Потребность скота в кормах по производственным подразделениям, центрам и фермам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310"/>
        <w:gridCol w:w="876"/>
        <w:gridCol w:w="816"/>
        <w:gridCol w:w="996"/>
        <w:gridCol w:w="996"/>
        <w:gridCol w:w="648"/>
        <w:gridCol w:w="996"/>
        <w:gridCol w:w="996"/>
        <w:gridCol w:w="1236"/>
      </w:tblGrid>
      <w:tr w:rsidR="00B762FF" w:rsidRPr="00D51548" w:rsidTr="000F7C00">
        <w:tc>
          <w:tcPr>
            <w:tcW w:w="498" w:type="dxa"/>
            <w:vMerge w:val="restart"/>
            <w:textDirection w:val="btLr"/>
          </w:tcPr>
          <w:p w:rsidR="00B762FF" w:rsidRPr="00D51548" w:rsidRDefault="00B762FF" w:rsidP="000F7C00">
            <w:pPr>
              <w:spacing w:after="0" w:line="360" w:lineRule="auto"/>
              <w:ind w:left="113" w:right="113"/>
              <w:jc w:val="center"/>
              <w:rPr>
                <w:rFonts w:ascii="Times New Roman" w:eastAsia="Times New Roman" w:hAnsi="Times New Roman" w:cs="Times New Roman"/>
                <w:sz w:val="24"/>
                <w:szCs w:val="28"/>
              </w:rPr>
            </w:pPr>
            <w:r w:rsidRPr="00792F84">
              <w:rPr>
                <w:rFonts w:ascii="Times New Roman" w:eastAsia="Times New Roman" w:hAnsi="Times New Roman" w:cs="Times New Roman"/>
                <w:color w:val="000000" w:themeColor="text1"/>
                <w:sz w:val="24"/>
                <w:szCs w:val="28"/>
              </w:rPr>
              <w:t xml:space="preserve">№ произв. </w:t>
            </w:r>
            <w:r w:rsidRPr="00D51548">
              <w:rPr>
                <w:rFonts w:ascii="Times New Roman" w:eastAsia="Times New Roman" w:hAnsi="Times New Roman" w:cs="Times New Roman"/>
                <w:sz w:val="24"/>
                <w:szCs w:val="28"/>
              </w:rPr>
              <w:t>центра</w:t>
            </w:r>
          </w:p>
        </w:tc>
        <w:tc>
          <w:tcPr>
            <w:tcW w:w="1310" w:type="dxa"/>
            <w:vMerge w:val="restart"/>
          </w:tcPr>
          <w:p w:rsidR="00B762FF" w:rsidRPr="00D51548" w:rsidRDefault="00B762FF" w:rsidP="000F7C00">
            <w:pPr>
              <w:spacing w:after="0" w:line="360" w:lineRule="auto"/>
              <w:jc w:val="center"/>
              <w:rPr>
                <w:rFonts w:ascii="Times New Roman" w:eastAsia="Times New Roman" w:hAnsi="Times New Roman" w:cs="Times New Roman"/>
                <w:sz w:val="24"/>
                <w:szCs w:val="28"/>
              </w:rPr>
            </w:pPr>
            <w:r w:rsidRPr="00D51548">
              <w:rPr>
                <w:rFonts w:ascii="Times New Roman" w:eastAsia="Times New Roman" w:hAnsi="Times New Roman" w:cs="Times New Roman"/>
                <w:sz w:val="24"/>
                <w:szCs w:val="28"/>
              </w:rPr>
              <w:t>Виды и группы скота</w:t>
            </w:r>
          </w:p>
        </w:tc>
        <w:tc>
          <w:tcPr>
            <w:tcW w:w="876" w:type="dxa"/>
            <w:vMerge w:val="restart"/>
            <w:textDirection w:val="btLr"/>
          </w:tcPr>
          <w:p w:rsidR="00B762FF" w:rsidRPr="00D51548" w:rsidRDefault="00B762FF" w:rsidP="000F7C00">
            <w:pPr>
              <w:spacing w:after="0" w:line="360" w:lineRule="auto"/>
              <w:ind w:left="113" w:right="113"/>
              <w:jc w:val="center"/>
              <w:rPr>
                <w:rFonts w:ascii="Times New Roman" w:eastAsia="Times New Roman" w:hAnsi="Times New Roman" w:cs="Times New Roman"/>
                <w:sz w:val="24"/>
                <w:szCs w:val="28"/>
              </w:rPr>
            </w:pPr>
            <w:r w:rsidRPr="00D51548">
              <w:rPr>
                <w:rFonts w:ascii="Times New Roman" w:eastAsia="Times New Roman" w:hAnsi="Times New Roman" w:cs="Times New Roman"/>
                <w:sz w:val="24"/>
                <w:szCs w:val="28"/>
              </w:rPr>
              <w:t>Кол-во голов среднегодовое</w:t>
            </w:r>
          </w:p>
        </w:tc>
        <w:tc>
          <w:tcPr>
            <w:tcW w:w="6414" w:type="dxa"/>
            <w:gridSpan w:val="7"/>
          </w:tcPr>
          <w:p w:rsidR="00B762FF" w:rsidRPr="00D51548" w:rsidRDefault="00B762FF" w:rsidP="000F7C00">
            <w:pPr>
              <w:spacing w:after="0" w:line="360" w:lineRule="auto"/>
              <w:jc w:val="center"/>
              <w:rPr>
                <w:rFonts w:ascii="Times New Roman" w:eastAsia="Times New Roman" w:hAnsi="Times New Roman" w:cs="Times New Roman"/>
                <w:sz w:val="24"/>
                <w:szCs w:val="28"/>
              </w:rPr>
            </w:pPr>
            <w:r w:rsidRPr="00D51548">
              <w:rPr>
                <w:rFonts w:ascii="Times New Roman" w:eastAsia="Times New Roman" w:hAnsi="Times New Roman" w:cs="Times New Roman"/>
                <w:sz w:val="24"/>
                <w:szCs w:val="28"/>
              </w:rPr>
              <w:t>Потребность в кормах</w:t>
            </w:r>
          </w:p>
        </w:tc>
      </w:tr>
      <w:tr w:rsidR="00B762FF" w:rsidRPr="00D51548" w:rsidTr="000F7C00">
        <w:trPr>
          <w:cantSplit/>
          <w:trHeight w:val="1600"/>
        </w:trPr>
        <w:tc>
          <w:tcPr>
            <w:tcW w:w="498" w:type="dxa"/>
            <w:vMerge/>
          </w:tcPr>
          <w:p w:rsidR="00B762FF" w:rsidRPr="00D51548" w:rsidRDefault="00B762FF" w:rsidP="000F7C00">
            <w:pPr>
              <w:spacing w:after="0" w:line="360" w:lineRule="auto"/>
              <w:jc w:val="center"/>
              <w:rPr>
                <w:rFonts w:ascii="Times New Roman" w:eastAsia="Times New Roman" w:hAnsi="Times New Roman" w:cs="Times New Roman"/>
                <w:sz w:val="24"/>
                <w:szCs w:val="28"/>
              </w:rPr>
            </w:pPr>
          </w:p>
        </w:tc>
        <w:tc>
          <w:tcPr>
            <w:tcW w:w="1310" w:type="dxa"/>
            <w:vMerge/>
          </w:tcPr>
          <w:p w:rsidR="00B762FF" w:rsidRPr="00D51548" w:rsidRDefault="00B762FF" w:rsidP="000F7C00">
            <w:pPr>
              <w:spacing w:after="0" w:line="360" w:lineRule="auto"/>
              <w:jc w:val="center"/>
              <w:rPr>
                <w:rFonts w:ascii="Times New Roman" w:eastAsia="Times New Roman" w:hAnsi="Times New Roman" w:cs="Times New Roman"/>
                <w:sz w:val="24"/>
                <w:szCs w:val="28"/>
              </w:rPr>
            </w:pPr>
          </w:p>
        </w:tc>
        <w:tc>
          <w:tcPr>
            <w:tcW w:w="876" w:type="dxa"/>
            <w:vMerge/>
          </w:tcPr>
          <w:p w:rsidR="00B762FF" w:rsidRPr="00D51548" w:rsidRDefault="00B762FF" w:rsidP="000F7C00">
            <w:pPr>
              <w:spacing w:after="0" w:line="360" w:lineRule="auto"/>
              <w:jc w:val="center"/>
              <w:rPr>
                <w:rFonts w:ascii="Times New Roman" w:eastAsia="Times New Roman" w:hAnsi="Times New Roman" w:cs="Times New Roman"/>
                <w:sz w:val="24"/>
                <w:szCs w:val="28"/>
              </w:rPr>
            </w:pPr>
          </w:p>
        </w:tc>
        <w:tc>
          <w:tcPr>
            <w:tcW w:w="816" w:type="dxa"/>
            <w:textDirection w:val="btLr"/>
          </w:tcPr>
          <w:p w:rsidR="00B762FF" w:rsidRPr="00D51548" w:rsidRDefault="00B762FF" w:rsidP="000F7C00">
            <w:pPr>
              <w:spacing w:after="0" w:line="240" w:lineRule="auto"/>
              <w:ind w:left="113" w:right="113"/>
              <w:jc w:val="center"/>
              <w:rPr>
                <w:rFonts w:ascii="Times New Roman" w:eastAsia="Times New Roman" w:hAnsi="Times New Roman" w:cs="Times New Roman"/>
                <w:sz w:val="24"/>
                <w:szCs w:val="28"/>
              </w:rPr>
            </w:pPr>
            <w:r w:rsidRPr="00792F84">
              <w:rPr>
                <w:rFonts w:ascii="Times New Roman" w:eastAsia="Times New Roman" w:hAnsi="Times New Roman" w:cs="Times New Roman"/>
                <w:color w:val="000000" w:themeColor="text1"/>
                <w:sz w:val="24"/>
                <w:szCs w:val="28"/>
              </w:rPr>
              <w:t>концентраты</w:t>
            </w:r>
          </w:p>
        </w:tc>
        <w:tc>
          <w:tcPr>
            <w:tcW w:w="996" w:type="dxa"/>
            <w:textDirection w:val="btLr"/>
          </w:tcPr>
          <w:p w:rsidR="00B762FF" w:rsidRPr="00D51548" w:rsidRDefault="00B762FF" w:rsidP="000F7C00">
            <w:pPr>
              <w:spacing w:after="0" w:line="360" w:lineRule="auto"/>
              <w:ind w:left="113" w:right="113"/>
              <w:jc w:val="center"/>
              <w:rPr>
                <w:rFonts w:ascii="Times New Roman" w:eastAsia="Times New Roman" w:hAnsi="Times New Roman" w:cs="Times New Roman"/>
                <w:sz w:val="24"/>
                <w:szCs w:val="28"/>
              </w:rPr>
            </w:pPr>
            <w:r w:rsidRPr="00D51548">
              <w:rPr>
                <w:rFonts w:ascii="Times New Roman" w:eastAsia="Times New Roman" w:hAnsi="Times New Roman" w:cs="Times New Roman"/>
                <w:sz w:val="24"/>
                <w:szCs w:val="28"/>
              </w:rPr>
              <w:t>сено</w:t>
            </w:r>
          </w:p>
        </w:tc>
        <w:tc>
          <w:tcPr>
            <w:tcW w:w="876" w:type="dxa"/>
            <w:textDirection w:val="btLr"/>
          </w:tcPr>
          <w:p w:rsidR="00B762FF" w:rsidRPr="00D51548" w:rsidRDefault="00B762FF" w:rsidP="000F7C00">
            <w:pPr>
              <w:spacing w:after="0" w:line="360" w:lineRule="auto"/>
              <w:ind w:left="113" w:right="113"/>
              <w:jc w:val="center"/>
              <w:rPr>
                <w:rFonts w:ascii="Times New Roman" w:eastAsia="Times New Roman" w:hAnsi="Times New Roman" w:cs="Times New Roman"/>
                <w:sz w:val="24"/>
                <w:szCs w:val="28"/>
              </w:rPr>
            </w:pPr>
            <w:r w:rsidRPr="00D51548">
              <w:rPr>
                <w:rFonts w:ascii="Times New Roman" w:eastAsia="Times New Roman" w:hAnsi="Times New Roman" w:cs="Times New Roman"/>
                <w:sz w:val="24"/>
                <w:szCs w:val="28"/>
              </w:rPr>
              <w:t>солома</w:t>
            </w:r>
          </w:p>
        </w:tc>
        <w:tc>
          <w:tcPr>
            <w:tcW w:w="498" w:type="dxa"/>
            <w:textDirection w:val="btLr"/>
          </w:tcPr>
          <w:p w:rsidR="00B762FF" w:rsidRPr="00D51548" w:rsidRDefault="00B762FF" w:rsidP="000F7C00">
            <w:pPr>
              <w:spacing w:after="0" w:line="360" w:lineRule="auto"/>
              <w:ind w:left="113" w:right="113"/>
              <w:jc w:val="center"/>
              <w:rPr>
                <w:rFonts w:ascii="Times New Roman" w:eastAsia="Times New Roman" w:hAnsi="Times New Roman" w:cs="Times New Roman"/>
                <w:sz w:val="24"/>
                <w:szCs w:val="28"/>
              </w:rPr>
            </w:pPr>
            <w:r w:rsidRPr="00D51548">
              <w:rPr>
                <w:rFonts w:ascii="Times New Roman" w:eastAsia="Times New Roman" w:hAnsi="Times New Roman" w:cs="Times New Roman"/>
                <w:sz w:val="24"/>
                <w:szCs w:val="28"/>
              </w:rPr>
              <w:t>сенаж</w:t>
            </w:r>
          </w:p>
        </w:tc>
        <w:tc>
          <w:tcPr>
            <w:tcW w:w="996" w:type="dxa"/>
            <w:textDirection w:val="btLr"/>
          </w:tcPr>
          <w:p w:rsidR="00B762FF" w:rsidRPr="00D51548" w:rsidRDefault="00B762FF" w:rsidP="000F7C00">
            <w:pPr>
              <w:spacing w:after="0" w:line="360" w:lineRule="auto"/>
              <w:ind w:left="113" w:right="113"/>
              <w:jc w:val="center"/>
              <w:rPr>
                <w:rFonts w:ascii="Times New Roman" w:eastAsia="Times New Roman" w:hAnsi="Times New Roman" w:cs="Times New Roman"/>
                <w:sz w:val="24"/>
                <w:szCs w:val="28"/>
              </w:rPr>
            </w:pPr>
            <w:r w:rsidRPr="00D51548">
              <w:rPr>
                <w:rFonts w:ascii="Times New Roman" w:eastAsia="Times New Roman" w:hAnsi="Times New Roman" w:cs="Times New Roman"/>
                <w:sz w:val="24"/>
                <w:szCs w:val="28"/>
              </w:rPr>
              <w:t>силос</w:t>
            </w:r>
          </w:p>
        </w:tc>
        <w:tc>
          <w:tcPr>
            <w:tcW w:w="996" w:type="dxa"/>
            <w:textDirection w:val="btLr"/>
          </w:tcPr>
          <w:p w:rsidR="00B762FF" w:rsidRPr="00D51548" w:rsidRDefault="00B762FF" w:rsidP="000F7C00">
            <w:pPr>
              <w:spacing w:after="0" w:line="360" w:lineRule="auto"/>
              <w:ind w:left="113" w:right="113"/>
              <w:jc w:val="center"/>
              <w:rPr>
                <w:rFonts w:ascii="Times New Roman" w:eastAsia="Times New Roman" w:hAnsi="Times New Roman" w:cs="Times New Roman"/>
                <w:sz w:val="24"/>
                <w:szCs w:val="28"/>
              </w:rPr>
            </w:pPr>
            <w:r w:rsidRPr="00D51548">
              <w:rPr>
                <w:rFonts w:ascii="Times New Roman" w:eastAsia="Times New Roman" w:hAnsi="Times New Roman" w:cs="Times New Roman"/>
                <w:sz w:val="24"/>
                <w:szCs w:val="28"/>
              </w:rPr>
              <w:t>корнеплоды</w:t>
            </w:r>
          </w:p>
        </w:tc>
        <w:tc>
          <w:tcPr>
            <w:tcW w:w="1236" w:type="dxa"/>
            <w:textDirection w:val="btLr"/>
          </w:tcPr>
          <w:p w:rsidR="00B762FF" w:rsidRPr="00D51548" w:rsidRDefault="00B762FF" w:rsidP="000F7C00">
            <w:pPr>
              <w:spacing w:after="0" w:line="360" w:lineRule="auto"/>
              <w:ind w:left="113" w:right="113"/>
              <w:jc w:val="center"/>
              <w:rPr>
                <w:rFonts w:ascii="Times New Roman" w:eastAsia="Times New Roman" w:hAnsi="Times New Roman" w:cs="Times New Roman"/>
                <w:sz w:val="24"/>
                <w:szCs w:val="28"/>
              </w:rPr>
            </w:pPr>
            <w:r w:rsidRPr="00D51548">
              <w:rPr>
                <w:rFonts w:ascii="Times New Roman" w:eastAsia="Times New Roman" w:hAnsi="Times New Roman" w:cs="Times New Roman"/>
                <w:sz w:val="24"/>
                <w:szCs w:val="28"/>
              </w:rPr>
              <w:t>зеленый корм</w:t>
            </w:r>
          </w:p>
        </w:tc>
      </w:tr>
      <w:tr w:rsidR="00B762FF" w:rsidRPr="00D51548" w:rsidTr="000F7C00">
        <w:tc>
          <w:tcPr>
            <w:tcW w:w="498"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sidRPr="00D51548">
              <w:rPr>
                <w:rFonts w:ascii="Times New Roman" w:eastAsia="Times New Roman" w:hAnsi="Times New Roman" w:cs="Times New Roman"/>
                <w:sz w:val="24"/>
                <w:szCs w:val="28"/>
              </w:rPr>
              <w:t>1</w:t>
            </w:r>
          </w:p>
        </w:tc>
        <w:tc>
          <w:tcPr>
            <w:tcW w:w="1310"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sidRPr="00D51548">
              <w:rPr>
                <w:rFonts w:ascii="Times New Roman" w:eastAsia="Times New Roman" w:hAnsi="Times New Roman" w:cs="Times New Roman"/>
                <w:sz w:val="24"/>
                <w:szCs w:val="28"/>
              </w:rPr>
              <w:t>Коровы</w:t>
            </w:r>
          </w:p>
        </w:tc>
        <w:tc>
          <w:tcPr>
            <w:tcW w:w="87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969</w:t>
            </w:r>
          </w:p>
        </w:tc>
        <w:tc>
          <w:tcPr>
            <w:tcW w:w="81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11725</w:t>
            </w:r>
          </w:p>
        </w:tc>
        <w:tc>
          <w:tcPr>
            <w:tcW w:w="996" w:type="dxa"/>
          </w:tcPr>
          <w:p w:rsidR="00B762FF" w:rsidRPr="00D51548" w:rsidRDefault="00B762FF" w:rsidP="00B762FF">
            <w:pPr>
              <w:spacing w:after="0" w:line="360" w:lineRule="auto"/>
              <w:jc w:val="center"/>
              <w:rPr>
                <w:rFonts w:ascii="Times New Roman" w:eastAsia="Times New Roman" w:hAnsi="Times New Roman" w:cs="Times New Roman"/>
                <w:sz w:val="24"/>
                <w:szCs w:val="28"/>
              </w:rPr>
            </w:pPr>
            <w:r w:rsidRPr="00D51548">
              <w:rPr>
                <w:rFonts w:ascii="Times New Roman" w:eastAsia="Times New Roman" w:hAnsi="Times New Roman" w:cs="Times New Roman"/>
                <w:sz w:val="24"/>
                <w:szCs w:val="28"/>
              </w:rPr>
              <w:t>7</w:t>
            </w:r>
            <w:r>
              <w:rPr>
                <w:rFonts w:ascii="Times New Roman" w:eastAsia="Times New Roman" w:hAnsi="Times New Roman" w:cs="Times New Roman"/>
                <w:sz w:val="24"/>
                <w:szCs w:val="28"/>
              </w:rPr>
              <w:t>946</w:t>
            </w:r>
          </w:p>
        </w:tc>
        <w:tc>
          <w:tcPr>
            <w:tcW w:w="87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1163</w:t>
            </w:r>
          </w:p>
        </w:tc>
        <w:tc>
          <w:tcPr>
            <w:tcW w:w="498"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sidRPr="00D51548">
              <w:rPr>
                <w:rFonts w:ascii="Times New Roman" w:eastAsia="Times New Roman" w:hAnsi="Times New Roman" w:cs="Times New Roman"/>
                <w:sz w:val="24"/>
                <w:szCs w:val="28"/>
              </w:rPr>
              <w:t>-</w:t>
            </w:r>
          </w:p>
        </w:tc>
        <w:tc>
          <w:tcPr>
            <w:tcW w:w="99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52229</w:t>
            </w:r>
          </w:p>
        </w:tc>
        <w:tc>
          <w:tcPr>
            <w:tcW w:w="99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24225</w:t>
            </w:r>
          </w:p>
        </w:tc>
        <w:tc>
          <w:tcPr>
            <w:tcW w:w="1236" w:type="dxa"/>
          </w:tcPr>
          <w:p w:rsidR="00B762FF" w:rsidRPr="00D51548" w:rsidRDefault="00B762FF" w:rsidP="00B762FF">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72966</w:t>
            </w:r>
          </w:p>
        </w:tc>
      </w:tr>
      <w:tr w:rsidR="00B762FF" w:rsidRPr="00D51548" w:rsidTr="000F7C00">
        <w:tc>
          <w:tcPr>
            <w:tcW w:w="498"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sidRPr="00D51548">
              <w:rPr>
                <w:rFonts w:ascii="Times New Roman" w:eastAsia="Times New Roman" w:hAnsi="Times New Roman" w:cs="Times New Roman"/>
                <w:sz w:val="24"/>
                <w:szCs w:val="28"/>
              </w:rPr>
              <w:t>2</w:t>
            </w:r>
          </w:p>
        </w:tc>
        <w:tc>
          <w:tcPr>
            <w:tcW w:w="1310"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sidRPr="00D51548">
              <w:rPr>
                <w:rFonts w:ascii="Times New Roman" w:eastAsia="Times New Roman" w:hAnsi="Times New Roman" w:cs="Times New Roman"/>
                <w:sz w:val="24"/>
                <w:szCs w:val="28"/>
              </w:rPr>
              <w:t>Молодняк КРС</w:t>
            </w:r>
          </w:p>
        </w:tc>
        <w:tc>
          <w:tcPr>
            <w:tcW w:w="87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1305</w:t>
            </w:r>
          </w:p>
          <w:p w:rsidR="00B762FF" w:rsidRPr="00D51548" w:rsidRDefault="00B762FF" w:rsidP="000F7C00">
            <w:pPr>
              <w:spacing w:after="0" w:line="360" w:lineRule="auto"/>
              <w:jc w:val="center"/>
              <w:rPr>
                <w:rFonts w:ascii="Times New Roman" w:eastAsia="Times New Roman" w:hAnsi="Times New Roman" w:cs="Times New Roman"/>
                <w:sz w:val="24"/>
                <w:szCs w:val="28"/>
              </w:rPr>
            </w:pPr>
          </w:p>
        </w:tc>
        <w:tc>
          <w:tcPr>
            <w:tcW w:w="81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6525</w:t>
            </w:r>
          </w:p>
        </w:tc>
        <w:tc>
          <w:tcPr>
            <w:tcW w:w="99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3654</w:t>
            </w:r>
          </w:p>
        </w:tc>
        <w:tc>
          <w:tcPr>
            <w:tcW w:w="87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8352</w:t>
            </w:r>
          </w:p>
        </w:tc>
        <w:tc>
          <w:tcPr>
            <w:tcW w:w="498"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sidRPr="00D51548">
              <w:rPr>
                <w:rFonts w:ascii="Times New Roman" w:eastAsia="Times New Roman" w:hAnsi="Times New Roman" w:cs="Times New Roman"/>
                <w:sz w:val="24"/>
                <w:szCs w:val="28"/>
              </w:rPr>
              <w:t>-</w:t>
            </w:r>
          </w:p>
        </w:tc>
        <w:tc>
          <w:tcPr>
            <w:tcW w:w="99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27927</w:t>
            </w:r>
          </w:p>
          <w:p w:rsidR="00B762FF" w:rsidRPr="00D51548" w:rsidRDefault="00B762FF" w:rsidP="000F7C00">
            <w:pPr>
              <w:spacing w:after="0" w:line="360" w:lineRule="auto"/>
              <w:jc w:val="center"/>
              <w:rPr>
                <w:rFonts w:ascii="Times New Roman" w:eastAsia="Times New Roman" w:hAnsi="Times New Roman" w:cs="Times New Roman"/>
                <w:sz w:val="24"/>
                <w:szCs w:val="28"/>
              </w:rPr>
            </w:pPr>
          </w:p>
        </w:tc>
        <w:tc>
          <w:tcPr>
            <w:tcW w:w="99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8613</w:t>
            </w:r>
          </w:p>
        </w:tc>
        <w:tc>
          <w:tcPr>
            <w:tcW w:w="123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39803</w:t>
            </w:r>
          </w:p>
        </w:tc>
      </w:tr>
      <w:tr w:rsidR="00B762FF" w:rsidRPr="00D51548" w:rsidTr="000F7C00">
        <w:tc>
          <w:tcPr>
            <w:tcW w:w="498"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p>
        </w:tc>
        <w:tc>
          <w:tcPr>
            <w:tcW w:w="1310"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sidRPr="00D51548">
              <w:rPr>
                <w:rFonts w:ascii="Times New Roman" w:eastAsia="Times New Roman" w:hAnsi="Times New Roman" w:cs="Times New Roman"/>
                <w:sz w:val="24"/>
                <w:szCs w:val="28"/>
              </w:rPr>
              <w:t>ИТОГО</w:t>
            </w:r>
          </w:p>
          <w:p w:rsidR="00B762FF" w:rsidRPr="00D51548" w:rsidRDefault="00B762FF" w:rsidP="000F7C00">
            <w:pPr>
              <w:spacing w:after="0" w:line="360" w:lineRule="auto"/>
              <w:rPr>
                <w:rFonts w:ascii="Times New Roman" w:eastAsia="Times New Roman" w:hAnsi="Times New Roman" w:cs="Times New Roman"/>
                <w:sz w:val="24"/>
                <w:szCs w:val="28"/>
              </w:rPr>
            </w:pPr>
          </w:p>
        </w:tc>
        <w:tc>
          <w:tcPr>
            <w:tcW w:w="87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2274</w:t>
            </w:r>
          </w:p>
        </w:tc>
        <w:tc>
          <w:tcPr>
            <w:tcW w:w="81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18250</w:t>
            </w:r>
          </w:p>
        </w:tc>
        <w:tc>
          <w:tcPr>
            <w:tcW w:w="996" w:type="dxa"/>
          </w:tcPr>
          <w:p w:rsidR="00B762FF" w:rsidRPr="00D51548" w:rsidRDefault="00B762FF" w:rsidP="00B762FF">
            <w:pPr>
              <w:spacing w:after="0" w:line="360" w:lineRule="auto"/>
              <w:jc w:val="center"/>
              <w:rPr>
                <w:rFonts w:ascii="Times New Roman" w:eastAsia="Times New Roman" w:hAnsi="Times New Roman" w:cs="Times New Roman"/>
                <w:sz w:val="24"/>
                <w:szCs w:val="28"/>
              </w:rPr>
            </w:pPr>
            <w:r w:rsidRPr="00D51548">
              <w:rPr>
                <w:rFonts w:ascii="Times New Roman" w:eastAsia="Times New Roman" w:hAnsi="Times New Roman" w:cs="Times New Roman"/>
                <w:sz w:val="24"/>
                <w:szCs w:val="28"/>
              </w:rPr>
              <w:t>11</w:t>
            </w:r>
            <w:r>
              <w:rPr>
                <w:rFonts w:ascii="Times New Roman" w:eastAsia="Times New Roman" w:hAnsi="Times New Roman" w:cs="Times New Roman"/>
                <w:sz w:val="24"/>
                <w:szCs w:val="28"/>
              </w:rPr>
              <w:t>600</w:t>
            </w:r>
          </w:p>
        </w:tc>
        <w:tc>
          <w:tcPr>
            <w:tcW w:w="876" w:type="dxa"/>
          </w:tcPr>
          <w:p w:rsidR="00B762FF" w:rsidRPr="00D51548" w:rsidRDefault="00B762FF" w:rsidP="00B762FF">
            <w:pPr>
              <w:spacing w:after="0" w:line="360" w:lineRule="auto"/>
              <w:jc w:val="center"/>
              <w:rPr>
                <w:rFonts w:ascii="Times New Roman" w:eastAsia="Times New Roman" w:hAnsi="Times New Roman" w:cs="Times New Roman"/>
                <w:sz w:val="24"/>
                <w:szCs w:val="28"/>
              </w:rPr>
            </w:pPr>
            <w:r w:rsidRPr="00D51548">
              <w:rPr>
                <w:rFonts w:ascii="Times New Roman" w:eastAsia="Times New Roman" w:hAnsi="Times New Roman" w:cs="Times New Roman"/>
                <w:sz w:val="24"/>
                <w:szCs w:val="28"/>
              </w:rPr>
              <w:t>9</w:t>
            </w:r>
            <w:r>
              <w:rPr>
                <w:rFonts w:ascii="Times New Roman" w:eastAsia="Times New Roman" w:hAnsi="Times New Roman" w:cs="Times New Roman"/>
                <w:sz w:val="24"/>
                <w:szCs w:val="28"/>
              </w:rPr>
              <w:t>512</w:t>
            </w:r>
          </w:p>
        </w:tc>
        <w:tc>
          <w:tcPr>
            <w:tcW w:w="498"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sidRPr="00D51548">
              <w:rPr>
                <w:rFonts w:ascii="Times New Roman" w:eastAsia="Times New Roman" w:hAnsi="Times New Roman" w:cs="Times New Roman"/>
                <w:sz w:val="24"/>
                <w:szCs w:val="28"/>
              </w:rPr>
              <w:t>-</w:t>
            </w:r>
          </w:p>
        </w:tc>
        <w:tc>
          <w:tcPr>
            <w:tcW w:w="99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80156</w:t>
            </w:r>
          </w:p>
        </w:tc>
        <w:tc>
          <w:tcPr>
            <w:tcW w:w="996" w:type="dxa"/>
          </w:tcPr>
          <w:p w:rsidR="00B762FF" w:rsidRPr="00D51548" w:rsidRDefault="00B762FF" w:rsidP="00B762FF">
            <w:pPr>
              <w:spacing w:after="0" w:line="360" w:lineRule="auto"/>
              <w:jc w:val="center"/>
              <w:rPr>
                <w:rFonts w:ascii="Times New Roman" w:eastAsia="Times New Roman" w:hAnsi="Times New Roman" w:cs="Times New Roman"/>
                <w:sz w:val="24"/>
                <w:szCs w:val="28"/>
              </w:rPr>
            </w:pPr>
            <w:r w:rsidRPr="00D51548">
              <w:rPr>
                <w:rFonts w:ascii="Times New Roman" w:eastAsia="Times New Roman" w:hAnsi="Times New Roman" w:cs="Times New Roman"/>
                <w:sz w:val="24"/>
                <w:szCs w:val="28"/>
              </w:rPr>
              <w:t>3</w:t>
            </w:r>
            <w:r>
              <w:rPr>
                <w:rFonts w:ascii="Times New Roman" w:eastAsia="Times New Roman" w:hAnsi="Times New Roman" w:cs="Times New Roman"/>
                <w:sz w:val="24"/>
                <w:szCs w:val="28"/>
              </w:rPr>
              <w:t>2838</w:t>
            </w:r>
          </w:p>
        </w:tc>
        <w:tc>
          <w:tcPr>
            <w:tcW w:w="123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112765</w:t>
            </w:r>
          </w:p>
        </w:tc>
      </w:tr>
      <w:tr w:rsidR="00B762FF" w:rsidRPr="00D51548" w:rsidTr="000F7C00">
        <w:tc>
          <w:tcPr>
            <w:tcW w:w="498"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p>
        </w:tc>
        <w:tc>
          <w:tcPr>
            <w:tcW w:w="1310"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sidRPr="00D51548">
              <w:rPr>
                <w:rFonts w:ascii="Times New Roman" w:eastAsia="Times New Roman" w:hAnsi="Times New Roman" w:cs="Times New Roman"/>
                <w:sz w:val="24"/>
                <w:szCs w:val="28"/>
              </w:rPr>
              <w:t>Страховой фонд</w:t>
            </w:r>
          </w:p>
        </w:tc>
        <w:tc>
          <w:tcPr>
            <w:tcW w:w="87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227,4</w:t>
            </w:r>
          </w:p>
        </w:tc>
        <w:tc>
          <w:tcPr>
            <w:tcW w:w="816" w:type="dxa"/>
          </w:tcPr>
          <w:p w:rsidR="00B762FF" w:rsidRPr="00D51548" w:rsidRDefault="00B762FF" w:rsidP="000F7C00">
            <w:pPr>
              <w:spacing w:after="0"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1825</w:t>
            </w:r>
          </w:p>
        </w:tc>
        <w:tc>
          <w:tcPr>
            <w:tcW w:w="996" w:type="dxa"/>
          </w:tcPr>
          <w:p w:rsidR="00B762FF" w:rsidRPr="00D51548" w:rsidRDefault="00B762FF" w:rsidP="00B762FF">
            <w:pPr>
              <w:spacing w:after="0" w:line="360" w:lineRule="auto"/>
              <w:jc w:val="center"/>
              <w:rPr>
                <w:rFonts w:ascii="Times New Roman" w:eastAsia="Times New Roman" w:hAnsi="Times New Roman" w:cs="Times New Roman"/>
                <w:sz w:val="24"/>
                <w:szCs w:val="28"/>
              </w:rPr>
            </w:pPr>
            <w:r w:rsidRPr="00D51548">
              <w:rPr>
                <w:rFonts w:ascii="Times New Roman" w:eastAsia="Times New Roman" w:hAnsi="Times New Roman" w:cs="Times New Roman"/>
                <w:sz w:val="24"/>
                <w:szCs w:val="28"/>
              </w:rPr>
              <w:t>11</w:t>
            </w:r>
            <w:r>
              <w:rPr>
                <w:rFonts w:ascii="Times New Roman" w:eastAsia="Times New Roman" w:hAnsi="Times New Roman" w:cs="Times New Roman"/>
                <w:sz w:val="24"/>
                <w:szCs w:val="28"/>
              </w:rPr>
              <w:t>60</w:t>
            </w:r>
          </w:p>
        </w:tc>
        <w:tc>
          <w:tcPr>
            <w:tcW w:w="87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951,2</w:t>
            </w:r>
          </w:p>
        </w:tc>
        <w:tc>
          <w:tcPr>
            <w:tcW w:w="498"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sidRPr="00D51548">
              <w:rPr>
                <w:rFonts w:ascii="Times New Roman" w:eastAsia="Times New Roman" w:hAnsi="Times New Roman" w:cs="Times New Roman"/>
                <w:sz w:val="24"/>
                <w:szCs w:val="28"/>
              </w:rPr>
              <w:t>-</w:t>
            </w:r>
          </w:p>
        </w:tc>
        <w:tc>
          <w:tcPr>
            <w:tcW w:w="99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8015,6</w:t>
            </w:r>
          </w:p>
        </w:tc>
        <w:tc>
          <w:tcPr>
            <w:tcW w:w="99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3283,8</w:t>
            </w:r>
          </w:p>
        </w:tc>
        <w:tc>
          <w:tcPr>
            <w:tcW w:w="123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11276,5</w:t>
            </w:r>
          </w:p>
        </w:tc>
      </w:tr>
      <w:tr w:rsidR="00B762FF" w:rsidRPr="00D51548" w:rsidTr="000F7C00">
        <w:tc>
          <w:tcPr>
            <w:tcW w:w="498"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p>
        </w:tc>
        <w:tc>
          <w:tcPr>
            <w:tcW w:w="1310"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sidRPr="00D51548">
              <w:rPr>
                <w:rFonts w:ascii="Times New Roman" w:eastAsia="Times New Roman" w:hAnsi="Times New Roman" w:cs="Times New Roman"/>
                <w:sz w:val="24"/>
                <w:szCs w:val="28"/>
              </w:rPr>
              <w:t>ИТОГО</w:t>
            </w:r>
          </w:p>
          <w:p w:rsidR="00B762FF" w:rsidRPr="00D51548" w:rsidRDefault="00B762FF" w:rsidP="000F7C00">
            <w:pPr>
              <w:spacing w:after="0" w:line="360" w:lineRule="auto"/>
              <w:jc w:val="center"/>
              <w:rPr>
                <w:rFonts w:ascii="Times New Roman" w:eastAsia="Times New Roman" w:hAnsi="Times New Roman" w:cs="Times New Roman"/>
                <w:sz w:val="24"/>
                <w:szCs w:val="28"/>
              </w:rPr>
            </w:pPr>
          </w:p>
        </w:tc>
        <w:tc>
          <w:tcPr>
            <w:tcW w:w="87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2501,4</w:t>
            </w:r>
          </w:p>
        </w:tc>
        <w:tc>
          <w:tcPr>
            <w:tcW w:w="81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20075</w:t>
            </w:r>
          </w:p>
        </w:tc>
        <w:tc>
          <w:tcPr>
            <w:tcW w:w="99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12760</w:t>
            </w:r>
          </w:p>
        </w:tc>
        <w:tc>
          <w:tcPr>
            <w:tcW w:w="876" w:type="dxa"/>
          </w:tcPr>
          <w:p w:rsidR="00B762FF" w:rsidRPr="00D51548" w:rsidRDefault="00B762FF" w:rsidP="000F7C00">
            <w:pPr>
              <w:spacing w:after="0"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10463,2</w:t>
            </w:r>
          </w:p>
        </w:tc>
        <w:tc>
          <w:tcPr>
            <w:tcW w:w="498"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sidRPr="00D51548">
              <w:rPr>
                <w:rFonts w:ascii="Times New Roman" w:eastAsia="Times New Roman" w:hAnsi="Times New Roman" w:cs="Times New Roman"/>
                <w:sz w:val="24"/>
                <w:szCs w:val="28"/>
              </w:rPr>
              <w:t>-</w:t>
            </w:r>
          </w:p>
        </w:tc>
        <w:tc>
          <w:tcPr>
            <w:tcW w:w="99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88171</w:t>
            </w:r>
          </w:p>
        </w:tc>
        <w:tc>
          <w:tcPr>
            <w:tcW w:w="99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36121</w:t>
            </w:r>
          </w:p>
        </w:tc>
        <w:tc>
          <w:tcPr>
            <w:tcW w:w="1236" w:type="dxa"/>
          </w:tcPr>
          <w:p w:rsidR="00B762FF" w:rsidRPr="00D51548" w:rsidRDefault="00B762FF" w:rsidP="000F7C00">
            <w:pPr>
              <w:spacing w:after="0"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124045</w:t>
            </w:r>
          </w:p>
        </w:tc>
      </w:tr>
    </w:tbl>
    <w:p w:rsidR="00B762FF" w:rsidRPr="006539DD" w:rsidRDefault="00B762FF" w:rsidP="00B762FF">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В таблице видно результаты расчетов и по ним можно проанализировать, что на первом месте стоит потребление зеленого корма. </w:t>
      </w:r>
      <w:r w:rsidRPr="006539DD">
        <w:rPr>
          <w:rFonts w:ascii="Times New Roman" w:hAnsi="Times New Roman" w:cs="Times New Roman"/>
          <w:sz w:val="28"/>
          <w:szCs w:val="28"/>
        </w:rPr>
        <w:lastRenderedPageBreak/>
        <w:t xml:space="preserve">Так же можно сказать, что в хозяйстве имеется </w:t>
      </w:r>
      <w:r>
        <w:rPr>
          <w:rFonts w:ascii="Times New Roman" w:hAnsi="Times New Roman" w:cs="Times New Roman"/>
          <w:sz w:val="28"/>
          <w:szCs w:val="28"/>
        </w:rPr>
        <w:t>2274</w:t>
      </w:r>
      <w:r w:rsidRPr="006539DD">
        <w:rPr>
          <w:rFonts w:ascii="Times New Roman" w:hAnsi="Times New Roman" w:cs="Times New Roman"/>
          <w:sz w:val="28"/>
          <w:szCs w:val="28"/>
        </w:rPr>
        <w:t xml:space="preserve"> голов общего количества скота. Итог посчитан с учетом страхового фонда. </w:t>
      </w:r>
    </w:p>
    <w:p w:rsidR="00B762FF" w:rsidRDefault="00B762FF" w:rsidP="00B762F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Необходимо, чтобы поля севооборотов были соответствующего компактного размера </w:t>
      </w:r>
      <w:r>
        <w:rPr>
          <w:rFonts w:ascii="Times New Roman" w:hAnsi="Times New Roman"/>
          <w:color w:val="FFFFFF"/>
          <w:spacing w:val="-1000"/>
          <w:w w:val="1"/>
          <w:sz w:val="28"/>
          <w:szCs w:val="28"/>
        </w:rPr>
        <w:t> составляет</w:t>
      </w:r>
      <w:r>
        <w:rPr>
          <w:rFonts w:ascii="Times New Roman" w:hAnsi="Times New Roman"/>
          <w:color w:val="000000"/>
          <w:sz w:val="28"/>
          <w:szCs w:val="28"/>
        </w:rPr>
        <w:t xml:space="preserve">и имели удобную </w:t>
      </w:r>
      <w:r>
        <w:rPr>
          <w:rFonts w:ascii="Times New Roman" w:hAnsi="Times New Roman"/>
          <w:color w:val="FFFFFF"/>
          <w:spacing w:val="-1000"/>
          <w:w w:val="1"/>
          <w:sz w:val="28"/>
          <w:szCs w:val="28"/>
        </w:rPr>
        <w:t xml:space="preserve"> года </w:t>
      </w:r>
      <w:r>
        <w:rPr>
          <w:rFonts w:ascii="Times New Roman" w:hAnsi="Times New Roman"/>
          <w:color w:val="000000"/>
          <w:sz w:val="28"/>
          <w:szCs w:val="28"/>
        </w:rPr>
        <w:t xml:space="preserve">для </w:t>
      </w:r>
      <w:r>
        <w:rPr>
          <w:rFonts w:ascii="Times New Roman" w:hAnsi="Times New Roman"/>
          <w:color w:val="FFFFFF"/>
          <w:spacing w:val="-1000"/>
          <w:w w:val="1"/>
          <w:sz w:val="28"/>
          <w:szCs w:val="28"/>
        </w:rPr>
        <w:t xml:space="preserve"> конструкции </w:t>
      </w:r>
      <w:r>
        <w:rPr>
          <w:rFonts w:ascii="Times New Roman" w:hAnsi="Times New Roman"/>
          <w:color w:val="000000"/>
          <w:sz w:val="28"/>
          <w:szCs w:val="28"/>
        </w:rPr>
        <w:t xml:space="preserve">обработки техникой внешний вид. Если это требование неосуществимо, по тем или иным причинам, каждое </w:t>
      </w:r>
      <w:r>
        <w:rPr>
          <w:rFonts w:ascii="Times New Roman" w:hAnsi="Times New Roman"/>
          <w:color w:val="FFFFFF"/>
          <w:spacing w:val="-1000"/>
          <w:w w:val="1"/>
          <w:sz w:val="28"/>
          <w:szCs w:val="28"/>
        </w:rPr>
        <w:t> необxoдимо</w:t>
      </w:r>
      <w:r>
        <w:rPr>
          <w:rFonts w:ascii="Times New Roman" w:hAnsi="Times New Roman"/>
          <w:color w:val="000000"/>
          <w:sz w:val="28"/>
          <w:szCs w:val="28"/>
        </w:rPr>
        <w:t xml:space="preserve">поле должно </w:t>
      </w:r>
      <w:r>
        <w:rPr>
          <w:rFonts w:ascii="Times New Roman" w:hAnsi="Times New Roman"/>
          <w:color w:val="FFFFFF"/>
          <w:spacing w:val="-1000"/>
          <w:w w:val="1"/>
          <w:sz w:val="28"/>
          <w:szCs w:val="28"/>
        </w:rPr>
        <w:t xml:space="preserve"> озимая </w:t>
      </w:r>
      <w:r>
        <w:rPr>
          <w:rFonts w:ascii="Times New Roman" w:hAnsi="Times New Roman"/>
          <w:color w:val="000000"/>
          <w:sz w:val="28"/>
          <w:szCs w:val="28"/>
        </w:rPr>
        <w:t xml:space="preserve">состоять из одного </w:t>
      </w:r>
      <w:r>
        <w:rPr>
          <w:rFonts w:ascii="Times New Roman" w:hAnsi="Times New Roman"/>
          <w:color w:val="FFFFFF"/>
          <w:spacing w:val="-1000"/>
          <w:w w:val="1"/>
          <w:sz w:val="28"/>
          <w:szCs w:val="28"/>
        </w:rPr>
        <w:t xml:space="preserve"> задач </w:t>
      </w:r>
      <w:r>
        <w:rPr>
          <w:rFonts w:ascii="Times New Roman" w:hAnsi="Times New Roman"/>
          <w:color w:val="000000"/>
          <w:sz w:val="28"/>
          <w:szCs w:val="28"/>
        </w:rPr>
        <w:t xml:space="preserve">или нескольких </w:t>
      </w:r>
      <w:r>
        <w:rPr>
          <w:rFonts w:ascii="Times New Roman" w:hAnsi="Times New Roman"/>
          <w:color w:val="FFFFFF"/>
          <w:spacing w:val="-1000"/>
          <w:w w:val="1"/>
          <w:sz w:val="28"/>
          <w:szCs w:val="28"/>
        </w:rPr>
        <w:t xml:space="preserve"> многолетние </w:t>
      </w:r>
      <w:r>
        <w:rPr>
          <w:rFonts w:ascii="Times New Roman" w:hAnsi="Times New Roman"/>
          <w:color w:val="000000"/>
          <w:sz w:val="28"/>
          <w:szCs w:val="28"/>
        </w:rPr>
        <w:t xml:space="preserve">агротехнических однородных </w:t>
      </w:r>
      <w:r>
        <w:rPr>
          <w:rFonts w:ascii="Times New Roman" w:hAnsi="Times New Roman"/>
          <w:color w:val="FFFFFF"/>
          <w:spacing w:val="-1000"/>
          <w:w w:val="1"/>
          <w:sz w:val="28"/>
          <w:szCs w:val="28"/>
        </w:rPr>
        <w:t xml:space="preserve"> муниципального </w:t>
      </w:r>
      <w:r>
        <w:rPr>
          <w:rFonts w:ascii="Times New Roman" w:hAnsi="Times New Roman"/>
          <w:color w:val="000000"/>
          <w:sz w:val="28"/>
          <w:szCs w:val="28"/>
        </w:rPr>
        <w:t xml:space="preserve">участков и быть в </w:t>
      </w:r>
      <w:r>
        <w:rPr>
          <w:rFonts w:ascii="Times New Roman" w:hAnsi="Times New Roman"/>
          <w:color w:val="FFFFFF"/>
          <w:spacing w:val="-1000"/>
          <w:w w:val="1"/>
          <w:sz w:val="28"/>
          <w:szCs w:val="28"/>
        </w:rPr>
        <w:t> разл</w:t>
      </w:r>
      <w:r>
        <w:rPr>
          <w:rFonts w:ascii="Times New Roman" w:hAnsi="Times New Roman"/>
          <w:color w:val="000000"/>
          <w:sz w:val="28"/>
          <w:szCs w:val="28"/>
        </w:rPr>
        <w:t xml:space="preserve">форме прямоугольника </w:t>
      </w:r>
      <w:r>
        <w:rPr>
          <w:rFonts w:ascii="Times New Roman" w:hAnsi="Times New Roman"/>
          <w:color w:val="FFFFFF"/>
          <w:spacing w:val="-1000"/>
          <w:w w:val="1"/>
          <w:sz w:val="28"/>
          <w:szCs w:val="28"/>
        </w:rPr>
        <w:t xml:space="preserve"> состоит </w:t>
      </w:r>
      <w:r>
        <w:rPr>
          <w:rFonts w:ascii="Times New Roman" w:hAnsi="Times New Roman"/>
          <w:color w:val="000000"/>
          <w:sz w:val="28"/>
          <w:szCs w:val="28"/>
        </w:rPr>
        <w:t xml:space="preserve">или трапеции </w:t>
      </w:r>
      <w:r>
        <w:rPr>
          <w:rFonts w:ascii="Times New Roman" w:hAnsi="Times New Roman"/>
          <w:color w:val="FFFFFF"/>
          <w:spacing w:val="-1000"/>
          <w:w w:val="1"/>
          <w:sz w:val="28"/>
          <w:szCs w:val="28"/>
        </w:rPr>
        <w:t xml:space="preserve"> сено </w:t>
      </w:r>
      <w:r>
        <w:rPr>
          <w:rFonts w:ascii="Times New Roman" w:hAnsi="Times New Roman"/>
          <w:color w:val="000000"/>
          <w:sz w:val="28"/>
          <w:szCs w:val="28"/>
        </w:rPr>
        <w:t xml:space="preserve">с параллельными длинными </w:t>
      </w:r>
      <w:r>
        <w:rPr>
          <w:rFonts w:ascii="Times New Roman" w:hAnsi="Times New Roman"/>
          <w:color w:val="FFFFFF"/>
          <w:spacing w:val="-1000"/>
          <w:w w:val="1"/>
          <w:sz w:val="28"/>
          <w:szCs w:val="28"/>
        </w:rPr>
        <w:t xml:space="preserve"> уровень </w:t>
      </w:r>
      <w:r>
        <w:rPr>
          <w:rFonts w:ascii="Times New Roman" w:hAnsi="Times New Roman"/>
          <w:color w:val="000000"/>
          <w:sz w:val="28"/>
          <w:szCs w:val="28"/>
        </w:rPr>
        <w:t>сторонами.</w:t>
      </w:r>
    </w:p>
    <w:p w:rsidR="00B762FF" w:rsidRPr="006539DD" w:rsidRDefault="00B762FF" w:rsidP="00B762FF">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После установления потребности в кормах, следующим шагом должно следовать определение площади территории, которую нужно выделить под посев кормовых растений. Данные показатели необходимо определить таким образом, чтобы можно было равномерно снабжать весть скот нужным количеством корма в течение всего пастбищного периода. </w:t>
      </w:r>
    </w:p>
    <w:p w:rsidR="00B762FF" w:rsidRPr="006539DD" w:rsidRDefault="00B762FF" w:rsidP="00B762FF">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Зелёный конвейер – это непрерывная поставка в полном объёме зелёного корма поголовью скота с ранней весны до поздней осени. Необходимый объём корма равномерно распределяется в течение всего периода по месяцам.</w:t>
      </w:r>
    </w:p>
    <w:p w:rsidR="00BB04BC" w:rsidRDefault="00BB04BC" w:rsidP="00B73B8C">
      <w:pPr>
        <w:spacing w:after="0" w:line="360" w:lineRule="auto"/>
        <w:ind w:firstLine="709"/>
        <w:jc w:val="both"/>
        <w:rPr>
          <w:rFonts w:ascii="Times New Roman" w:hAnsi="Times New Roman"/>
          <w:color w:val="000000"/>
          <w:sz w:val="28"/>
          <w:szCs w:val="28"/>
        </w:rPr>
      </w:pPr>
    </w:p>
    <w:p w:rsidR="000A616A" w:rsidRDefault="000A616A">
      <w:pPr>
        <w:rPr>
          <w:rFonts w:ascii="Times New Roman" w:hAnsi="Times New Roman"/>
          <w:color w:val="000000"/>
          <w:sz w:val="28"/>
          <w:szCs w:val="28"/>
        </w:rPr>
      </w:pPr>
      <w:r>
        <w:rPr>
          <w:rFonts w:ascii="Times New Roman" w:hAnsi="Times New Roman"/>
          <w:color w:val="000000"/>
          <w:sz w:val="28"/>
          <w:szCs w:val="28"/>
        </w:rPr>
        <w:br w:type="page"/>
      </w:r>
    </w:p>
    <w:p w:rsidR="000A616A" w:rsidRDefault="000A616A" w:rsidP="00B73B8C">
      <w:pPr>
        <w:spacing w:after="0" w:line="360" w:lineRule="auto"/>
        <w:ind w:firstLine="709"/>
        <w:jc w:val="both"/>
        <w:rPr>
          <w:rFonts w:ascii="Times New Roman" w:hAnsi="Times New Roman"/>
          <w:color w:val="000000"/>
          <w:sz w:val="28"/>
          <w:szCs w:val="28"/>
        </w:rPr>
        <w:sectPr w:rsidR="000A616A">
          <w:pgSz w:w="11906" w:h="16838"/>
          <w:pgMar w:top="1134" w:right="850" w:bottom="1134" w:left="1701" w:header="708" w:footer="708" w:gutter="0"/>
          <w:cols w:space="708"/>
          <w:docGrid w:linePitch="360"/>
        </w:sectPr>
      </w:pPr>
    </w:p>
    <w:p w:rsidR="000A616A" w:rsidRPr="006539DD" w:rsidRDefault="00EF2FC0" w:rsidP="000A616A">
      <w:pPr>
        <w:pStyle w:val="a7"/>
        <w:spacing w:line="360" w:lineRule="auto"/>
        <w:jc w:val="right"/>
        <w:rPr>
          <w:rFonts w:ascii="Times New Roman" w:hAnsi="Times New Roman"/>
          <w:sz w:val="28"/>
          <w:szCs w:val="28"/>
        </w:rPr>
      </w:pPr>
      <w:r>
        <w:rPr>
          <w:rFonts w:ascii="Times New Roman" w:hAnsi="Times New Roman"/>
          <w:sz w:val="28"/>
          <w:szCs w:val="28"/>
        </w:rPr>
        <w:lastRenderedPageBreak/>
        <w:t>Таблица 4</w:t>
      </w:r>
    </w:p>
    <w:p w:rsidR="000A616A" w:rsidRPr="006539DD" w:rsidRDefault="000A616A" w:rsidP="000A616A">
      <w:pPr>
        <w:pStyle w:val="a7"/>
        <w:spacing w:line="360" w:lineRule="auto"/>
        <w:jc w:val="center"/>
        <w:rPr>
          <w:rFonts w:ascii="Times New Roman" w:hAnsi="Times New Roman"/>
          <w:sz w:val="28"/>
          <w:szCs w:val="28"/>
        </w:rPr>
      </w:pPr>
      <w:r w:rsidRPr="006539DD">
        <w:rPr>
          <w:rFonts w:ascii="Times New Roman" w:hAnsi="Times New Roman"/>
          <w:sz w:val="28"/>
          <w:szCs w:val="28"/>
        </w:rPr>
        <w:t>Расчет зеленого конвейера по производственным подразделениям или отдельно расположенным фермам</w:t>
      </w:r>
    </w:p>
    <w:p w:rsidR="000A616A" w:rsidRPr="006539DD" w:rsidRDefault="000A616A" w:rsidP="000A616A">
      <w:pPr>
        <w:pStyle w:val="a7"/>
        <w:spacing w:line="360" w:lineRule="auto"/>
        <w:jc w:val="center"/>
        <w:rPr>
          <w:rFonts w:ascii="Times New Roman" w:hAnsi="Times New Roman"/>
          <w:sz w:val="28"/>
          <w:szCs w:val="28"/>
        </w:rPr>
      </w:pPr>
    </w:p>
    <w:tbl>
      <w:tblPr>
        <w:tblW w:w="14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81"/>
        <w:gridCol w:w="1238"/>
        <w:gridCol w:w="1050"/>
        <w:gridCol w:w="1219"/>
        <w:gridCol w:w="1462"/>
        <w:gridCol w:w="1462"/>
        <w:gridCol w:w="1462"/>
        <w:gridCol w:w="1462"/>
        <w:gridCol w:w="1462"/>
        <w:gridCol w:w="1462"/>
      </w:tblGrid>
      <w:tr w:rsidR="000A616A" w:rsidRPr="006539DD" w:rsidTr="000F7C00">
        <w:trPr>
          <w:trHeight w:val="410"/>
        </w:trPr>
        <w:tc>
          <w:tcPr>
            <w:tcW w:w="2581" w:type="dxa"/>
            <w:vMerge w:val="restart"/>
          </w:tcPr>
          <w:p w:rsidR="000A616A" w:rsidRPr="00B67FF8" w:rsidRDefault="000A616A" w:rsidP="000F7C00">
            <w:pPr>
              <w:pStyle w:val="a7"/>
              <w:spacing w:line="360" w:lineRule="auto"/>
              <w:jc w:val="center"/>
              <w:rPr>
                <w:rFonts w:ascii="Times New Roman" w:hAnsi="Times New Roman"/>
                <w:sz w:val="24"/>
                <w:szCs w:val="28"/>
              </w:rPr>
            </w:pPr>
            <w:r w:rsidRPr="00B67FF8">
              <w:rPr>
                <w:rFonts w:ascii="Times New Roman" w:hAnsi="Times New Roman"/>
                <w:sz w:val="24"/>
                <w:szCs w:val="28"/>
              </w:rPr>
              <w:t>Потребность в зеленой массе и источники</w:t>
            </w:r>
          </w:p>
          <w:p w:rsidR="000A616A" w:rsidRPr="00B67FF8" w:rsidRDefault="000A616A" w:rsidP="000F7C00">
            <w:pPr>
              <w:pStyle w:val="a7"/>
              <w:spacing w:line="360" w:lineRule="auto"/>
              <w:jc w:val="center"/>
              <w:rPr>
                <w:rFonts w:ascii="Times New Roman" w:hAnsi="Times New Roman"/>
                <w:sz w:val="24"/>
                <w:szCs w:val="28"/>
              </w:rPr>
            </w:pPr>
            <w:r w:rsidRPr="00B67FF8">
              <w:rPr>
                <w:rFonts w:ascii="Times New Roman" w:hAnsi="Times New Roman"/>
                <w:sz w:val="24"/>
                <w:szCs w:val="28"/>
              </w:rPr>
              <w:t xml:space="preserve"> покрытия</w:t>
            </w:r>
          </w:p>
        </w:tc>
        <w:tc>
          <w:tcPr>
            <w:tcW w:w="1238" w:type="dxa"/>
            <w:vMerge w:val="restart"/>
          </w:tcPr>
          <w:p w:rsidR="000A616A" w:rsidRPr="00B67FF8" w:rsidRDefault="000A616A" w:rsidP="000F7C00">
            <w:pPr>
              <w:pStyle w:val="a7"/>
              <w:spacing w:line="360" w:lineRule="auto"/>
              <w:jc w:val="center"/>
              <w:rPr>
                <w:rFonts w:ascii="Times New Roman" w:hAnsi="Times New Roman"/>
                <w:sz w:val="24"/>
                <w:szCs w:val="28"/>
              </w:rPr>
            </w:pPr>
            <w:r w:rsidRPr="00B67FF8">
              <w:rPr>
                <w:rFonts w:ascii="Times New Roman" w:hAnsi="Times New Roman"/>
                <w:sz w:val="24"/>
                <w:szCs w:val="28"/>
              </w:rPr>
              <w:t>Площадь, га</w:t>
            </w:r>
          </w:p>
        </w:tc>
        <w:tc>
          <w:tcPr>
            <w:tcW w:w="1050" w:type="dxa"/>
            <w:vMerge w:val="restart"/>
          </w:tcPr>
          <w:p w:rsidR="000A616A" w:rsidRPr="00B67FF8" w:rsidRDefault="000A616A" w:rsidP="000F7C00">
            <w:pPr>
              <w:pStyle w:val="a7"/>
              <w:spacing w:line="360" w:lineRule="auto"/>
              <w:jc w:val="center"/>
              <w:rPr>
                <w:rFonts w:ascii="Times New Roman" w:hAnsi="Times New Roman"/>
                <w:sz w:val="24"/>
                <w:szCs w:val="28"/>
              </w:rPr>
            </w:pPr>
            <w:r w:rsidRPr="00B67FF8">
              <w:rPr>
                <w:rFonts w:ascii="Times New Roman" w:hAnsi="Times New Roman"/>
                <w:sz w:val="24"/>
                <w:szCs w:val="28"/>
              </w:rPr>
              <w:t>Урожайность, ц/га</w:t>
            </w:r>
          </w:p>
        </w:tc>
        <w:tc>
          <w:tcPr>
            <w:tcW w:w="1219" w:type="dxa"/>
            <w:vMerge w:val="restart"/>
          </w:tcPr>
          <w:p w:rsidR="000A616A" w:rsidRPr="00B67FF8" w:rsidRDefault="000A616A" w:rsidP="000F7C00">
            <w:pPr>
              <w:pStyle w:val="a7"/>
              <w:spacing w:line="360" w:lineRule="auto"/>
              <w:jc w:val="center"/>
              <w:rPr>
                <w:rFonts w:ascii="Times New Roman" w:hAnsi="Times New Roman"/>
                <w:sz w:val="24"/>
                <w:szCs w:val="28"/>
              </w:rPr>
            </w:pPr>
            <w:r w:rsidRPr="00B67FF8">
              <w:rPr>
                <w:rFonts w:ascii="Times New Roman" w:hAnsi="Times New Roman"/>
                <w:sz w:val="24"/>
                <w:szCs w:val="28"/>
              </w:rPr>
              <w:t>Валовой сбор, ц</w:t>
            </w:r>
          </w:p>
        </w:tc>
        <w:tc>
          <w:tcPr>
            <w:tcW w:w="8769" w:type="dxa"/>
            <w:gridSpan w:val="6"/>
          </w:tcPr>
          <w:p w:rsidR="000A616A" w:rsidRPr="00B67FF8" w:rsidRDefault="000A616A" w:rsidP="000F7C00">
            <w:pPr>
              <w:pStyle w:val="a7"/>
              <w:spacing w:line="360" w:lineRule="auto"/>
              <w:jc w:val="center"/>
              <w:rPr>
                <w:rFonts w:ascii="Times New Roman" w:hAnsi="Times New Roman"/>
                <w:sz w:val="24"/>
                <w:szCs w:val="28"/>
              </w:rPr>
            </w:pPr>
            <w:r w:rsidRPr="00B67FF8">
              <w:rPr>
                <w:rFonts w:ascii="Times New Roman" w:hAnsi="Times New Roman"/>
                <w:sz w:val="24"/>
                <w:szCs w:val="28"/>
              </w:rPr>
              <w:t>Распределение по месяцам пастбищного периода</w:t>
            </w:r>
          </w:p>
        </w:tc>
      </w:tr>
      <w:tr w:rsidR="000A616A" w:rsidRPr="006539DD" w:rsidTr="000F7C00">
        <w:trPr>
          <w:trHeight w:val="147"/>
        </w:trPr>
        <w:tc>
          <w:tcPr>
            <w:tcW w:w="2581" w:type="dxa"/>
            <w:vMerge/>
          </w:tcPr>
          <w:p w:rsidR="000A616A" w:rsidRPr="00B67FF8" w:rsidRDefault="000A616A" w:rsidP="000F7C00">
            <w:pPr>
              <w:pStyle w:val="a7"/>
              <w:spacing w:line="360" w:lineRule="auto"/>
              <w:jc w:val="center"/>
              <w:rPr>
                <w:rFonts w:ascii="Times New Roman" w:hAnsi="Times New Roman"/>
                <w:sz w:val="24"/>
                <w:szCs w:val="28"/>
              </w:rPr>
            </w:pPr>
          </w:p>
        </w:tc>
        <w:tc>
          <w:tcPr>
            <w:tcW w:w="1238" w:type="dxa"/>
            <w:vMerge/>
          </w:tcPr>
          <w:p w:rsidR="000A616A" w:rsidRPr="00B67FF8" w:rsidRDefault="000A616A" w:rsidP="000F7C00">
            <w:pPr>
              <w:pStyle w:val="a7"/>
              <w:spacing w:line="360" w:lineRule="auto"/>
              <w:jc w:val="center"/>
              <w:rPr>
                <w:rFonts w:ascii="Times New Roman" w:hAnsi="Times New Roman"/>
                <w:sz w:val="24"/>
                <w:szCs w:val="28"/>
              </w:rPr>
            </w:pPr>
          </w:p>
        </w:tc>
        <w:tc>
          <w:tcPr>
            <w:tcW w:w="1050" w:type="dxa"/>
            <w:vMerge/>
          </w:tcPr>
          <w:p w:rsidR="000A616A" w:rsidRPr="00B67FF8" w:rsidRDefault="000A616A" w:rsidP="000F7C00">
            <w:pPr>
              <w:pStyle w:val="a7"/>
              <w:spacing w:line="360" w:lineRule="auto"/>
              <w:jc w:val="center"/>
              <w:rPr>
                <w:rFonts w:ascii="Times New Roman" w:hAnsi="Times New Roman"/>
                <w:sz w:val="24"/>
                <w:szCs w:val="28"/>
              </w:rPr>
            </w:pPr>
          </w:p>
        </w:tc>
        <w:tc>
          <w:tcPr>
            <w:tcW w:w="1219" w:type="dxa"/>
            <w:vMerge/>
          </w:tcPr>
          <w:p w:rsidR="000A616A" w:rsidRPr="00B67FF8" w:rsidRDefault="000A616A" w:rsidP="000F7C00">
            <w:pPr>
              <w:pStyle w:val="a7"/>
              <w:spacing w:line="360" w:lineRule="auto"/>
              <w:jc w:val="center"/>
              <w:rPr>
                <w:rFonts w:ascii="Times New Roman" w:hAnsi="Times New Roman"/>
                <w:sz w:val="24"/>
                <w:szCs w:val="28"/>
              </w:rPr>
            </w:pPr>
          </w:p>
        </w:tc>
        <w:tc>
          <w:tcPr>
            <w:tcW w:w="1462" w:type="dxa"/>
          </w:tcPr>
          <w:p w:rsidR="000A616A" w:rsidRPr="00B67FF8" w:rsidRDefault="000A616A" w:rsidP="000F7C00">
            <w:pPr>
              <w:pStyle w:val="a7"/>
              <w:spacing w:line="360" w:lineRule="auto"/>
              <w:jc w:val="center"/>
              <w:rPr>
                <w:rFonts w:ascii="Times New Roman" w:hAnsi="Times New Roman"/>
                <w:sz w:val="24"/>
                <w:szCs w:val="28"/>
                <w:lang w:val="en-US"/>
              </w:rPr>
            </w:pPr>
            <w:r w:rsidRPr="00B67FF8">
              <w:rPr>
                <w:rFonts w:ascii="Times New Roman" w:hAnsi="Times New Roman"/>
                <w:sz w:val="24"/>
                <w:szCs w:val="28"/>
                <w:lang w:val="en-US"/>
              </w:rPr>
              <w:t>V</w:t>
            </w:r>
          </w:p>
        </w:tc>
        <w:tc>
          <w:tcPr>
            <w:tcW w:w="1462" w:type="dxa"/>
          </w:tcPr>
          <w:p w:rsidR="000A616A" w:rsidRPr="00B67FF8" w:rsidRDefault="000A616A" w:rsidP="000F7C00">
            <w:pPr>
              <w:pStyle w:val="a7"/>
              <w:spacing w:line="360" w:lineRule="auto"/>
              <w:jc w:val="center"/>
              <w:rPr>
                <w:rFonts w:ascii="Times New Roman" w:hAnsi="Times New Roman"/>
                <w:sz w:val="24"/>
                <w:szCs w:val="28"/>
                <w:lang w:val="en-US"/>
              </w:rPr>
            </w:pPr>
            <w:r w:rsidRPr="00B67FF8">
              <w:rPr>
                <w:rFonts w:ascii="Times New Roman" w:hAnsi="Times New Roman"/>
                <w:sz w:val="24"/>
                <w:szCs w:val="28"/>
                <w:lang w:val="en-US"/>
              </w:rPr>
              <w:t>VI</w:t>
            </w:r>
          </w:p>
        </w:tc>
        <w:tc>
          <w:tcPr>
            <w:tcW w:w="1462" w:type="dxa"/>
          </w:tcPr>
          <w:p w:rsidR="000A616A" w:rsidRPr="00B67FF8" w:rsidRDefault="000A616A" w:rsidP="000F7C00">
            <w:pPr>
              <w:pStyle w:val="a7"/>
              <w:spacing w:line="360" w:lineRule="auto"/>
              <w:jc w:val="center"/>
              <w:rPr>
                <w:rFonts w:ascii="Times New Roman" w:hAnsi="Times New Roman"/>
                <w:sz w:val="24"/>
                <w:szCs w:val="28"/>
                <w:lang w:val="en-US"/>
              </w:rPr>
            </w:pPr>
            <w:r w:rsidRPr="00B67FF8">
              <w:rPr>
                <w:rFonts w:ascii="Times New Roman" w:hAnsi="Times New Roman"/>
                <w:sz w:val="24"/>
                <w:szCs w:val="28"/>
                <w:lang w:val="en-US"/>
              </w:rPr>
              <w:t>VII</w:t>
            </w:r>
          </w:p>
        </w:tc>
        <w:tc>
          <w:tcPr>
            <w:tcW w:w="1462" w:type="dxa"/>
          </w:tcPr>
          <w:p w:rsidR="000A616A" w:rsidRPr="00B67FF8" w:rsidRDefault="000A616A" w:rsidP="000F7C00">
            <w:pPr>
              <w:pStyle w:val="a7"/>
              <w:spacing w:line="360" w:lineRule="auto"/>
              <w:jc w:val="center"/>
              <w:rPr>
                <w:rFonts w:ascii="Times New Roman" w:hAnsi="Times New Roman"/>
                <w:sz w:val="24"/>
                <w:szCs w:val="28"/>
                <w:lang w:val="en-US"/>
              </w:rPr>
            </w:pPr>
            <w:r w:rsidRPr="00B67FF8">
              <w:rPr>
                <w:rFonts w:ascii="Times New Roman" w:hAnsi="Times New Roman"/>
                <w:sz w:val="24"/>
                <w:szCs w:val="28"/>
                <w:lang w:val="en-US"/>
              </w:rPr>
              <w:t>VIII</w:t>
            </w:r>
          </w:p>
        </w:tc>
        <w:tc>
          <w:tcPr>
            <w:tcW w:w="1462" w:type="dxa"/>
          </w:tcPr>
          <w:p w:rsidR="000A616A" w:rsidRPr="00B67FF8" w:rsidRDefault="000A616A" w:rsidP="000F7C00">
            <w:pPr>
              <w:pStyle w:val="a7"/>
              <w:spacing w:line="360" w:lineRule="auto"/>
              <w:jc w:val="center"/>
              <w:rPr>
                <w:rFonts w:ascii="Times New Roman" w:hAnsi="Times New Roman"/>
                <w:sz w:val="24"/>
                <w:szCs w:val="28"/>
                <w:lang w:val="en-US"/>
              </w:rPr>
            </w:pPr>
            <w:r w:rsidRPr="00B67FF8">
              <w:rPr>
                <w:rFonts w:ascii="Times New Roman" w:hAnsi="Times New Roman"/>
                <w:sz w:val="24"/>
                <w:szCs w:val="28"/>
                <w:lang w:val="en-US"/>
              </w:rPr>
              <w:t>IX</w:t>
            </w:r>
          </w:p>
        </w:tc>
        <w:tc>
          <w:tcPr>
            <w:tcW w:w="1462" w:type="dxa"/>
          </w:tcPr>
          <w:p w:rsidR="000A616A" w:rsidRPr="00B67FF8" w:rsidRDefault="000A616A" w:rsidP="000F7C00">
            <w:pPr>
              <w:pStyle w:val="a7"/>
              <w:spacing w:line="360" w:lineRule="auto"/>
              <w:jc w:val="center"/>
              <w:rPr>
                <w:rFonts w:ascii="Times New Roman" w:hAnsi="Times New Roman"/>
                <w:sz w:val="24"/>
                <w:szCs w:val="28"/>
              </w:rPr>
            </w:pPr>
            <w:r w:rsidRPr="00B67FF8">
              <w:rPr>
                <w:rFonts w:ascii="Times New Roman" w:hAnsi="Times New Roman"/>
                <w:sz w:val="24"/>
                <w:szCs w:val="28"/>
                <w:lang w:val="en-US"/>
              </w:rPr>
              <w:t>X</w:t>
            </w:r>
          </w:p>
        </w:tc>
      </w:tr>
      <w:tr w:rsidR="000A616A" w:rsidRPr="006539DD" w:rsidTr="000F7C00">
        <w:trPr>
          <w:trHeight w:val="6757"/>
        </w:trPr>
        <w:tc>
          <w:tcPr>
            <w:tcW w:w="2581" w:type="dxa"/>
          </w:tcPr>
          <w:p w:rsidR="000A616A" w:rsidRPr="00B67FF8" w:rsidRDefault="000A616A" w:rsidP="000F7C00">
            <w:pPr>
              <w:pStyle w:val="a7"/>
              <w:spacing w:line="360" w:lineRule="auto"/>
              <w:rPr>
                <w:rFonts w:ascii="Times New Roman" w:hAnsi="Times New Roman"/>
                <w:sz w:val="24"/>
                <w:szCs w:val="28"/>
              </w:rPr>
            </w:pPr>
            <w:r>
              <w:rPr>
                <w:rFonts w:ascii="Times New Roman" w:hAnsi="Times New Roman"/>
                <w:sz w:val="24"/>
                <w:szCs w:val="28"/>
              </w:rPr>
              <w:t>Требуется</w:t>
            </w:r>
          </w:p>
          <w:p w:rsidR="000A616A" w:rsidRPr="00B67FF8" w:rsidRDefault="000A616A" w:rsidP="000F7C00">
            <w:pPr>
              <w:pStyle w:val="a7"/>
              <w:spacing w:line="360" w:lineRule="auto"/>
              <w:rPr>
                <w:rFonts w:ascii="Times New Roman" w:hAnsi="Times New Roman"/>
                <w:sz w:val="24"/>
                <w:szCs w:val="28"/>
              </w:rPr>
            </w:pPr>
            <w:r w:rsidRPr="00B67FF8">
              <w:rPr>
                <w:rFonts w:ascii="Times New Roman" w:hAnsi="Times New Roman"/>
                <w:sz w:val="24"/>
                <w:szCs w:val="28"/>
              </w:rPr>
              <w:t>Источники покрытия:</w:t>
            </w:r>
          </w:p>
          <w:p w:rsidR="000A616A" w:rsidRPr="00B67FF8" w:rsidRDefault="000A616A" w:rsidP="000F7C00">
            <w:pPr>
              <w:pStyle w:val="a7"/>
              <w:spacing w:line="360" w:lineRule="auto"/>
              <w:rPr>
                <w:rFonts w:ascii="Times New Roman" w:hAnsi="Times New Roman"/>
                <w:sz w:val="24"/>
                <w:szCs w:val="28"/>
              </w:rPr>
            </w:pPr>
            <w:r w:rsidRPr="00B67FF8">
              <w:rPr>
                <w:rFonts w:ascii="Times New Roman" w:hAnsi="Times New Roman"/>
                <w:sz w:val="24"/>
                <w:szCs w:val="28"/>
              </w:rPr>
              <w:t>Улучшенные пастбища</w:t>
            </w:r>
          </w:p>
          <w:p w:rsidR="000A616A" w:rsidRPr="00B67FF8" w:rsidRDefault="000A616A" w:rsidP="000F7C00">
            <w:pPr>
              <w:pStyle w:val="a7"/>
              <w:spacing w:line="360" w:lineRule="auto"/>
              <w:rPr>
                <w:rFonts w:ascii="Times New Roman" w:hAnsi="Times New Roman"/>
                <w:sz w:val="24"/>
                <w:szCs w:val="28"/>
              </w:rPr>
            </w:pPr>
            <w:r w:rsidRPr="00B67FF8">
              <w:rPr>
                <w:rFonts w:ascii="Times New Roman" w:hAnsi="Times New Roman"/>
                <w:sz w:val="24"/>
                <w:szCs w:val="28"/>
              </w:rPr>
              <w:t>Озимая рожь</w:t>
            </w:r>
          </w:p>
          <w:p w:rsidR="000A616A" w:rsidRPr="00B67FF8" w:rsidRDefault="000A616A" w:rsidP="000F7C00">
            <w:pPr>
              <w:pStyle w:val="a7"/>
              <w:spacing w:line="360" w:lineRule="auto"/>
              <w:rPr>
                <w:rFonts w:ascii="Times New Roman" w:hAnsi="Times New Roman"/>
                <w:sz w:val="24"/>
                <w:szCs w:val="28"/>
              </w:rPr>
            </w:pPr>
            <w:r w:rsidRPr="00B67FF8">
              <w:rPr>
                <w:rFonts w:ascii="Times New Roman" w:hAnsi="Times New Roman"/>
                <w:sz w:val="24"/>
                <w:szCs w:val="28"/>
              </w:rPr>
              <w:t>Многолетние травы:</w:t>
            </w:r>
          </w:p>
          <w:p w:rsidR="000A616A" w:rsidRPr="00B67FF8" w:rsidRDefault="000A616A" w:rsidP="000F7C00">
            <w:pPr>
              <w:pStyle w:val="a7"/>
              <w:spacing w:line="360" w:lineRule="auto"/>
              <w:jc w:val="center"/>
              <w:rPr>
                <w:rFonts w:ascii="Times New Roman" w:hAnsi="Times New Roman"/>
                <w:sz w:val="24"/>
                <w:szCs w:val="28"/>
              </w:rPr>
            </w:pPr>
            <w:r w:rsidRPr="00B67FF8">
              <w:rPr>
                <w:rFonts w:ascii="Times New Roman" w:hAnsi="Times New Roman"/>
                <w:sz w:val="24"/>
                <w:szCs w:val="28"/>
              </w:rPr>
              <w:t>1 укос</w:t>
            </w:r>
          </w:p>
          <w:p w:rsidR="000A616A" w:rsidRPr="00B67FF8" w:rsidRDefault="000A616A" w:rsidP="000F7C00">
            <w:pPr>
              <w:pStyle w:val="a7"/>
              <w:spacing w:line="360" w:lineRule="auto"/>
              <w:jc w:val="center"/>
              <w:rPr>
                <w:rFonts w:ascii="Times New Roman" w:hAnsi="Times New Roman"/>
                <w:sz w:val="24"/>
                <w:szCs w:val="28"/>
              </w:rPr>
            </w:pPr>
            <w:r w:rsidRPr="00B67FF8">
              <w:rPr>
                <w:rFonts w:ascii="Times New Roman" w:hAnsi="Times New Roman"/>
                <w:sz w:val="24"/>
                <w:szCs w:val="28"/>
              </w:rPr>
              <w:t>2 укос</w:t>
            </w:r>
          </w:p>
          <w:p w:rsidR="000A616A" w:rsidRPr="00B67FF8" w:rsidRDefault="000A616A" w:rsidP="000F7C00">
            <w:pPr>
              <w:pStyle w:val="a7"/>
              <w:spacing w:line="360" w:lineRule="auto"/>
              <w:rPr>
                <w:rFonts w:ascii="Times New Roman" w:hAnsi="Times New Roman"/>
                <w:sz w:val="24"/>
                <w:szCs w:val="28"/>
              </w:rPr>
            </w:pPr>
            <w:r w:rsidRPr="00B67FF8">
              <w:rPr>
                <w:rFonts w:ascii="Times New Roman" w:hAnsi="Times New Roman"/>
                <w:sz w:val="24"/>
                <w:szCs w:val="28"/>
              </w:rPr>
              <w:t>Однолетние травы</w:t>
            </w:r>
          </w:p>
          <w:p w:rsidR="000A616A" w:rsidRPr="00B67FF8" w:rsidRDefault="000A616A" w:rsidP="000F7C00">
            <w:pPr>
              <w:pStyle w:val="a7"/>
              <w:spacing w:line="360" w:lineRule="auto"/>
              <w:rPr>
                <w:rFonts w:ascii="Times New Roman" w:hAnsi="Times New Roman"/>
                <w:sz w:val="24"/>
                <w:szCs w:val="28"/>
              </w:rPr>
            </w:pPr>
            <w:r w:rsidRPr="00B67FF8">
              <w:rPr>
                <w:rFonts w:ascii="Times New Roman" w:hAnsi="Times New Roman"/>
                <w:sz w:val="24"/>
                <w:szCs w:val="28"/>
              </w:rPr>
              <w:t>Кукуруза</w:t>
            </w:r>
          </w:p>
          <w:p w:rsidR="000A616A" w:rsidRPr="00B67FF8" w:rsidRDefault="000A616A" w:rsidP="000F7C00">
            <w:pPr>
              <w:pStyle w:val="a7"/>
              <w:spacing w:line="360" w:lineRule="auto"/>
              <w:rPr>
                <w:rFonts w:ascii="Times New Roman" w:hAnsi="Times New Roman"/>
                <w:sz w:val="24"/>
                <w:szCs w:val="28"/>
              </w:rPr>
            </w:pPr>
            <w:r w:rsidRPr="00B67FF8">
              <w:rPr>
                <w:rFonts w:ascii="Times New Roman" w:hAnsi="Times New Roman"/>
                <w:sz w:val="24"/>
                <w:szCs w:val="28"/>
              </w:rPr>
              <w:t>Пожнивный посев рапса</w:t>
            </w:r>
          </w:p>
          <w:p w:rsidR="000A616A" w:rsidRPr="00B67FF8" w:rsidRDefault="000A616A" w:rsidP="000F7C00">
            <w:pPr>
              <w:pStyle w:val="a7"/>
              <w:spacing w:line="360" w:lineRule="auto"/>
              <w:rPr>
                <w:rFonts w:ascii="Times New Roman" w:hAnsi="Times New Roman"/>
                <w:sz w:val="24"/>
                <w:szCs w:val="28"/>
              </w:rPr>
            </w:pPr>
            <w:r w:rsidRPr="00B67FF8">
              <w:rPr>
                <w:rFonts w:ascii="Times New Roman" w:hAnsi="Times New Roman"/>
                <w:sz w:val="24"/>
                <w:szCs w:val="28"/>
              </w:rPr>
              <w:t>Отава сенокосов</w:t>
            </w:r>
          </w:p>
          <w:p w:rsidR="000A616A" w:rsidRPr="00B67FF8" w:rsidRDefault="000A616A" w:rsidP="000F7C00">
            <w:pPr>
              <w:pStyle w:val="a7"/>
              <w:spacing w:line="360" w:lineRule="auto"/>
              <w:rPr>
                <w:rFonts w:ascii="Times New Roman" w:hAnsi="Times New Roman"/>
                <w:sz w:val="24"/>
                <w:szCs w:val="28"/>
              </w:rPr>
            </w:pPr>
            <w:r w:rsidRPr="00B67FF8">
              <w:rPr>
                <w:rFonts w:ascii="Times New Roman" w:hAnsi="Times New Roman"/>
                <w:sz w:val="24"/>
                <w:szCs w:val="28"/>
              </w:rPr>
              <w:t>Ботва сахарной свеклы</w:t>
            </w:r>
          </w:p>
          <w:p w:rsidR="000A616A" w:rsidRPr="00B67FF8" w:rsidRDefault="000A616A" w:rsidP="000F7C00">
            <w:pPr>
              <w:pStyle w:val="a7"/>
              <w:spacing w:line="360" w:lineRule="auto"/>
              <w:jc w:val="center"/>
              <w:rPr>
                <w:rFonts w:ascii="Times New Roman" w:hAnsi="Times New Roman"/>
                <w:sz w:val="24"/>
                <w:szCs w:val="28"/>
              </w:rPr>
            </w:pPr>
            <w:r w:rsidRPr="00B67FF8">
              <w:rPr>
                <w:rFonts w:ascii="Times New Roman" w:hAnsi="Times New Roman"/>
                <w:sz w:val="24"/>
                <w:szCs w:val="28"/>
              </w:rPr>
              <w:t>ИТОГО</w:t>
            </w:r>
          </w:p>
          <w:p w:rsidR="000A616A" w:rsidRPr="00B67FF8" w:rsidRDefault="000A616A" w:rsidP="000F7C00">
            <w:pPr>
              <w:pStyle w:val="a7"/>
              <w:spacing w:line="360" w:lineRule="auto"/>
              <w:rPr>
                <w:rFonts w:ascii="Times New Roman" w:hAnsi="Times New Roman"/>
                <w:sz w:val="24"/>
                <w:szCs w:val="28"/>
              </w:rPr>
            </w:pPr>
            <w:r>
              <w:rPr>
                <w:rFonts w:ascii="Times New Roman" w:hAnsi="Times New Roman"/>
                <w:sz w:val="24"/>
                <w:szCs w:val="28"/>
              </w:rPr>
              <w:t>Процент обеспеч-ти</w:t>
            </w:r>
          </w:p>
        </w:tc>
        <w:tc>
          <w:tcPr>
            <w:tcW w:w="1238" w:type="dxa"/>
          </w:tcPr>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r>
              <w:rPr>
                <w:rFonts w:ascii="Times New Roman" w:hAnsi="Times New Roman"/>
                <w:sz w:val="24"/>
                <w:szCs w:val="28"/>
              </w:rPr>
              <w:t>314,8</w:t>
            </w:r>
          </w:p>
          <w:p w:rsidR="00074022" w:rsidRDefault="00074022" w:rsidP="000F7C00">
            <w:pPr>
              <w:pStyle w:val="a7"/>
              <w:spacing w:line="360" w:lineRule="auto"/>
              <w:jc w:val="center"/>
              <w:rPr>
                <w:rFonts w:ascii="Times New Roman" w:hAnsi="Times New Roman"/>
                <w:sz w:val="24"/>
                <w:szCs w:val="28"/>
              </w:rPr>
            </w:pPr>
          </w:p>
          <w:p w:rsidR="000A616A" w:rsidRPr="00B67FF8"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99,98</w:t>
            </w: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210,87</w:t>
            </w:r>
          </w:p>
          <w:p w:rsidR="000A616A" w:rsidRPr="00B67FF8"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105,43</w:t>
            </w:r>
          </w:p>
          <w:p w:rsidR="000A616A" w:rsidRPr="00B67FF8"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169,53</w:t>
            </w:r>
          </w:p>
          <w:p w:rsidR="000A616A" w:rsidRPr="00B67FF8"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107,17</w:t>
            </w:r>
          </w:p>
          <w:p w:rsidR="000A616A" w:rsidRDefault="000A616A" w:rsidP="000F7C00">
            <w:pPr>
              <w:pStyle w:val="a7"/>
              <w:spacing w:line="360" w:lineRule="auto"/>
              <w:jc w:val="center"/>
              <w:rPr>
                <w:rFonts w:ascii="Times New Roman" w:hAnsi="Times New Roman"/>
                <w:sz w:val="24"/>
                <w:szCs w:val="28"/>
              </w:rPr>
            </w:pPr>
          </w:p>
          <w:p w:rsidR="000A616A" w:rsidRPr="00B67FF8"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102,33</w:t>
            </w:r>
          </w:p>
          <w:p w:rsidR="000A616A" w:rsidRPr="00B67FF8"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198,4</w:t>
            </w:r>
          </w:p>
          <w:p w:rsidR="000A616A"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42,54</w:t>
            </w:r>
          </w:p>
          <w:p w:rsidR="000A616A" w:rsidRPr="00B67FF8"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1351,05</w:t>
            </w:r>
          </w:p>
        </w:tc>
        <w:tc>
          <w:tcPr>
            <w:tcW w:w="1050" w:type="dxa"/>
          </w:tcPr>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r w:rsidRPr="00B67FF8">
              <w:rPr>
                <w:rFonts w:ascii="Times New Roman" w:hAnsi="Times New Roman"/>
                <w:sz w:val="24"/>
                <w:szCs w:val="28"/>
              </w:rPr>
              <w:t>80</w:t>
            </w:r>
          </w:p>
          <w:p w:rsidR="00074022" w:rsidRDefault="00074022"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r w:rsidRPr="00B67FF8">
              <w:rPr>
                <w:rFonts w:ascii="Times New Roman" w:hAnsi="Times New Roman"/>
                <w:sz w:val="24"/>
                <w:szCs w:val="28"/>
              </w:rPr>
              <w:t>100</w:t>
            </w:r>
          </w:p>
          <w:p w:rsidR="000A616A" w:rsidRPr="00B67FF8" w:rsidRDefault="000A616A" w:rsidP="000F7C00">
            <w:pPr>
              <w:pStyle w:val="a7"/>
              <w:spacing w:line="360" w:lineRule="auto"/>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r w:rsidRPr="00B67FF8">
              <w:rPr>
                <w:rFonts w:ascii="Times New Roman" w:hAnsi="Times New Roman"/>
                <w:sz w:val="24"/>
                <w:szCs w:val="28"/>
              </w:rPr>
              <w:t>100</w:t>
            </w:r>
          </w:p>
          <w:p w:rsidR="000A616A" w:rsidRPr="00B67FF8" w:rsidRDefault="000A616A" w:rsidP="000F7C00">
            <w:pPr>
              <w:pStyle w:val="a7"/>
              <w:spacing w:line="360" w:lineRule="auto"/>
              <w:jc w:val="center"/>
              <w:rPr>
                <w:rFonts w:ascii="Times New Roman" w:hAnsi="Times New Roman"/>
                <w:sz w:val="24"/>
                <w:szCs w:val="28"/>
              </w:rPr>
            </w:pPr>
            <w:r w:rsidRPr="00B67FF8">
              <w:rPr>
                <w:rFonts w:ascii="Times New Roman" w:hAnsi="Times New Roman"/>
                <w:sz w:val="24"/>
                <w:szCs w:val="28"/>
              </w:rPr>
              <w:t>40</w:t>
            </w:r>
          </w:p>
          <w:p w:rsidR="000A616A" w:rsidRPr="00B67FF8" w:rsidRDefault="000A616A" w:rsidP="000F7C00">
            <w:pPr>
              <w:pStyle w:val="a7"/>
              <w:spacing w:line="360" w:lineRule="auto"/>
              <w:jc w:val="center"/>
              <w:rPr>
                <w:rFonts w:ascii="Times New Roman" w:hAnsi="Times New Roman"/>
                <w:sz w:val="24"/>
                <w:szCs w:val="28"/>
              </w:rPr>
            </w:pPr>
            <w:r w:rsidRPr="00B67FF8">
              <w:rPr>
                <w:rFonts w:ascii="Times New Roman" w:hAnsi="Times New Roman"/>
                <w:sz w:val="24"/>
                <w:szCs w:val="28"/>
              </w:rPr>
              <w:t>120</w:t>
            </w:r>
          </w:p>
          <w:p w:rsidR="000A616A" w:rsidRPr="00B67FF8" w:rsidRDefault="000A616A" w:rsidP="000F7C00">
            <w:pPr>
              <w:pStyle w:val="a7"/>
              <w:spacing w:line="360" w:lineRule="auto"/>
              <w:jc w:val="center"/>
              <w:rPr>
                <w:rFonts w:ascii="Times New Roman" w:hAnsi="Times New Roman"/>
                <w:sz w:val="24"/>
                <w:szCs w:val="28"/>
              </w:rPr>
            </w:pPr>
            <w:r w:rsidRPr="00B67FF8">
              <w:rPr>
                <w:rFonts w:ascii="Times New Roman" w:hAnsi="Times New Roman"/>
                <w:sz w:val="24"/>
                <w:szCs w:val="28"/>
              </w:rPr>
              <w:t>250</w:t>
            </w: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r w:rsidRPr="00B67FF8">
              <w:rPr>
                <w:rFonts w:ascii="Times New Roman" w:hAnsi="Times New Roman"/>
                <w:sz w:val="24"/>
                <w:szCs w:val="28"/>
              </w:rPr>
              <w:t>80</w:t>
            </w:r>
          </w:p>
          <w:p w:rsidR="000A616A" w:rsidRPr="00B67FF8" w:rsidRDefault="000A616A" w:rsidP="000F7C00">
            <w:pPr>
              <w:pStyle w:val="a7"/>
              <w:spacing w:line="360" w:lineRule="auto"/>
              <w:jc w:val="center"/>
              <w:rPr>
                <w:rFonts w:ascii="Times New Roman" w:hAnsi="Times New Roman"/>
                <w:sz w:val="24"/>
                <w:szCs w:val="28"/>
              </w:rPr>
            </w:pPr>
            <w:r w:rsidRPr="00B67FF8">
              <w:rPr>
                <w:rFonts w:ascii="Times New Roman" w:hAnsi="Times New Roman"/>
                <w:sz w:val="24"/>
                <w:szCs w:val="28"/>
              </w:rPr>
              <w:t>20</w:t>
            </w:r>
          </w:p>
          <w:p w:rsidR="000A616A" w:rsidRPr="00B67FF8" w:rsidRDefault="000A616A" w:rsidP="000F7C00">
            <w:pPr>
              <w:pStyle w:val="a7"/>
              <w:spacing w:line="360" w:lineRule="auto"/>
              <w:jc w:val="center"/>
              <w:rPr>
                <w:rFonts w:ascii="Times New Roman" w:hAnsi="Times New Roman"/>
                <w:sz w:val="24"/>
                <w:szCs w:val="28"/>
              </w:rPr>
            </w:pPr>
            <w:r w:rsidRPr="00B67FF8">
              <w:rPr>
                <w:rFonts w:ascii="Times New Roman" w:hAnsi="Times New Roman"/>
                <w:sz w:val="24"/>
                <w:szCs w:val="28"/>
              </w:rPr>
              <w:t>100</w:t>
            </w:r>
          </w:p>
          <w:p w:rsidR="000A616A" w:rsidRPr="00B67FF8" w:rsidRDefault="000A616A" w:rsidP="000F7C00">
            <w:pPr>
              <w:pStyle w:val="a7"/>
              <w:spacing w:line="360" w:lineRule="auto"/>
              <w:jc w:val="center"/>
              <w:rPr>
                <w:rFonts w:ascii="Times New Roman" w:hAnsi="Times New Roman"/>
                <w:sz w:val="24"/>
                <w:szCs w:val="28"/>
              </w:rPr>
            </w:pPr>
          </w:p>
        </w:tc>
        <w:tc>
          <w:tcPr>
            <w:tcW w:w="1219" w:type="dxa"/>
          </w:tcPr>
          <w:p w:rsidR="000A616A" w:rsidRPr="00B67FF8" w:rsidRDefault="000A616A" w:rsidP="000F7C00">
            <w:pPr>
              <w:pStyle w:val="a7"/>
              <w:spacing w:line="360" w:lineRule="auto"/>
              <w:jc w:val="center"/>
              <w:rPr>
                <w:rFonts w:ascii="Times New Roman" w:hAnsi="Times New Roman"/>
                <w:sz w:val="24"/>
                <w:szCs w:val="28"/>
              </w:rPr>
            </w:pPr>
            <w:r>
              <w:rPr>
                <w:rFonts w:ascii="Times New Roman" w:hAnsi="Times New Roman"/>
                <w:sz w:val="24"/>
                <w:szCs w:val="28"/>
              </w:rPr>
              <w:t>124045</w:t>
            </w:r>
          </w:p>
          <w:p w:rsidR="000A616A" w:rsidRPr="00B67FF8" w:rsidRDefault="000A616A" w:rsidP="000F7C00">
            <w:pPr>
              <w:pStyle w:val="a7"/>
              <w:spacing w:line="360" w:lineRule="auto"/>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r>
              <w:rPr>
                <w:rFonts w:ascii="Times New Roman" w:hAnsi="Times New Roman"/>
                <w:sz w:val="24"/>
                <w:szCs w:val="28"/>
              </w:rPr>
              <w:t>25191</w:t>
            </w:r>
          </w:p>
          <w:p w:rsidR="00074022" w:rsidRDefault="00074022" w:rsidP="000F7C00">
            <w:pPr>
              <w:pStyle w:val="a7"/>
              <w:spacing w:line="360" w:lineRule="auto"/>
              <w:jc w:val="center"/>
              <w:rPr>
                <w:rFonts w:ascii="Times New Roman" w:hAnsi="Times New Roman"/>
                <w:sz w:val="24"/>
                <w:szCs w:val="28"/>
              </w:rPr>
            </w:pPr>
          </w:p>
          <w:p w:rsidR="000A616A" w:rsidRPr="00B67FF8"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9998</w:t>
            </w: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21087</w:t>
            </w:r>
          </w:p>
          <w:p w:rsidR="000A616A" w:rsidRPr="00B67FF8"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4217</w:t>
            </w:r>
          </w:p>
          <w:p w:rsidR="000A616A" w:rsidRPr="00B67FF8"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26752</w:t>
            </w:r>
          </w:p>
          <w:p w:rsidR="000A616A" w:rsidRPr="00B67FF8"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267</w:t>
            </w: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8186</w:t>
            </w:r>
          </w:p>
          <w:p w:rsidR="000A616A" w:rsidRPr="00B67FF8"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3968</w:t>
            </w:r>
          </w:p>
          <w:p w:rsidR="000A616A"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4254</w:t>
            </w:r>
          </w:p>
          <w:p w:rsidR="000A616A"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r w:rsidRPr="00B67FF8">
              <w:rPr>
                <w:rFonts w:ascii="Times New Roman" w:hAnsi="Times New Roman"/>
                <w:sz w:val="24"/>
                <w:szCs w:val="28"/>
              </w:rPr>
              <w:t>100</w:t>
            </w:r>
          </w:p>
        </w:tc>
        <w:tc>
          <w:tcPr>
            <w:tcW w:w="1462" w:type="dxa"/>
          </w:tcPr>
          <w:p w:rsidR="000A616A" w:rsidRPr="00B67FF8" w:rsidRDefault="000A616A" w:rsidP="000F7C00">
            <w:pPr>
              <w:pStyle w:val="a7"/>
              <w:spacing w:line="360" w:lineRule="auto"/>
              <w:jc w:val="center"/>
              <w:rPr>
                <w:rFonts w:ascii="Times New Roman" w:hAnsi="Times New Roman"/>
                <w:sz w:val="24"/>
                <w:szCs w:val="28"/>
              </w:rPr>
            </w:pPr>
            <w:r>
              <w:rPr>
                <w:rFonts w:ascii="Times New Roman" w:hAnsi="Times New Roman"/>
                <w:sz w:val="24"/>
                <w:szCs w:val="28"/>
              </w:rPr>
              <w:t>16126</w:t>
            </w:r>
          </w:p>
          <w:p w:rsidR="000A616A" w:rsidRPr="00B67FF8" w:rsidRDefault="000A616A" w:rsidP="000F7C00">
            <w:pPr>
              <w:pStyle w:val="a7"/>
              <w:spacing w:line="360" w:lineRule="auto"/>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r>
              <w:rPr>
                <w:rFonts w:ascii="Times New Roman" w:hAnsi="Times New Roman"/>
                <w:sz w:val="24"/>
                <w:szCs w:val="28"/>
              </w:rPr>
              <w:t>6128</w:t>
            </w:r>
          </w:p>
          <w:p w:rsidR="00074022" w:rsidRDefault="00074022" w:rsidP="000F7C00">
            <w:pPr>
              <w:pStyle w:val="a7"/>
              <w:spacing w:line="360" w:lineRule="auto"/>
              <w:jc w:val="center"/>
              <w:rPr>
                <w:rFonts w:ascii="Times New Roman" w:hAnsi="Times New Roman"/>
                <w:sz w:val="24"/>
                <w:szCs w:val="28"/>
              </w:rPr>
            </w:pPr>
          </w:p>
          <w:p w:rsidR="000A616A" w:rsidRPr="00B67FF8"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9998</w:t>
            </w: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r w:rsidRPr="00B67FF8">
              <w:rPr>
                <w:rFonts w:ascii="Times New Roman" w:hAnsi="Times New Roman"/>
                <w:sz w:val="24"/>
                <w:szCs w:val="28"/>
              </w:rPr>
              <w:t>100</w:t>
            </w:r>
          </w:p>
        </w:tc>
        <w:tc>
          <w:tcPr>
            <w:tcW w:w="1462" w:type="dxa"/>
          </w:tcPr>
          <w:p w:rsidR="000A616A" w:rsidRPr="00B67FF8" w:rsidRDefault="000A616A" w:rsidP="000F7C00">
            <w:pPr>
              <w:pStyle w:val="a7"/>
              <w:spacing w:line="360" w:lineRule="auto"/>
              <w:jc w:val="center"/>
              <w:rPr>
                <w:rFonts w:ascii="Times New Roman" w:hAnsi="Times New Roman"/>
                <w:sz w:val="24"/>
                <w:szCs w:val="28"/>
              </w:rPr>
            </w:pPr>
            <w:r>
              <w:rPr>
                <w:rFonts w:ascii="Times New Roman" w:hAnsi="Times New Roman"/>
                <w:sz w:val="24"/>
                <w:szCs w:val="28"/>
              </w:rPr>
              <w:t>24809</w:t>
            </w:r>
          </w:p>
          <w:p w:rsidR="000A616A" w:rsidRPr="00B67FF8" w:rsidRDefault="000A616A" w:rsidP="000F7C00">
            <w:pPr>
              <w:pStyle w:val="a7"/>
              <w:spacing w:line="360" w:lineRule="auto"/>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r>
              <w:rPr>
                <w:rFonts w:ascii="Times New Roman" w:hAnsi="Times New Roman"/>
                <w:sz w:val="24"/>
                <w:szCs w:val="28"/>
              </w:rPr>
              <w:t>8931</w:t>
            </w:r>
          </w:p>
          <w:p w:rsidR="000A616A" w:rsidRPr="00B67FF8" w:rsidRDefault="000A616A" w:rsidP="000F7C00">
            <w:pPr>
              <w:pStyle w:val="a7"/>
              <w:spacing w:line="360" w:lineRule="auto"/>
              <w:jc w:val="center"/>
              <w:rPr>
                <w:rFonts w:ascii="Times New Roman" w:hAnsi="Times New Roman"/>
                <w:sz w:val="24"/>
                <w:szCs w:val="28"/>
              </w:rPr>
            </w:pPr>
          </w:p>
          <w:p w:rsidR="000A616A" w:rsidRDefault="000A616A" w:rsidP="000F7C00">
            <w:pPr>
              <w:pStyle w:val="a7"/>
              <w:spacing w:line="360" w:lineRule="auto"/>
              <w:jc w:val="center"/>
              <w:rPr>
                <w:rFonts w:ascii="Times New Roman" w:hAnsi="Times New Roman"/>
                <w:sz w:val="24"/>
                <w:szCs w:val="28"/>
              </w:rPr>
            </w:pPr>
          </w:p>
          <w:p w:rsidR="00074022" w:rsidRPr="00B67FF8" w:rsidRDefault="00074022" w:rsidP="000F7C00">
            <w:pPr>
              <w:pStyle w:val="a7"/>
              <w:spacing w:line="360" w:lineRule="auto"/>
              <w:jc w:val="center"/>
              <w:rPr>
                <w:rFonts w:ascii="Times New Roman" w:hAnsi="Times New Roman"/>
                <w:sz w:val="24"/>
                <w:szCs w:val="28"/>
              </w:rPr>
            </w:pPr>
          </w:p>
          <w:p w:rsidR="000A616A" w:rsidRPr="00B67FF8"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15888</w:t>
            </w: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r w:rsidRPr="00B67FF8">
              <w:rPr>
                <w:rFonts w:ascii="Times New Roman" w:hAnsi="Times New Roman"/>
                <w:sz w:val="24"/>
                <w:szCs w:val="28"/>
              </w:rPr>
              <w:t>100</w:t>
            </w:r>
          </w:p>
        </w:tc>
        <w:tc>
          <w:tcPr>
            <w:tcW w:w="1462" w:type="dxa"/>
          </w:tcPr>
          <w:p w:rsidR="000A616A" w:rsidRPr="00B67FF8" w:rsidRDefault="000A616A" w:rsidP="000A616A">
            <w:pPr>
              <w:pStyle w:val="a7"/>
              <w:spacing w:line="360" w:lineRule="auto"/>
              <w:jc w:val="center"/>
              <w:rPr>
                <w:rFonts w:ascii="Times New Roman" w:hAnsi="Times New Roman"/>
                <w:sz w:val="24"/>
                <w:szCs w:val="28"/>
              </w:rPr>
            </w:pPr>
            <w:r>
              <w:rPr>
                <w:rFonts w:ascii="Times New Roman" w:hAnsi="Times New Roman"/>
                <w:sz w:val="24"/>
                <w:szCs w:val="28"/>
              </w:rPr>
              <w:t>24809</w:t>
            </w:r>
          </w:p>
          <w:p w:rsidR="000A616A" w:rsidRPr="00B67FF8" w:rsidRDefault="000A616A" w:rsidP="000F7C00">
            <w:pPr>
              <w:pStyle w:val="a7"/>
              <w:spacing w:line="360" w:lineRule="auto"/>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r>
              <w:rPr>
                <w:rFonts w:ascii="Times New Roman" w:hAnsi="Times New Roman"/>
                <w:sz w:val="24"/>
                <w:szCs w:val="28"/>
              </w:rPr>
              <w:t>2480</w:t>
            </w:r>
          </w:p>
          <w:p w:rsidR="000A616A" w:rsidRDefault="000A616A" w:rsidP="000F7C00">
            <w:pPr>
              <w:pStyle w:val="a7"/>
              <w:spacing w:line="360" w:lineRule="auto"/>
              <w:jc w:val="center"/>
              <w:rPr>
                <w:rFonts w:ascii="Times New Roman" w:hAnsi="Times New Roman"/>
                <w:sz w:val="24"/>
                <w:szCs w:val="28"/>
              </w:rPr>
            </w:pPr>
          </w:p>
          <w:p w:rsidR="00074022" w:rsidRPr="00B67FF8" w:rsidRDefault="00074022"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5209</w:t>
            </w:r>
          </w:p>
          <w:p w:rsidR="000A616A" w:rsidRPr="00B67FF8" w:rsidRDefault="000A616A" w:rsidP="000F7C00">
            <w:pPr>
              <w:pStyle w:val="a7"/>
              <w:spacing w:line="360" w:lineRule="auto"/>
              <w:jc w:val="center"/>
              <w:rPr>
                <w:rFonts w:ascii="Times New Roman" w:hAnsi="Times New Roman"/>
                <w:sz w:val="24"/>
                <w:szCs w:val="28"/>
              </w:rPr>
            </w:pPr>
          </w:p>
          <w:p w:rsidR="000A616A"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17118,21</w:t>
            </w: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r w:rsidRPr="00B67FF8">
              <w:rPr>
                <w:rFonts w:ascii="Times New Roman" w:hAnsi="Times New Roman"/>
                <w:sz w:val="24"/>
                <w:szCs w:val="28"/>
              </w:rPr>
              <w:t>100</w:t>
            </w:r>
          </w:p>
        </w:tc>
        <w:tc>
          <w:tcPr>
            <w:tcW w:w="1462" w:type="dxa"/>
          </w:tcPr>
          <w:p w:rsidR="000A616A" w:rsidRPr="00B67FF8" w:rsidRDefault="000A616A" w:rsidP="000A616A">
            <w:pPr>
              <w:pStyle w:val="a7"/>
              <w:spacing w:line="360" w:lineRule="auto"/>
              <w:jc w:val="center"/>
              <w:rPr>
                <w:rFonts w:ascii="Times New Roman" w:hAnsi="Times New Roman"/>
                <w:sz w:val="24"/>
                <w:szCs w:val="28"/>
              </w:rPr>
            </w:pPr>
            <w:r>
              <w:rPr>
                <w:rFonts w:ascii="Times New Roman" w:hAnsi="Times New Roman"/>
                <w:sz w:val="24"/>
                <w:szCs w:val="28"/>
              </w:rPr>
              <w:t>24809</w:t>
            </w:r>
          </w:p>
          <w:p w:rsidR="000A616A" w:rsidRPr="00B67FF8" w:rsidRDefault="000A616A" w:rsidP="000F7C00">
            <w:pPr>
              <w:pStyle w:val="a7"/>
              <w:spacing w:line="360" w:lineRule="auto"/>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r>
              <w:rPr>
                <w:rFonts w:ascii="Times New Roman" w:hAnsi="Times New Roman"/>
                <w:sz w:val="24"/>
                <w:szCs w:val="28"/>
              </w:rPr>
              <w:t>1240</w:t>
            </w:r>
          </w:p>
          <w:p w:rsidR="000A616A" w:rsidRDefault="000A616A" w:rsidP="000F7C00">
            <w:pPr>
              <w:pStyle w:val="a7"/>
              <w:spacing w:line="360" w:lineRule="auto"/>
              <w:jc w:val="center"/>
              <w:rPr>
                <w:rFonts w:ascii="Times New Roman" w:hAnsi="Times New Roman"/>
                <w:sz w:val="24"/>
                <w:szCs w:val="28"/>
              </w:rPr>
            </w:pPr>
          </w:p>
          <w:p w:rsidR="00074022" w:rsidRPr="00B67FF8" w:rsidRDefault="00074022"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4217</w:t>
            </w:r>
          </w:p>
          <w:p w:rsidR="000A616A"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3225</w:t>
            </w:r>
          </w:p>
          <w:p w:rsidR="000A616A" w:rsidRPr="00B67FF8"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18175</w:t>
            </w: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Default="000A616A" w:rsidP="000F7C00">
            <w:pPr>
              <w:pStyle w:val="a7"/>
              <w:spacing w:line="360" w:lineRule="auto"/>
              <w:jc w:val="center"/>
              <w:rPr>
                <w:rFonts w:ascii="Times New Roman" w:hAnsi="Times New Roman"/>
                <w:sz w:val="24"/>
                <w:szCs w:val="28"/>
              </w:rPr>
            </w:pPr>
          </w:p>
          <w:p w:rsidR="000A616A" w:rsidRPr="00B67FF8" w:rsidRDefault="000A616A" w:rsidP="00074022">
            <w:pPr>
              <w:pStyle w:val="a7"/>
              <w:spacing w:line="360" w:lineRule="auto"/>
              <w:jc w:val="center"/>
              <w:rPr>
                <w:rFonts w:ascii="Times New Roman" w:hAnsi="Times New Roman"/>
                <w:sz w:val="24"/>
                <w:szCs w:val="28"/>
              </w:rPr>
            </w:pPr>
            <w:r w:rsidRPr="00B67FF8">
              <w:rPr>
                <w:rFonts w:ascii="Times New Roman" w:hAnsi="Times New Roman"/>
                <w:sz w:val="24"/>
                <w:szCs w:val="28"/>
              </w:rPr>
              <w:t>100</w:t>
            </w:r>
          </w:p>
        </w:tc>
        <w:tc>
          <w:tcPr>
            <w:tcW w:w="1462" w:type="dxa"/>
          </w:tcPr>
          <w:p w:rsidR="000A616A" w:rsidRPr="00B67FF8" w:rsidRDefault="000A616A" w:rsidP="000A616A">
            <w:pPr>
              <w:pStyle w:val="a7"/>
              <w:spacing w:line="360" w:lineRule="auto"/>
              <w:jc w:val="center"/>
              <w:rPr>
                <w:rFonts w:ascii="Times New Roman" w:hAnsi="Times New Roman"/>
                <w:sz w:val="24"/>
                <w:szCs w:val="28"/>
              </w:rPr>
            </w:pPr>
            <w:r>
              <w:rPr>
                <w:rFonts w:ascii="Times New Roman" w:hAnsi="Times New Roman"/>
                <w:sz w:val="24"/>
                <w:szCs w:val="28"/>
              </w:rPr>
              <w:t>24809</w:t>
            </w: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r>
              <w:rPr>
                <w:rFonts w:ascii="Times New Roman" w:hAnsi="Times New Roman"/>
                <w:sz w:val="24"/>
                <w:szCs w:val="28"/>
              </w:rPr>
              <w:t>3721</w:t>
            </w: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Default="000A616A" w:rsidP="000F7C00">
            <w:pPr>
              <w:pStyle w:val="a7"/>
              <w:spacing w:line="360" w:lineRule="auto"/>
              <w:jc w:val="center"/>
              <w:rPr>
                <w:rFonts w:ascii="Times New Roman" w:hAnsi="Times New Roman"/>
                <w:sz w:val="24"/>
                <w:szCs w:val="28"/>
              </w:rPr>
            </w:pPr>
          </w:p>
          <w:p w:rsidR="00074022" w:rsidRPr="00B67FF8" w:rsidRDefault="00074022"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10667</w:t>
            </w: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8186</w:t>
            </w:r>
          </w:p>
          <w:p w:rsidR="000A616A" w:rsidRPr="00B67FF8"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2232</w:t>
            </w:r>
          </w:p>
          <w:p w:rsidR="000A616A" w:rsidRPr="00B67FF8" w:rsidRDefault="000A616A" w:rsidP="000F7C00">
            <w:pPr>
              <w:pStyle w:val="a7"/>
              <w:spacing w:line="360" w:lineRule="auto"/>
              <w:jc w:val="center"/>
              <w:rPr>
                <w:rFonts w:ascii="Times New Roman" w:hAnsi="Times New Roman"/>
                <w:sz w:val="24"/>
                <w:szCs w:val="28"/>
              </w:rPr>
            </w:pPr>
          </w:p>
          <w:p w:rsidR="000A616A"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r w:rsidRPr="00B67FF8">
              <w:rPr>
                <w:rFonts w:ascii="Times New Roman" w:hAnsi="Times New Roman"/>
                <w:sz w:val="24"/>
                <w:szCs w:val="28"/>
              </w:rPr>
              <w:t>100</w:t>
            </w:r>
          </w:p>
        </w:tc>
        <w:tc>
          <w:tcPr>
            <w:tcW w:w="1462" w:type="dxa"/>
          </w:tcPr>
          <w:p w:rsidR="000A616A" w:rsidRPr="00B67FF8" w:rsidRDefault="000A616A" w:rsidP="000F7C00">
            <w:pPr>
              <w:pStyle w:val="a7"/>
              <w:spacing w:line="360" w:lineRule="auto"/>
              <w:jc w:val="center"/>
              <w:rPr>
                <w:rFonts w:ascii="Times New Roman" w:hAnsi="Times New Roman"/>
                <w:sz w:val="24"/>
                <w:szCs w:val="28"/>
              </w:rPr>
            </w:pPr>
            <w:r>
              <w:rPr>
                <w:rFonts w:ascii="Times New Roman" w:hAnsi="Times New Roman"/>
                <w:sz w:val="24"/>
                <w:szCs w:val="28"/>
              </w:rPr>
              <w:t>8683</w:t>
            </w:r>
          </w:p>
          <w:p w:rsidR="000A616A" w:rsidRPr="00B67FF8" w:rsidRDefault="000A616A" w:rsidP="000F7C00">
            <w:pPr>
              <w:pStyle w:val="a7"/>
              <w:spacing w:line="360" w:lineRule="auto"/>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r>
              <w:rPr>
                <w:rFonts w:ascii="Times New Roman" w:hAnsi="Times New Roman"/>
                <w:sz w:val="24"/>
                <w:szCs w:val="28"/>
              </w:rPr>
              <w:t>2691</w:t>
            </w: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Default="000A616A" w:rsidP="000F7C00">
            <w:pPr>
              <w:pStyle w:val="a7"/>
              <w:spacing w:line="360" w:lineRule="auto"/>
              <w:jc w:val="center"/>
              <w:rPr>
                <w:rFonts w:ascii="Times New Roman" w:hAnsi="Times New Roman"/>
                <w:sz w:val="24"/>
                <w:szCs w:val="28"/>
              </w:rPr>
            </w:pPr>
          </w:p>
          <w:p w:rsidR="00074022" w:rsidRPr="00B67FF8" w:rsidRDefault="00074022"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A616A" w:rsidP="000F7C00">
            <w:pPr>
              <w:pStyle w:val="a7"/>
              <w:spacing w:line="360" w:lineRule="auto"/>
              <w:jc w:val="center"/>
              <w:rPr>
                <w:rFonts w:ascii="Times New Roman" w:hAnsi="Times New Roman"/>
                <w:sz w:val="24"/>
                <w:szCs w:val="28"/>
              </w:rPr>
            </w:pPr>
          </w:p>
          <w:p w:rsidR="000A616A" w:rsidRPr="00B67FF8"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1736</w:t>
            </w:r>
          </w:p>
          <w:p w:rsidR="000A616A" w:rsidRPr="00B67FF8" w:rsidRDefault="00074022" w:rsidP="000F7C00">
            <w:pPr>
              <w:pStyle w:val="a7"/>
              <w:spacing w:line="360" w:lineRule="auto"/>
              <w:jc w:val="center"/>
              <w:rPr>
                <w:rFonts w:ascii="Times New Roman" w:hAnsi="Times New Roman"/>
                <w:sz w:val="24"/>
                <w:szCs w:val="28"/>
              </w:rPr>
            </w:pPr>
            <w:r>
              <w:rPr>
                <w:rFonts w:ascii="Times New Roman" w:hAnsi="Times New Roman"/>
                <w:sz w:val="24"/>
                <w:szCs w:val="28"/>
              </w:rPr>
              <w:t>4254</w:t>
            </w:r>
          </w:p>
          <w:p w:rsidR="000A616A" w:rsidRDefault="000A616A" w:rsidP="000F7C00">
            <w:pPr>
              <w:pStyle w:val="a7"/>
              <w:spacing w:line="360" w:lineRule="auto"/>
              <w:jc w:val="center"/>
              <w:rPr>
                <w:rFonts w:ascii="Times New Roman" w:hAnsi="Times New Roman"/>
                <w:sz w:val="24"/>
                <w:szCs w:val="28"/>
              </w:rPr>
            </w:pPr>
          </w:p>
          <w:p w:rsidR="000A616A" w:rsidRPr="00B67FF8" w:rsidRDefault="000A616A" w:rsidP="00074022">
            <w:pPr>
              <w:pStyle w:val="a7"/>
              <w:spacing w:line="360" w:lineRule="auto"/>
              <w:jc w:val="center"/>
              <w:rPr>
                <w:rFonts w:ascii="Times New Roman" w:hAnsi="Times New Roman"/>
                <w:sz w:val="24"/>
                <w:szCs w:val="28"/>
              </w:rPr>
            </w:pPr>
            <w:r w:rsidRPr="00B67FF8">
              <w:rPr>
                <w:rFonts w:ascii="Times New Roman" w:hAnsi="Times New Roman"/>
                <w:sz w:val="24"/>
                <w:szCs w:val="28"/>
              </w:rPr>
              <w:t>100</w:t>
            </w:r>
          </w:p>
        </w:tc>
      </w:tr>
    </w:tbl>
    <w:p w:rsidR="000A616A" w:rsidRPr="006539DD" w:rsidRDefault="000A616A" w:rsidP="000A616A">
      <w:pPr>
        <w:spacing w:after="0" w:line="360" w:lineRule="auto"/>
        <w:jc w:val="both"/>
        <w:rPr>
          <w:rFonts w:ascii="Times New Roman" w:hAnsi="Times New Roman" w:cs="Times New Roman"/>
          <w:sz w:val="28"/>
          <w:szCs w:val="28"/>
        </w:rPr>
        <w:sectPr w:rsidR="000A616A" w:rsidRPr="006539DD" w:rsidSect="000F7C00">
          <w:pgSz w:w="16838" w:h="11906" w:orient="landscape"/>
          <w:pgMar w:top="1134" w:right="850" w:bottom="1134" w:left="1701" w:header="709" w:footer="709" w:gutter="0"/>
          <w:cols w:space="708"/>
          <w:docGrid w:linePitch="360"/>
        </w:sectPr>
      </w:pPr>
    </w:p>
    <w:p w:rsidR="003C7075" w:rsidRPr="006539DD" w:rsidRDefault="003C7075" w:rsidP="003C7075">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lastRenderedPageBreak/>
        <w:t xml:space="preserve">Пользуясь данными таблицы, мы можем сделать вывод о том количестве зелёной массы (в центнерах) и размерах (в гектарах) кормовых площадей, необходимых для создания условий для полноценного кормления поголовья скота. Размеры посевных площадей были рассчитаны для каждой из культур. </w:t>
      </w:r>
    </w:p>
    <w:p w:rsidR="003C7075" w:rsidRPr="006539DD" w:rsidRDefault="003C7075" w:rsidP="003C7075">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В основе определения количественного и качественного состава угодий должен находиться перспективный план хозяйственного развития и эксплуатации земли в зависимости от её качества на различных участках. Данный план должен коррелироваться с эффективным пользованием землёй. </w:t>
      </w:r>
    </w:p>
    <w:p w:rsidR="003C7075" w:rsidRPr="006539DD" w:rsidRDefault="003C7075" w:rsidP="003C7075">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В зависимости от аграрной политики государства, которая была разной на определённых этапах истории, менялись организация и устройство посевных площадей. Очень важным изменением в истории, оказавшим огромное влияние на структуру сельского хозяйства, оказался переход на рыночные отношения. К сожалению, реформы, которые проводились при этом переходе, не всегда были рациональными и эффективными с точки зрения земледельческих наук.</w:t>
      </w:r>
    </w:p>
    <w:p w:rsidR="003C7075" w:rsidRPr="006539DD" w:rsidRDefault="00EF2FC0" w:rsidP="003C7075">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w:t>
      </w:r>
    </w:p>
    <w:p w:rsidR="003C7075" w:rsidRPr="006539DD" w:rsidRDefault="003C7075" w:rsidP="003C7075">
      <w:pPr>
        <w:pStyle w:val="a7"/>
        <w:spacing w:line="360" w:lineRule="auto"/>
        <w:jc w:val="center"/>
        <w:rPr>
          <w:rFonts w:ascii="Times New Roman" w:hAnsi="Times New Roman"/>
          <w:sz w:val="28"/>
          <w:szCs w:val="28"/>
        </w:rPr>
      </w:pPr>
      <w:r w:rsidRPr="006539DD">
        <w:rPr>
          <w:rFonts w:ascii="Times New Roman" w:hAnsi="Times New Roman"/>
          <w:sz w:val="28"/>
          <w:szCs w:val="28"/>
        </w:rPr>
        <w:t>Расчет посевных площадей под кормовые культуры</w:t>
      </w:r>
    </w:p>
    <w:tbl>
      <w:tblPr>
        <w:tblStyle w:val="ae"/>
        <w:tblW w:w="4995" w:type="pct"/>
        <w:tblLook w:val="04A0"/>
      </w:tblPr>
      <w:tblGrid>
        <w:gridCol w:w="1814"/>
        <w:gridCol w:w="1974"/>
        <w:gridCol w:w="1833"/>
        <w:gridCol w:w="2083"/>
        <w:gridCol w:w="1856"/>
      </w:tblGrid>
      <w:tr w:rsidR="003C7075" w:rsidRPr="006539DD" w:rsidTr="000F7C00">
        <w:tc>
          <w:tcPr>
            <w:tcW w:w="898" w:type="pct"/>
          </w:tcPr>
          <w:p w:rsidR="003C7075" w:rsidRPr="006539DD" w:rsidRDefault="003C7075" w:rsidP="000F7C00">
            <w:pPr>
              <w:spacing w:line="360" w:lineRule="auto"/>
              <w:jc w:val="center"/>
              <w:rPr>
                <w:rFonts w:ascii="Times New Roman" w:hAnsi="Times New Roman" w:cs="Times New Roman"/>
                <w:sz w:val="28"/>
                <w:szCs w:val="28"/>
              </w:rPr>
            </w:pPr>
            <w:r w:rsidRPr="006539DD">
              <w:rPr>
                <w:rFonts w:ascii="Times New Roman" w:hAnsi="Times New Roman" w:cs="Times New Roman"/>
                <w:sz w:val="28"/>
                <w:szCs w:val="28"/>
              </w:rPr>
              <w:t>Виды кормов</w:t>
            </w:r>
          </w:p>
        </w:tc>
        <w:tc>
          <w:tcPr>
            <w:tcW w:w="1045" w:type="pct"/>
          </w:tcPr>
          <w:p w:rsidR="003C7075" w:rsidRPr="006539DD" w:rsidRDefault="003C7075" w:rsidP="000F7C00">
            <w:pPr>
              <w:spacing w:line="360" w:lineRule="auto"/>
              <w:jc w:val="center"/>
              <w:rPr>
                <w:rFonts w:ascii="Times New Roman" w:hAnsi="Times New Roman" w:cs="Times New Roman"/>
                <w:sz w:val="28"/>
                <w:szCs w:val="28"/>
              </w:rPr>
            </w:pPr>
            <w:r w:rsidRPr="006539DD">
              <w:rPr>
                <w:rFonts w:ascii="Times New Roman" w:hAnsi="Times New Roman" w:cs="Times New Roman"/>
                <w:sz w:val="28"/>
                <w:szCs w:val="28"/>
              </w:rPr>
              <w:t>Потребность, ц</w:t>
            </w:r>
          </w:p>
        </w:tc>
        <w:tc>
          <w:tcPr>
            <w:tcW w:w="971" w:type="pct"/>
          </w:tcPr>
          <w:p w:rsidR="003C7075" w:rsidRPr="006539DD" w:rsidRDefault="003C7075" w:rsidP="000F7C00">
            <w:pPr>
              <w:spacing w:line="360" w:lineRule="auto"/>
              <w:jc w:val="center"/>
              <w:rPr>
                <w:rFonts w:ascii="Times New Roman" w:hAnsi="Times New Roman" w:cs="Times New Roman"/>
                <w:sz w:val="28"/>
                <w:szCs w:val="28"/>
              </w:rPr>
            </w:pPr>
            <w:r w:rsidRPr="006539DD">
              <w:rPr>
                <w:rFonts w:ascii="Times New Roman" w:hAnsi="Times New Roman" w:cs="Times New Roman"/>
                <w:sz w:val="28"/>
                <w:szCs w:val="28"/>
              </w:rPr>
              <w:t>Источники обеспечения</w:t>
            </w:r>
          </w:p>
        </w:tc>
        <w:tc>
          <w:tcPr>
            <w:tcW w:w="1102" w:type="pct"/>
          </w:tcPr>
          <w:p w:rsidR="003C7075" w:rsidRPr="006539DD" w:rsidRDefault="003C7075" w:rsidP="000F7C00">
            <w:pPr>
              <w:spacing w:line="360" w:lineRule="auto"/>
              <w:jc w:val="center"/>
              <w:rPr>
                <w:rFonts w:ascii="Times New Roman" w:hAnsi="Times New Roman" w:cs="Times New Roman"/>
                <w:sz w:val="28"/>
                <w:szCs w:val="28"/>
              </w:rPr>
            </w:pPr>
            <w:r w:rsidRPr="006539DD">
              <w:rPr>
                <w:rFonts w:ascii="Times New Roman" w:hAnsi="Times New Roman" w:cs="Times New Roman"/>
                <w:sz w:val="28"/>
                <w:szCs w:val="28"/>
              </w:rPr>
              <w:t>Планируемая урожайность, ц/га</w:t>
            </w:r>
          </w:p>
        </w:tc>
        <w:tc>
          <w:tcPr>
            <w:tcW w:w="983" w:type="pct"/>
          </w:tcPr>
          <w:p w:rsidR="003C7075" w:rsidRPr="006539DD" w:rsidRDefault="003C7075" w:rsidP="000F7C00">
            <w:pPr>
              <w:spacing w:line="360" w:lineRule="auto"/>
              <w:jc w:val="center"/>
              <w:rPr>
                <w:rFonts w:ascii="Times New Roman" w:hAnsi="Times New Roman" w:cs="Times New Roman"/>
                <w:sz w:val="28"/>
                <w:szCs w:val="28"/>
              </w:rPr>
            </w:pPr>
            <w:r w:rsidRPr="006539DD">
              <w:rPr>
                <w:rFonts w:ascii="Times New Roman" w:hAnsi="Times New Roman" w:cs="Times New Roman"/>
                <w:sz w:val="28"/>
                <w:szCs w:val="28"/>
              </w:rPr>
              <w:t>Расчетная площадь, га</w:t>
            </w:r>
          </w:p>
        </w:tc>
      </w:tr>
      <w:tr w:rsidR="003C7075" w:rsidRPr="006539DD" w:rsidTr="000F7C00">
        <w:tc>
          <w:tcPr>
            <w:tcW w:w="898" w:type="pct"/>
          </w:tcPr>
          <w:p w:rsidR="003C7075" w:rsidRPr="006539DD" w:rsidRDefault="003C7075" w:rsidP="000F7C00">
            <w:pPr>
              <w:spacing w:line="360" w:lineRule="auto"/>
              <w:jc w:val="center"/>
              <w:rPr>
                <w:rFonts w:ascii="Times New Roman" w:hAnsi="Times New Roman" w:cs="Times New Roman"/>
                <w:sz w:val="28"/>
                <w:szCs w:val="28"/>
              </w:rPr>
            </w:pPr>
            <w:r w:rsidRPr="006539DD">
              <w:rPr>
                <w:rFonts w:ascii="Times New Roman" w:hAnsi="Times New Roman" w:cs="Times New Roman"/>
                <w:sz w:val="28"/>
                <w:szCs w:val="28"/>
              </w:rPr>
              <w:t>Сено</w:t>
            </w:r>
          </w:p>
        </w:tc>
        <w:tc>
          <w:tcPr>
            <w:tcW w:w="1045" w:type="pct"/>
          </w:tcPr>
          <w:p w:rsidR="003C7075" w:rsidRPr="006539DD" w:rsidRDefault="003C7075" w:rsidP="000F7C00">
            <w:pPr>
              <w:spacing w:line="360" w:lineRule="auto"/>
              <w:jc w:val="center"/>
              <w:rPr>
                <w:rFonts w:ascii="Times New Roman" w:hAnsi="Times New Roman" w:cs="Times New Roman"/>
                <w:sz w:val="28"/>
                <w:szCs w:val="28"/>
              </w:rPr>
            </w:pPr>
            <w:r>
              <w:rPr>
                <w:rFonts w:ascii="Times New Roman" w:hAnsi="Times New Roman" w:cs="Times New Roman"/>
                <w:sz w:val="28"/>
                <w:szCs w:val="28"/>
              </w:rPr>
              <w:t>12650</w:t>
            </w:r>
          </w:p>
        </w:tc>
        <w:tc>
          <w:tcPr>
            <w:tcW w:w="971" w:type="pct"/>
          </w:tcPr>
          <w:p w:rsidR="003C7075" w:rsidRPr="006539DD" w:rsidRDefault="003C7075" w:rsidP="000F7C00">
            <w:pPr>
              <w:spacing w:line="360" w:lineRule="auto"/>
              <w:jc w:val="center"/>
              <w:rPr>
                <w:rFonts w:ascii="Times New Roman" w:hAnsi="Times New Roman" w:cs="Times New Roman"/>
                <w:sz w:val="28"/>
                <w:szCs w:val="28"/>
              </w:rPr>
            </w:pPr>
            <w:r w:rsidRPr="006539DD">
              <w:rPr>
                <w:rFonts w:ascii="Times New Roman" w:hAnsi="Times New Roman" w:cs="Times New Roman"/>
                <w:sz w:val="28"/>
                <w:szCs w:val="28"/>
              </w:rPr>
              <w:t>Мн. травы</w:t>
            </w:r>
          </w:p>
        </w:tc>
        <w:tc>
          <w:tcPr>
            <w:tcW w:w="1102" w:type="pct"/>
          </w:tcPr>
          <w:p w:rsidR="003C7075" w:rsidRPr="006539DD" w:rsidRDefault="003C7075" w:rsidP="000F7C00">
            <w:pPr>
              <w:spacing w:line="360" w:lineRule="auto"/>
              <w:jc w:val="center"/>
              <w:rPr>
                <w:rFonts w:ascii="Times New Roman" w:hAnsi="Times New Roman" w:cs="Times New Roman"/>
                <w:sz w:val="28"/>
                <w:szCs w:val="28"/>
              </w:rPr>
            </w:pPr>
            <w:r w:rsidRPr="006539DD">
              <w:rPr>
                <w:rFonts w:ascii="Times New Roman" w:hAnsi="Times New Roman" w:cs="Times New Roman"/>
                <w:sz w:val="28"/>
                <w:szCs w:val="28"/>
              </w:rPr>
              <w:t>25</w:t>
            </w:r>
          </w:p>
        </w:tc>
        <w:tc>
          <w:tcPr>
            <w:tcW w:w="983" w:type="pct"/>
          </w:tcPr>
          <w:p w:rsidR="003C7075" w:rsidRPr="006539DD" w:rsidRDefault="003C7075" w:rsidP="000F7C00">
            <w:pPr>
              <w:spacing w:line="360" w:lineRule="auto"/>
              <w:jc w:val="center"/>
              <w:rPr>
                <w:rFonts w:ascii="Times New Roman" w:hAnsi="Times New Roman" w:cs="Times New Roman"/>
                <w:sz w:val="28"/>
                <w:szCs w:val="28"/>
              </w:rPr>
            </w:pPr>
            <w:r>
              <w:rPr>
                <w:rFonts w:ascii="Times New Roman" w:hAnsi="Times New Roman" w:cs="Times New Roman"/>
                <w:sz w:val="28"/>
                <w:szCs w:val="28"/>
              </w:rPr>
              <w:t>253</w:t>
            </w:r>
          </w:p>
        </w:tc>
      </w:tr>
      <w:tr w:rsidR="003C7075" w:rsidRPr="006539DD" w:rsidTr="000F7C00">
        <w:tc>
          <w:tcPr>
            <w:tcW w:w="898" w:type="pct"/>
          </w:tcPr>
          <w:p w:rsidR="003C7075" w:rsidRPr="006539DD" w:rsidRDefault="003C7075" w:rsidP="000F7C00">
            <w:pPr>
              <w:spacing w:line="360" w:lineRule="auto"/>
              <w:jc w:val="center"/>
              <w:rPr>
                <w:rFonts w:ascii="Times New Roman" w:hAnsi="Times New Roman" w:cs="Times New Roman"/>
                <w:sz w:val="28"/>
                <w:szCs w:val="28"/>
              </w:rPr>
            </w:pPr>
            <w:r w:rsidRPr="006539DD">
              <w:rPr>
                <w:rFonts w:ascii="Times New Roman" w:hAnsi="Times New Roman" w:cs="Times New Roman"/>
                <w:sz w:val="28"/>
                <w:szCs w:val="28"/>
              </w:rPr>
              <w:t>Силос</w:t>
            </w:r>
          </w:p>
        </w:tc>
        <w:tc>
          <w:tcPr>
            <w:tcW w:w="1045" w:type="pct"/>
          </w:tcPr>
          <w:p w:rsidR="003C7075" w:rsidRPr="006539DD" w:rsidRDefault="003C7075" w:rsidP="000F7C00">
            <w:pPr>
              <w:spacing w:line="360" w:lineRule="auto"/>
              <w:jc w:val="center"/>
              <w:rPr>
                <w:rFonts w:ascii="Times New Roman" w:hAnsi="Times New Roman" w:cs="Times New Roman"/>
                <w:sz w:val="28"/>
                <w:szCs w:val="28"/>
              </w:rPr>
            </w:pPr>
            <w:r>
              <w:rPr>
                <w:rFonts w:ascii="Times New Roman" w:hAnsi="Times New Roman" w:cs="Times New Roman"/>
                <w:sz w:val="28"/>
                <w:szCs w:val="28"/>
              </w:rPr>
              <w:t>88171</w:t>
            </w:r>
          </w:p>
        </w:tc>
        <w:tc>
          <w:tcPr>
            <w:tcW w:w="971" w:type="pct"/>
          </w:tcPr>
          <w:p w:rsidR="003C7075" w:rsidRPr="006539DD" w:rsidRDefault="003C7075" w:rsidP="000F7C00">
            <w:pPr>
              <w:spacing w:line="360" w:lineRule="auto"/>
              <w:jc w:val="center"/>
              <w:rPr>
                <w:rFonts w:ascii="Times New Roman" w:hAnsi="Times New Roman" w:cs="Times New Roman"/>
                <w:sz w:val="28"/>
                <w:szCs w:val="28"/>
              </w:rPr>
            </w:pPr>
            <w:r w:rsidRPr="006539DD">
              <w:rPr>
                <w:rFonts w:ascii="Times New Roman" w:hAnsi="Times New Roman" w:cs="Times New Roman"/>
                <w:sz w:val="28"/>
                <w:szCs w:val="28"/>
              </w:rPr>
              <w:t>Кукуруза</w:t>
            </w:r>
          </w:p>
        </w:tc>
        <w:tc>
          <w:tcPr>
            <w:tcW w:w="1102" w:type="pct"/>
          </w:tcPr>
          <w:p w:rsidR="003C7075" w:rsidRPr="006539DD" w:rsidRDefault="003C7075" w:rsidP="000F7C00">
            <w:pPr>
              <w:spacing w:line="360" w:lineRule="auto"/>
              <w:jc w:val="center"/>
              <w:rPr>
                <w:rFonts w:ascii="Times New Roman" w:hAnsi="Times New Roman" w:cs="Times New Roman"/>
                <w:sz w:val="28"/>
                <w:szCs w:val="28"/>
              </w:rPr>
            </w:pPr>
            <w:r w:rsidRPr="006539DD">
              <w:rPr>
                <w:rFonts w:ascii="Times New Roman" w:hAnsi="Times New Roman" w:cs="Times New Roman"/>
                <w:sz w:val="28"/>
                <w:szCs w:val="28"/>
              </w:rPr>
              <w:t>250</w:t>
            </w:r>
          </w:p>
        </w:tc>
        <w:tc>
          <w:tcPr>
            <w:tcW w:w="983" w:type="pct"/>
          </w:tcPr>
          <w:p w:rsidR="003C7075" w:rsidRPr="006539DD" w:rsidRDefault="003C7075" w:rsidP="000F7C00">
            <w:pPr>
              <w:spacing w:line="360" w:lineRule="auto"/>
              <w:jc w:val="center"/>
              <w:rPr>
                <w:rFonts w:ascii="Times New Roman" w:hAnsi="Times New Roman" w:cs="Times New Roman"/>
                <w:sz w:val="28"/>
                <w:szCs w:val="28"/>
              </w:rPr>
            </w:pPr>
            <w:r>
              <w:rPr>
                <w:rFonts w:ascii="Times New Roman" w:hAnsi="Times New Roman" w:cs="Times New Roman"/>
                <w:sz w:val="28"/>
                <w:szCs w:val="28"/>
              </w:rPr>
              <w:t>352,7</w:t>
            </w:r>
          </w:p>
        </w:tc>
      </w:tr>
      <w:tr w:rsidR="003C7075" w:rsidRPr="006539DD" w:rsidTr="000F7C00">
        <w:tc>
          <w:tcPr>
            <w:tcW w:w="898" w:type="pct"/>
          </w:tcPr>
          <w:p w:rsidR="003C7075" w:rsidRPr="006539DD" w:rsidRDefault="003C7075" w:rsidP="000F7C00">
            <w:pPr>
              <w:spacing w:line="360" w:lineRule="auto"/>
              <w:jc w:val="center"/>
              <w:rPr>
                <w:rFonts w:ascii="Times New Roman" w:hAnsi="Times New Roman" w:cs="Times New Roman"/>
                <w:sz w:val="28"/>
                <w:szCs w:val="28"/>
              </w:rPr>
            </w:pPr>
            <w:r w:rsidRPr="006539DD">
              <w:rPr>
                <w:rFonts w:ascii="Times New Roman" w:hAnsi="Times New Roman" w:cs="Times New Roman"/>
                <w:sz w:val="28"/>
                <w:szCs w:val="28"/>
              </w:rPr>
              <w:t>Корнеплоды</w:t>
            </w:r>
          </w:p>
        </w:tc>
        <w:tc>
          <w:tcPr>
            <w:tcW w:w="1045" w:type="pct"/>
          </w:tcPr>
          <w:p w:rsidR="003C7075" w:rsidRPr="006539DD" w:rsidRDefault="003C7075" w:rsidP="000F7C00">
            <w:pPr>
              <w:spacing w:line="360" w:lineRule="auto"/>
              <w:jc w:val="center"/>
              <w:rPr>
                <w:rFonts w:ascii="Times New Roman" w:hAnsi="Times New Roman" w:cs="Times New Roman"/>
                <w:sz w:val="28"/>
                <w:szCs w:val="28"/>
              </w:rPr>
            </w:pPr>
            <w:r>
              <w:rPr>
                <w:rFonts w:ascii="Times New Roman" w:hAnsi="Times New Roman" w:cs="Times New Roman"/>
                <w:sz w:val="28"/>
                <w:szCs w:val="28"/>
              </w:rPr>
              <w:t>36121</w:t>
            </w:r>
          </w:p>
        </w:tc>
        <w:tc>
          <w:tcPr>
            <w:tcW w:w="971" w:type="pct"/>
          </w:tcPr>
          <w:p w:rsidR="003C7075" w:rsidRPr="006539DD" w:rsidRDefault="003C7075" w:rsidP="000F7C00">
            <w:pPr>
              <w:spacing w:line="360" w:lineRule="auto"/>
              <w:jc w:val="center"/>
              <w:rPr>
                <w:rFonts w:ascii="Times New Roman" w:hAnsi="Times New Roman" w:cs="Times New Roman"/>
                <w:sz w:val="28"/>
                <w:szCs w:val="28"/>
              </w:rPr>
            </w:pPr>
            <w:r w:rsidRPr="006539DD">
              <w:rPr>
                <w:rFonts w:ascii="Times New Roman" w:hAnsi="Times New Roman" w:cs="Times New Roman"/>
                <w:sz w:val="28"/>
                <w:szCs w:val="28"/>
              </w:rPr>
              <w:t>Кормовые корнеплоды</w:t>
            </w:r>
          </w:p>
        </w:tc>
        <w:tc>
          <w:tcPr>
            <w:tcW w:w="1102" w:type="pct"/>
          </w:tcPr>
          <w:p w:rsidR="003C7075" w:rsidRPr="006539DD" w:rsidRDefault="003C7075" w:rsidP="000F7C00">
            <w:pPr>
              <w:spacing w:line="360" w:lineRule="auto"/>
              <w:jc w:val="center"/>
              <w:rPr>
                <w:rFonts w:ascii="Times New Roman" w:hAnsi="Times New Roman" w:cs="Times New Roman"/>
                <w:sz w:val="28"/>
                <w:szCs w:val="28"/>
              </w:rPr>
            </w:pPr>
            <w:r w:rsidRPr="006539DD">
              <w:rPr>
                <w:rFonts w:ascii="Times New Roman" w:hAnsi="Times New Roman" w:cs="Times New Roman"/>
                <w:sz w:val="28"/>
                <w:szCs w:val="28"/>
              </w:rPr>
              <w:t>300</w:t>
            </w:r>
          </w:p>
        </w:tc>
        <w:tc>
          <w:tcPr>
            <w:tcW w:w="983" w:type="pct"/>
          </w:tcPr>
          <w:p w:rsidR="003C7075" w:rsidRPr="006539DD" w:rsidRDefault="003C7075" w:rsidP="000F7C00">
            <w:pPr>
              <w:spacing w:line="360" w:lineRule="auto"/>
              <w:jc w:val="center"/>
              <w:rPr>
                <w:rFonts w:ascii="Times New Roman" w:hAnsi="Times New Roman" w:cs="Times New Roman"/>
                <w:sz w:val="28"/>
                <w:szCs w:val="28"/>
              </w:rPr>
            </w:pPr>
            <w:r>
              <w:rPr>
                <w:rFonts w:ascii="Times New Roman" w:hAnsi="Times New Roman" w:cs="Times New Roman"/>
                <w:sz w:val="28"/>
                <w:szCs w:val="28"/>
              </w:rPr>
              <w:t>120,4</w:t>
            </w:r>
          </w:p>
        </w:tc>
      </w:tr>
      <w:tr w:rsidR="003C7075" w:rsidRPr="006539DD" w:rsidTr="000F7C00">
        <w:tc>
          <w:tcPr>
            <w:tcW w:w="898" w:type="pct"/>
          </w:tcPr>
          <w:p w:rsidR="003C7075" w:rsidRPr="006539DD" w:rsidRDefault="003C7075" w:rsidP="000F7C00">
            <w:pPr>
              <w:spacing w:line="360" w:lineRule="auto"/>
              <w:jc w:val="center"/>
              <w:rPr>
                <w:rFonts w:ascii="Times New Roman" w:hAnsi="Times New Roman" w:cs="Times New Roman"/>
                <w:sz w:val="28"/>
                <w:szCs w:val="28"/>
              </w:rPr>
            </w:pPr>
            <w:r>
              <w:rPr>
                <w:rFonts w:ascii="Times New Roman" w:hAnsi="Times New Roman" w:cs="Times New Roman"/>
                <w:sz w:val="28"/>
                <w:szCs w:val="28"/>
              </w:rPr>
              <w:t>Концентраты</w:t>
            </w:r>
          </w:p>
        </w:tc>
        <w:tc>
          <w:tcPr>
            <w:tcW w:w="1045" w:type="pct"/>
          </w:tcPr>
          <w:p w:rsidR="003C7075" w:rsidRDefault="003C7075" w:rsidP="000F7C00">
            <w:pPr>
              <w:spacing w:line="360" w:lineRule="auto"/>
              <w:jc w:val="center"/>
              <w:rPr>
                <w:rFonts w:ascii="Times New Roman" w:hAnsi="Times New Roman" w:cs="Times New Roman"/>
                <w:sz w:val="28"/>
                <w:szCs w:val="28"/>
              </w:rPr>
            </w:pPr>
            <w:r>
              <w:rPr>
                <w:rFonts w:ascii="Times New Roman" w:hAnsi="Times New Roman" w:cs="Times New Roman"/>
                <w:sz w:val="28"/>
                <w:szCs w:val="28"/>
              </w:rPr>
              <w:t>20075</w:t>
            </w:r>
          </w:p>
        </w:tc>
        <w:tc>
          <w:tcPr>
            <w:tcW w:w="971" w:type="pct"/>
          </w:tcPr>
          <w:p w:rsidR="003C7075" w:rsidRPr="006539DD" w:rsidRDefault="003C7075" w:rsidP="000F7C00">
            <w:pPr>
              <w:spacing w:line="360" w:lineRule="auto"/>
              <w:jc w:val="center"/>
              <w:rPr>
                <w:rFonts w:ascii="Times New Roman" w:hAnsi="Times New Roman" w:cs="Times New Roman"/>
                <w:sz w:val="28"/>
                <w:szCs w:val="28"/>
              </w:rPr>
            </w:pPr>
            <w:r>
              <w:rPr>
                <w:rFonts w:ascii="Times New Roman" w:hAnsi="Times New Roman" w:cs="Times New Roman"/>
                <w:sz w:val="28"/>
                <w:szCs w:val="28"/>
              </w:rPr>
              <w:t>Ячмень</w:t>
            </w:r>
          </w:p>
        </w:tc>
        <w:tc>
          <w:tcPr>
            <w:tcW w:w="1102" w:type="pct"/>
          </w:tcPr>
          <w:p w:rsidR="003C7075" w:rsidRPr="006539DD" w:rsidRDefault="003C7075" w:rsidP="000F7C00">
            <w:pPr>
              <w:spacing w:line="360"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983" w:type="pct"/>
          </w:tcPr>
          <w:p w:rsidR="003C7075" w:rsidRDefault="003C7075" w:rsidP="000F7C00">
            <w:pPr>
              <w:spacing w:line="360" w:lineRule="auto"/>
              <w:jc w:val="center"/>
              <w:rPr>
                <w:rFonts w:ascii="Times New Roman" w:hAnsi="Times New Roman" w:cs="Times New Roman"/>
                <w:sz w:val="28"/>
                <w:szCs w:val="28"/>
              </w:rPr>
            </w:pPr>
            <w:r>
              <w:rPr>
                <w:rFonts w:ascii="Times New Roman" w:hAnsi="Times New Roman" w:cs="Times New Roman"/>
                <w:sz w:val="28"/>
                <w:szCs w:val="28"/>
              </w:rPr>
              <w:t>574</w:t>
            </w:r>
          </w:p>
        </w:tc>
      </w:tr>
    </w:tbl>
    <w:p w:rsidR="003C7075" w:rsidRPr="006539DD" w:rsidRDefault="003C7075" w:rsidP="003C7075">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Главной задачей севооборота является создание таких условий, которые бы в перспективе могут привести к повышению плодородности почвенного слоя. Так, в случае посадки одних и тех же сельскохозяйственных культур из года в год, возникают ситуация, ведущая к </w:t>
      </w:r>
      <w:r w:rsidRPr="006539DD">
        <w:rPr>
          <w:rFonts w:ascii="Times New Roman" w:hAnsi="Times New Roman" w:cs="Times New Roman"/>
          <w:sz w:val="28"/>
          <w:szCs w:val="28"/>
        </w:rPr>
        <w:lastRenderedPageBreak/>
        <w:t xml:space="preserve">уменьшению плодородия. Чтобы этого избежать, формируют севооборот. При этом выбор культур для посадки обоснован и последователен, так как урожайность выбранной культуры зависит от культуры предшествовавшей. Существует специальная таблица, на основе которой можно установить оптимальную последовательность высаживаемых культур. Также, специалист, занимающийся организацией севооборота, должен принимать в расчёт такие параметры, как рельеф территории, на которой располагается поле, его площадь и состав почвенного покрова. </w:t>
      </w:r>
    </w:p>
    <w:p w:rsidR="003C7075" w:rsidRPr="006539DD" w:rsidRDefault="003C7075" w:rsidP="003C7075">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Таким образом, севооборот является неким катализатором для улучшения общего состояния почв, путём повышения общего количества накапливаемых питательных веществ, создания благоприятных физических и биологических свойств. </w:t>
      </w:r>
    </w:p>
    <w:p w:rsidR="003C7075" w:rsidRPr="006539DD" w:rsidRDefault="00EF2FC0" w:rsidP="003C7075">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6</w:t>
      </w:r>
    </w:p>
    <w:p w:rsidR="003C7075" w:rsidRPr="006539DD" w:rsidRDefault="003C7075" w:rsidP="003C7075">
      <w:pPr>
        <w:spacing w:after="120" w:line="360" w:lineRule="auto"/>
        <w:jc w:val="center"/>
        <w:rPr>
          <w:rFonts w:ascii="Times New Roman" w:eastAsia="Times New Roman" w:hAnsi="Times New Roman" w:cs="Times New Roman"/>
          <w:sz w:val="28"/>
          <w:szCs w:val="28"/>
        </w:rPr>
      </w:pPr>
      <w:r w:rsidRPr="006539DD">
        <w:rPr>
          <w:rFonts w:ascii="Times New Roman" w:eastAsia="Times New Roman" w:hAnsi="Times New Roman" w:cs="Times New Roman"/>
          <w:sz w:val="28"/>
          <w:szCs w:val="28"/>
        </w:rPr>
        <w:t>Проектируемые севообороты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0"/>
        <w:gridCol w:w="1376"/>
        <w:gridCol w:w="1131"/>
        <w:gridCol w:w="1076"/>
        <w:gridCol w:w="3037"/>
      </w:tblGrid>
      <w:tr w:rsidR="003C7075" w:rsidRPr="006539DD" w:rsidTr="000F7C00">
        <w:trPr>
          <w:cantSplit/>
          <w:trHeight w:val="845"/>
        </w:trPr>
        <w:tc>
          <w:tcPr>
            <w:tcW w:w="1761" w:type="dxa"/>
          </w:tcPr>
          <w:p w:rsidR="003C7075" w:rsidRPr="00B67FF8" w:rsidRDefault="003C7075" w:rsidP="000F7C00">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 производств.</w:t>
            </w:r>
            <w:r w:rsidRPr="00B67FF8">
              <w:rPr>
                <w:rFonts w:ascii="Times New Roman" w:eastAsia="Times New Roman" w:hAnsi="Times New Roman" w:cs="Times New Roman"/>
                <w:sz w:val="24"/>
                <w:szCs w:val="28"/>
              </w:rPr>
              <w:t>подразделения</w:t>
            </w:r>
          </w:p>
        </w:tc>
        <w:tc>
          <w:tcPr>
            <w:tcW w:w="1749" w:type="dxa"/>
          </w:tcPr>
          <w:p w:rsidR="003C7075" w:rsidRPr="00B67FF8" w:rsidRDefault="003C7075" w:rsidP="000F7C00">
            <w:pPr>
              <w:spacing w:after="0" w:line="240" w:lineRule="auto"/>
              <w:jc w:val="center"/>
              <w:rPr>
                <w:rFonts w:ascii="Times New Roman" w:eastAsia="Times New Roman" w:hAnsi="Times New Roman" w:cs="Times New Roman"/>
                <w:sz w:val="24"/>
                <w:szCs w:val="28"/>
              </w:rPr>
            </w:pPr>
          </w:p>
          <w:p w:rsidR="003C7075" w:rsidRPr="00B67FF8" w:rsidRDefault="003C7075" w:rsidP="000F7C00">
            <w:pPr>
              <w:spacing w:after="0" w:line="240" w:lineRule="auto"/>
              <w:jc w:val="center"/>
              <w:rPr>
                <w:rFonts w:ascii="Times New Roman" w:eastAsia="Times New Roman" w:hAnsi="Times New Roman" w:cs="Times New Roman"/>
                <w:sz w:val="24"/>
                <w:szCs w:val="28"/>
              </w:rPr>
            </w:pPr>
            <w:r w:rsidRPr="00B67FF8">
              <w:rPr>
                <w:rFonts w:ascii="Times New Roman" w:eastAsia="Times New Roman" w:hAnsi="Times New Roman" w:cs="Times New Roman"/>
                <w:sz w:val="24"/>
                <w:szCs w:val="28"/>
              </w:rPr>
              <w:t>Севооборот</w:t>
            </w:r>
          </w:p>
        </w:tc>
        <w:tc>
          <w:tcPr>
            <w:tcW w:w="1325" w:type="dxa"/>
          </w:tcPr>
          <w:p w:rsidR="003C7075" w:rsidRPr="00B67FF8" w:rsidRDefault="003C7075" w:rsidP="000F7C00">
            <w:pPr>
              <w:spacing w:after="0" w:line="240" w:lineRule="auto"/>
              <w:jc w:val="center"/>
              <w:rPr>
                <w:rFonts w:ascii="Times New Roman" w:eastAsia="Times New Roman" w:hAnsi="Times New Roman" w:cs="Times New Roman"/>
                <w:sz w:val="24"/>
                <w:szCs w:val="28"/>
              </w:rPr>
            </w:pPr>
            <w:r w:rsidRPr="00B67FF8">
              <w:rPr>
                <w:rFonts w:ascii="Times New Roman" w:eastAsia="Times New Roman" w:hAnsi="Times New Roman" w:cs="Times New Roman"/>
                <w:sz w:val="24"/>
                <w:szCs w:val="28"/>
              </w:rPr>
              <w:t>Общая площадь, га</w:t>
            </w:r>
          </w:p>
        </w:tc>
        <w:tc>
          <w:tcPr>
            <w:tcW w:w="1111" w:type="dxa"/>
          </w:tcPr>
          <w:p w:rsidR="003C7075" w:rsidRPr="00B67FF8" w:rsidRDefault="003C7075" w:rsidP="000F7C00">
            <w:pPr>
              <w:spacing w:after="0" w:line="240" w:lineRule="auto"/>
              <w:jc w:val="center"/>
              <w:rPr>
                <w:rFonts w:ascii="Times New Roman" w:eastAsia="Times New Roman" w:hAnsi="Times New Roman" w:cs="Times New Roman"/>
                <w:sz w:val="24"/>
                <w:szCs w:val="28"/>
              </w:rPr>
            </w:pPr>
            <w:r w:rsidRPr="00B67FF8">
              <w:rPr>
                <w:rFonts w:ascii="Times New Roman" w:eastAsia="Times New Roman" w:hAnsi="Times New Roman" w:cs="Times New Roman"/>
                <w:sz w:val="24"/>
                <w:szCs w:val="28"/>
              </w:rPr>
              <w:t>Средний размер поля, га</w:t>
            </w:r>
          </w:p>
        </w:tc>
        <w:tc>
          <w:tcPr>
            <w:tcW w:w="3625" w:type="dxa"/>
          </w:tcPr>
          <w:p w:rsidR="003C7075" w:rsidRPr="00B67FF8" w:rsidRDefault="003C7075" w:rsidP="000F7C00">
            <w:pPr>
              <w:spacing w:after="0" w:line="240" w:lineRule="auto"/>
              <w:jc w:val="center"/>
              <w:rPr>
                <w:rFonts w:ascii="Times New Roman" w:eastAsia="Times New Roman" w:hAnsi="Times New Roman" w:cs="Times New Roman"/>
                <w:sz w:val="24"/>
                <w:szCs w:val="28"/>
              </w:rPr>
            </w:pPr>
          </w:p>
          <w:p w:rsidR="003C7075" w:rsidRPr="00B67FF8" w:rsidRDefault="003C7075" w:rsidP="000F7C00">
            <w:pPr>
              <w:spacing w:after="0" w:line="240" w:lineRule="auto"/>
              <w:jc w:val="center"/>
              <w:rPr>
                <w:rFonts w:ascii="Times New Roman" w:eastAsia="Times New Roman" w:hAnsi="Times New Roman" w:cs="Times New Roman"/>
                <w:sz w:val="24"/>
                <w:szCs w:val="28"/>
              </w:rPr>
            </w:pPr>
            <w:r w:rsidRPr="00B67FF8">
              <w:rPr>
                <w:rFonts w:ascii="Times New Roman" w:eastAsia="Times New Roman" w:hAnsi="Times New Roman" w:cs="Times New Roman"/>
                <w:sz w:val="24"/>
                <w:szCs w:val="28"/>
              </w:rPr>
              <w:t>Чередование культур</w:t>
            </w:r>
          </w:p>
        </w:tc>
      </w:tr>
      <w:tr w:rsidR="003C7075" w:rsidRPr="006539DD" w:rsidTr="000F7C00">
        <w:trPr>
          <w:trHeight w:val="1363"/>
        </w:trPr>
        <w:tc>
          <w:tcPr>
            <w:tcW w:w="1761" w:type="dxa"/>
          </w:tcPr>
          <w:p w:rsidR="003C7075" w:rsidRPr="00B67FF8" w:rsidRDefault="003C7075" w:rsidP="000F7C00">
            <w:pPr>
              <w:spacing w:after="0" w:line="240" w:lineRule="auto"/>
              <w:jc w:val="center"/>
              <w:rPr>
                <w:rFonts w:ascii="Times New Roman" w:eastAsia="Times New Roman" w:hAnsi="Times New Roman" w:cs="Times New Roman"/>
                <w:sz w:val="24"/>
                <w:szCs w:val="28"/>
              </w:rPr>
            </w:pPr>
            <w:r w:rsidRPr="00B67FF8">
              <w:rPr>
                <w:rFonts w:ascii="Times New Roman" w:eastAsia="Times New Roman" w:hAnsi="Times New Roman" w:cs="Times New Roman"/>
                <w:sz w:val="24"/>
                <w:szCs w:val="28"/>
              </w:rPr>
              <w:t>1</w:t>
            </w:r>
          </w:p>
        </w:tc>
        <w:tc>
          <w:tcPr>
            <w:tcW w:w="1749" w:type="dxa"/>
          </w:tcPr>
          <w:p w:rsidR="003C7075" w:rsidRPr="00B67FF8" w:rsidRDefault="00C42788" w:rsidP="000F7C00">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Полевой</w:t>
            </w:r>
          </w:p>
        </w:tc>
        <w:tc>
          <w:tcPr>
            <w:tcW w:w="1325" w:type="dxa"/>
          </w:tcPr>
          <w:p w:rsidR="003C7075" w:rsidRPr="00B67FF8" w:rsidRDefault="00C42788" w:rsidP="000F7C00">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739</w:t>
            </w:r>
          </w:p>
        </w:tc>
        <w:tc>
          <w:tcPr>
            <w:tcW w:w="1111" w:type="dxa"/>
          </w:tcPr>
          <w:p w:rsidR="003C7075" w:rsidRPr="00B67FF8" w:rsidRDefault="00C42788" w:rsidP="00C42788">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147,8</w:t>
            </w:r>
          </w:p>
        </w:tc>
        <w:tc>
          <w:tcPr>
            <w:tcW w:w="3625" w:type="dxa"/>
          </w:tcPr>
          <w:p w:rsidR="00C42788" w:rsidRPr="00B67FF8" w:rsidRDefault="00C42788" w:rsidP="00C42788">
            <w:pPr>
              <w:spacing w:after="0" w:line="240" w:lineRule="auto"/>
              <w:ind w:left="72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 </w:t>
            </w:r>
            <w:r w:rsidRPr="00B67FF8">
              <w:rPr>
                <w:rFonts w:ascii="Times New Roman" w:eastAsia="Times New Roman" w:hAnsi="Times New Roman" w:cs="Times New Roman"/>
                <w:sz w:val="24"/>
                <w:szCs w:val="28"/>
              </w:rPr>
              <w:t>Мн. травы</w:t>
            </w:r>
          </w:p>
          <w:p w:rsidR="00C42788" w:rsidRPr="00154566" w:rsidRDefault="00C42788" w:rsidP="00C42788">
            <w:pPr>
              <w:pStyle w:val="ad"/>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r w:rsidRPr="00154566">
              <w:rPr>
                <w:rFonts w:ascii="Times New Roman" w:eastAsia="Times New Roman" w:hAnsi="Times New Roman" w:cs="Times New Roman"/>
                <w:sz w:val="24"/>
                <w:szCs w:val="28"/>
              </w:rPr>
              <w:t>Мн. травы</w:t>
            </w:r>
          </w:p>
          <w:p w:rsidR="00C42788" w:rsidRPr="00B67FF8" w:rsidRDefault="00C42788" w:rsidP="00C42788">
            <w:pPr>
              <w:spacing w:after="0" w:line="240" w:lineRule="auto"/>
              <w:ind w:left="36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3.</w:t>
            </w:r>
            <w:r w:rsidRPr="00B67FF8">
              <w:rPr>
                <w:rFonts w:ascii="Times New Roman" w:eastAsia="Times New Roman" w:hAnsi="Times New Roman" w:cs="Times New Roman"/>
                <w:sz w:val="24"/>
                <w:szCs w:val="28"/>
              </w:rPr>
              <w:t>Мн. травы</w:t>
            </w:r>
          </w:p>
          <w:p w:rsidR="00C42788" w:rsidRPr="00B67FF8" w:rsidRDefault="00C42788" w:rsidP="00C42788">
            <w:pPr>
              <w:spacing w:after="0" w:line="240" w:lineRule="auto"/>
              <w:ind w:left="72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4.</w:t>
            </w:r>
            <w:r w:rsidRPr="00B67FF8">
              <w:rPr>
                <w:rFonts w:ascii="Times New Roman" w:eastAsia="Times New Roman" w:hAnsi="Times New Roman" w:cs="Times New Roman"/>
                <w:sz w:val="24"/>
                <w:szCs w:val="28"/>
              </w:rPr>
              <w:t>Мн. травы</w:t>
            </w:r>
          </w:p>
          <w:p w:rsidR="003C7075" w:rsidRPr="00C42788" w:rsidRDefault="00C42788" w:rsidP="00C42788">
            <w:pPr>
              <w:pStyle w:val="ad"/>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5.</w:t>
            </w:r>
            <w:r w:rsidRPr="00B67FF8">
              <w:rPr>
                <w:rFonts w:ascii="Times New Roman" w:eastAsia="Times New Roman" w:hAnsi="Times New Roman" w:cs="Times New Roman"/>
                <w:sz w:val="24"/>
                <w:szCs w:val="28"/>
              </w:rPr>
              <w:t xml:space="preserve">Мн. </w:t>
            </w:r>
            <w:r>
              <w:rPr>
                <w:rFonts w:ascii="Times New Roman" w:eastAsia="Times New Roman" w:hAnsi="Times New Roman" w:cs="Times New Roman"/>
                <w:sz w:val="24"/>
                <w:szCs w:val="28"/>
              </w:rPr>
              <w:t>т</w:t>
            </w:r>
            <w:r w:rsidRPr="00B67FF8">
              <w:rPr>
                <w:rFonts w:ascii="Times New Roman" w:eastAsia="Times New Roman" w:hAnsi="Times New Roman" w:cs="Times New Roman"/>
                <w:sz w:val="24"/>
                <w:szCs w:val="28"/>
              </w:rPr>
              <w:t>равы</w:t>
            </w:r>
          </w:p>
        </w:tc>
      </w:tr>
      <w:tr w:rsidR="003C7075" w:rsidRPr="006539DD" w:rsidTr="000F7C00">
        <w:tc>
          <w:tcPr>
            <w:tcW w:w="1761" w:type="dxa"/>
          </w:tcPr>
          <w:p w:rsidR="003C7075" w:rsidRPr="00B67FF8" w:rsidRDefault="003C7075" w:rsidP="000F7C00">
            <w:pPr>
              <w:spacing w:after="0" w:line="240" w:lineRule="auto"/>
              <w:jc w:val="center"/>
              <w:rPr>
                <w:rFonts w:ascii="Times New Roman" w:eastAsia="Times New Roman" w:hAnsi="Times New Roman" w:cs="Times New Roman"/>
                <w:sz w:val="24"/>
                <w:szCs w:val="28"/>
              </w:rPr>
            </w:pPr>
            <w:r w:rsidRPr="00B67FF8">
              <w:rPr>
                <w:rFonts w:ascii="Times New Roman" w:eastAsia="Times New Roman" w:hAnsi="Times New Roman" w:cs="Times New Roman"/>
                <w:sz w:val="24"/>
                <w:szCs w:val="28"/>
              </w:rPr>
              <w:t>2</w:t>
            </w:r>
          </w:p>
        </w:tc>
        <w:tc>
          <w:tcPr>
            <w:tcW w:w="1749" w:type="dxa"/>
          </w:tcPr>
          <w:p w:rsidR="003C7075" w:rsidRPr="00B67FF8" w:rsidRDefault="00C42788" w:rsidP="000F7C00">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Кормовой</w:t>
            </w:r>
          </w:p>
        </w:tc>
        <w:tc>
          <w:tcPr>
            <w:tcW w:w="1325" w:type="dxa"/>
          </w:tcPr>
          <w:p w:rsidR="003C7075" w:rsidRPr="00B67FF8" w:rsidRDefault="00C42788" w:rsidP="000F7C00">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911</w:t>
            </w:r>
          </w:p>
        </w:tc>
        <w:tc>
          <w:tcPr>
            <w:tcW w:w="1111" w:type="dxa"/>
          </w:tcPr>
          <w:p w:rsidR="003C7075" w:rsidRPr="00B67FF8" w:rsidRDefault="00C42788" w:rsidP="000F7C00">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182</w:t>
            </w:r>
          </w:p>
        </w:tc>
        <w:tc>
          <w:tcPr>
            <w:tcW w:w="3625" w:type="dxa"/>
          </w:tcPr>
          <w:p w:rsidR="003C7075" w:rsidRDefault="00C42788" w:rsidP="009E62F6">
            <w:pPr>
              <w:pStyle w:val="ad"/>
              <w:numPr>
                <w:ilvl w:val="0"/>
                <w:numId w:val="2"/>
              </w:num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Кукуруза</w:t>
            </w:r>
          </w:p>
          <w:p w:rsidR="00C42788" w:rsidRDefault="00C42788" w:rsidP="009E62F6">
            <w:pPr>
              <w:pStyle w:val="ad"/>
              <w:numPr>
                <w:ilvl w:val="0"/>
                <w:numId w:val="2"/>
              </w:num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Ячмень</w:t>
            </w:r>
          </w:p>
          <w:p w:rsidR="00C42788" w:rsidRDefault="00C42788" w:rsidP="009E62F6">
            <w:pPr>
              <w:pStyle w:val="ad"/>
              <w:numPr>
                <w:ilvl w:val="0"/>
                <w:numId w:val="2"/>
              </w:num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Кукуруза</w:t>
            </w:r>
          </w:p>
          <w:p w:rsidR="00C42788" w:rsidRDefault="00C42788" w:rsidP="009E62F6">
            <w:pPr>
              <w:pStyle w:val="ad"/>
              <w:numPr>
                <w:ilvl w:val="0"/>
                <w:numId w:val="2"/>
              </w:num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Кукуруза</w:t>
            </w:r>
          </w:p>
          <w:p w:rsidR="00C42788" w:rsidRDefault="00C42788" w:rsidP="009E62F6">
            <w:pPr>
              <w:pStyle w:val="ad"/>
              <w:numPr>
                <w:ilvl w:val="0"/>
                <w:numId w:val="2"/>
              </w:num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Однолет. травы</w:t>
            </w:r>
          </w:p>
          <w:p w:rsidR="00C42788" w:rsidRPr="00B67FF8" w:rsidRDefault="00C42788" w:rsidP="009E62F6">
            <w:pPr>
              <w:pStyle w:val="ad"/>
              <w:numPr>
                <w:ilvl w:val="0"/>
                <w:numId w:val="2"/>
              </w:num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Ячмень</w:t>
            </w:r>
          </w:p>
        </w:tc>
      </w:tr>
      <w:tr w:rsidR="003C7075" w:rsidRPr="006539DD" w:rsidTr="000F7C00">
        <w:tc>
          <w:tcPr>
            <w:tcW w:w="1761" w:type="dxa"/>
          </w:tcPr>
          <w:p w:rsidR="003C7075" w:rsidRDefault="003C7075" w:rsidP="000F7C00">
            <w:pPr>
              <w:spacing w:after="0" w:line="240" w:lineRule="auto"/>
              <w:jc w:val="center"/>
              <w:rPr>
                <w:rFonts w:ascii="Times New Roman" w:eastAsia="Times New Roman" w:hAnsi="Times New Roman" w:cs="Times New Roman"/>
                <w:sz w:val="24"/>
                <w:szCs w:val="28"/>
              </w:rPr>
            </w:pPr>
            <w:r w:rsidRPr="00B67FF8">
              <w:rPr>
                <w:rFonts w:ascii="Times New Roman" w:eastAsia="Times New Roman" w:hAnsi="Times New Roman" w:cs="Times New Roman"/>
                <w:sz w:val="24"/>
                <w:szCs w:val="28"/>
              </w:rPr>
              <w:t>3</w:t>
            </w:r>
          </w:p>
          <w:p w:rsidR="003C7075" w:rsidRPr="00B67FF8" w:rsidRDefault="003C7075" w:rsidP="000F7C00">
            <w:pPr>
              <w:spacing w:after="0" w:line="240" w:lineRule="auto"/>
              <w:jc w:val="center"/>
              <w:rPr>
                <w:rFonts w:ascii="Times New Roman" w:eastAsia="Times New Roman" w:hAnsi="Times New Roman" w:cs="Times New Roman"/>
                <w:sz w:val="24"/>
                <w:szCs w:val="28"/>
              </w:rPr>
            </w:pPr>
          </w:p>
        </w:tc>
        <w:tc>
          <w:tcPr>
            <w:tcW w:w="1749" w:type="dxa"/>
          </w:tcPr>
          <w:p w:rsidR="003C7075" w:rsidRPr="00B67FF8" w:rsidRDefault="00C42788" w:rsidP="000F7C00">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Кормовой</w:t>
            </w:r>
          </w:p>
        </w:tc>
        <w:tc>
          <w:tcPr>
            <w:tcW w:w="1325" w:type="dxa"/>
          </w:tcPr>
          <w:p w:rsidR="003C7075" w:rsidRPr="00B67FF8" w:rsidRDefault="00C42788" w:rsidP="00C42788">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824</w:t>
            </w:r>
          </w:p>
        </w:tc>
        <w:tc>
          <w:tcPr>
            <w:tcW w:w="1111" w:type="dxa"/>
          </w:tcPr>
          <w:p w:rsidR="003C7075" w:rsidRPr="00B67FF8" w:rsidRDefault="00C42788" w:rsidP="000F7C00">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117</w:t>
            </w:r>
          </w:p>
        </w:tc>
        <w:tc>
          <w:tcPr>
            <w:tcW w:w="3625" w:type="dxa"/>
          </w:tcPr>
          <w:p w:rsidR="003C7075" w:rsidRPr="00B67FF8" w:rsidRDefault="003C7075" w:rsidP="003C7075">
            <w:pPr>
              <w:pStyle w:val="ad"/>
              <w:numPr>
                <w:ilvl w:val="0"/>
                <w:numId w:val="4"/>
              </w:num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Корм.</w:t>
            </w:r>
            <w:r w:rsidRPr="00B67FF8">
              <w:rPr>
                <w:rFonts w:ascii="Times New Roman" w:eastAsia="Times New Roman" w:hAnsi="Times New Roman" w:cs="Times New Roman"/>
                <w:sz w:val="24"/>
                <w:szCs w:val="28"/>
              </w:rPr>
              <w:t xml:space="preserve">корнеплоды </w:t>
            </w:r>
          </w:p>
          <w:p w:rsidR="003C7075" w:rsidRPr="00B67FF8" w:rsidRDefault="003C7075" w:rsidP="003C7075">
            <w:pPr>
              <w:pStyle w:val="ad"/>
              <w:numPr>
                <w:ilvl w:val="0"/>
                <w:numId w:val="4"/>
              </w:numPr>
              <w:spacing w:after="0" w:line="240" w:lineRule="auto"/>
              <w:rPr>
                <w:rFonts w:ascii="Times New Roman" w:eastAsia="Times New Roman" w:hAnsi="Times New Roman" w:cs="Times New Roman"/>
                <w:sz w:val="24"/>
                <w:szCs w:val="28"/>
              </w:rPr>
            </w:pPr>
            <w:r w:rsidRPr="00B67FF8">
              <w:rPr>
                <w:rFonts w:ascii="Times New Roman" w:eastAsia="Times New Roman" w:hAnsi="Times New Roman" w:cs="Times New Roman"/>
                <w:sz w:val="24"/>
                <w:szCs w:val="28"/>
              </w:rPr>
              <w:t xml:space="preserve">Рапс </w:t>
            </w:r>
          </w:p>
          <w:p w:rsidR="003C7075" w:rsidRPr="00B67FF8" w:rsidRDefault="003C7075" w:rsidP="003C7075">
            <w:pPr>
              <w:pStyle w:val="ad"/>
              <w:numPr>
                <w:ilvl w:val="0"/>
                <w:numId w:val="4"/>
              </w:num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Озимая рожь </w:t>
            </w:r>
          </w:p>
          <w:p w:rsidR="003C7075" w:rsidRDefault="003C7075" w:rsidP="003C7075">
            <w:pPr>
              <w:pStyle w:val="ad"/>
              <w:numPr>
                <w:ilvl w:val="0"/>
                <w:numId w:val="4"/>
              </w:numPr>
              <w:spacing w:after="0" w:line="240" w:lineRule="auto"/>
              <w:rPr>
                <w:rFonts w:ascii="Times New Roman" w:eastAsia="Times New Roman" w:hAnsi="Times New Roman" w:cs="Times New Roman"/>
                <w:sz w:val="24"/>
                <w:szCs w:val="28"/>
              </w:rPr>
            </w:pPr>
            <w:r w:rsidRPr="00B67FF8">
              <w:rPr>
                <w:rFonts w:ascii="Times New Roman" w:eastAsia="Times New Roman" w:hAnsi="Times New Roman" w:cs="Times New Roman"/>
                <w:sz w:val="24"/>
                <w:szCs w:val="28"/>
              </w:rPr>
              <w:t>Сах. Св</w:t>
            </w:r>
            <w:r>
              <w:rPr>
                <w:rFonts w:ascii="Times New Roman" w:eastAsia="Times New Roman" w:hAnsi="Times New Roman" w:cs="Times New Roman"/>
                <w:sz w:val="24"/>
                <w:szCs w:val="28"/>
              </w:rPr>
              <w:t xml:space="preserve">. </w:t>
            </w:r>
            <w:r w:rsidRPr="00B67FF8">
              <w:rPr>
                <w:rFonts w:ascii="Times New Roman" w:eastAsia="Times New Roman" w:hAnsi="Times New Roman" w:cs="Times New Roman"/>
                <w:sz w:val="24"/>
                <w:szCs w:val="28"/>
              </w:rPr>
              <w:t>+ подсолнечник</w:t>
            </w:r>
          </w:p>
          <w:p w:rsidR="003C7075" w:rsidRDefault="00C42788" w:rsidP="003C7075">
            <w:pPr>
              <w:pStyle w:val="ad"/>
              <w:numPr>
                <w:ilvl w:val="0"/>
                <w:numId w:val="4"/>
              </w:num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Ячмень</w:t>
            </w:r>
          </w:p>
          <w:p w:rsidR="003C7075" w:rsidRDefault="003C7075" w:rsidP="003C7075">
            <w:pPr>
              <w:pStyle w:val="ad"/>
              <w:numPr>
                <w:ilvl w:val="0"/>
                <w:numId w:val="4"/>
              </w:num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Просо</w:t>
            </w:r>
          </w:p>
          <w:p w:rsidR="003C7075" w:rsidRPr="00154566" w:rsidRDefault="00C42788" w:rsidP="003C7075">
            <w:pPr>
              <w:pStyle w:val="ad"/>
              <w:numPr>
                <w:ilvl w:val="0"/>
                <w:numId w:val="4"/>
              </w:num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Ячмень</w:t>
            </w:r>
          </w:p>
        </w:tc>
      </w:tr>
      <w:tr w:rsidR="003C7075" w:rsidRPr="006539DD" w:rsidTr="000F7C00">
        <w:tc>
          <w:tcPr>
            <w:tcW w:w="1761" w:type="dxa"/>
          </w:tcPr>
          <w:p w:rsidR="003C7075" w:rsidRPr="00B67FF8" w:rsidRDefault="003C7075" w:rsidP="000F7C00">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4</w:t>
            </w:r>
          </w:p>
        </w:tc>
        <w:tc>
          <w:tcPr>
            <w:tcW w:w="1749" w:type="dxa"/>
          </w:tcPr>
          <w:p w:rsidR="003C7075" w:rsidRPr="00B67FF8" w:rsidRDefault="00C42788" w:rsidP="000F7C00">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Полевой</w:t>
            </w:r>
          </w:p>
        </w:tc>
        <w:tc>
          <w:tcPr>
            <w:tcW w:w="1325" w:type="dxa"/>
          </w:tcPr>
          <w:p w:rsidR="003C7075" w:rsidRPr="00B67FF8" w:rsidRDefault="00C42788" w:rsidP="000F7C00">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510</w:t>
            </w:r>
          </w:p>
        </w:tc>
        <w:tc>
          <w:tcPr>
            <w:tcW w:w="1111" w:type="dxa"/>
          </w:tcPr>
          <w:p w:rsidR="003C7075" w:rsidRPr="00B67FF8" w:rsidRDefault="00C42788" w:rsidP="000F7C00">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128</w:t>
            </w:r>
          </w:p>
        </w:tc>
        <w:tc>
          <w:tcPr>
            <w:tcW w:w="3625" w:type="dxa"/>
          </w:tcPr>
          <w:p w:rsidR="003C7075" w:rsidRDefault="00C42788" w:rsidP="003C7075">
            <w:pPr>
              <w:pStyle w:val="ad"/>
              <w:numPr>
                <w:ilvl w:val="0"/>
                <w:numId w:val="5"/>
              </w:num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Чистый пар</w:t>
            </w:r>
          </w:p>
          <w:p w:rsidR="003C7075" w:rsidRDefault="00C42788" w:rsidP="003C7075">
            <w:pPr>
              <w:pStyle w:val="ad"/>
              <w:numPr>
                <w:ilvl w:val="0"/>
                <w:numId w:val="5"/>
              </w:num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Оз. Пшеница</w:t>
            </w:r>
          </w:p>
          <w:p w:rsidR="00C42788" w:rsidRPr="00C42788" w:rsidRDefault="00C42788" w:rsidP="003C7075">
            <w:pPr>
              <w:pStyle w:val="ad"/>
              <w:numPr>
                <w:ilvl w:val="0"/>
                <w:numId w:val="5"/>
              </w:num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Горох</w:t>
            </w:r>
          </w:p>
          <w:p w:rsidR="003C7075" w:rsidRDefault="003C7075" w:rsidP="003C7075">
            <w:pPr>
              <w:pStyle w:val="ad"/>
              <w:numPr>
                <w:ilvl w:val="0"/>
                <w:numId w:val="5"/>
              </w:num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Просо</w:t>
            </w:r>
          </w:p>
        </w:tc>
      </w:tr>
    </w:tbl>
    <w:p w:rsidR="00C42788" w:rsidRDefault="00C42788" w:rsidP="003C7075">
      <w:pPr>
        <w:spacing w:after="0" w:line="360" w:lineRule="auto"/>
        <w:ind w:firstLine="709"/>
        <w:jc w:val="both"/>
        <w:rPr>
          <w:rFonts w:ascii="Times New Roman" w:hAnsi="Times New Roman" w:cs="Times New Roman"/>
          <w:sz w:val="28"/>
          <w:szCs w:val="28"/>
        </w:rPr>
      </w:pPr>
    </w:p>
    <w:p w:rsidR="00C42788" w:rsidRPr="006539DD" w:rsidRDefault="00C42788" w:rsidP="00C42788">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Различают следующие типы севооборотов: кормовой, специальный, полевой. </w:t>
      </w:r>
    </w:p>
    <w:p w:rsidR="003C7075" w:rsidRPr="006539DD" w:rsidRDefault="003C7075" w:rsidP="003C7075">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Выбор оптимального типа севооборота для конкретного участка зависит от природных особенностей территории, распределения животноводческих хозяйств. Кроме того, специалист, занимающийся выбором вида севооборотов, должен иметь достаточные знания обо всей сельхоз системе, планировании устройства посевных площадей.</w:t>
      </w:r>
    </w:p>
    <w:p w:rsidR="003C7075" w:rsidRPr="006539DD" w:rsidRDefault="003C7075" w:rsidP="003C7075">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Для сохранения устойчивого валового сбора по культурам поля, в основном, запроектированы равновеликими. Делая вывод по таблице 12, могу сказать, что проектируются </w:t>
      </w:r>
      <w:r>
        <w:rPr>
          <w:rFonts w:ascii="Times New Roman" w:hAnsi="Times New Roman" w:cs="Times New Roman"/>
          <w:sz w:val="28"/>
          <w:szCs w:val="28"/>
        </w:rPr>
        <w:t>4</w:t>
      </w:r>
      <w:r w:rsidRPr="006539DD">
        <w:rPr>
          <w:rFonts w:ascii="Times New Roman" w:hAnsi="Times New Roman" w:cs="Times New Roman"/>
          <w:sz w:val="28"/>
          <w:szCs w:val="28"/>
        </w:rPr>
        <w:t xml:space="preserve"> севооборота с примерными общими площадями</w:t>
      </w:r>
      <w:r w:rsidR="009E62F6">
        <w:rPr>
          <w:rFonts w:ascii="Times New Roman" w:hAnsi="Times New Roman" w:cs="Times New Roman"/>
          <w:sz w:val="28"/>
          <w:szCs w:val="28"/>
        </w:rPr>
        <w:t>500</w:t>
      </w:r>
      <w:r w:rsidRPr="006539DD">
        <w:rPr>
          <w:rFonts w:ascii="Times New Roman" w:hAnsi="Times New Roman" w:cs="Times New Roman"/>
          <w:sz w:val="28"/>
          <w:szCs w:val="28"/>
        </w:rPr>
        <w:t>-</w:t>
      </w:r>
      <w:r w:rsidR="009E62F6">
        <w:rPr>
          <w:rFonts w:ascii="Times New Roman" w:hAnsi="Times New Roman" w:cs="Times New Roman"/>
          <w:sz w:val="28"/>
          <w:szCs w:val="28"/>
        </w:rPr>
        <w:t>9</w:t>
      </w:r>
      <w:r w:rsidRPr="006539DD">
        <w:rPr>
          <w:rFonts w:ascii="Times New Roman" w:hAnsi="Times New Roman" w:cs="Times New Roman"/>
          <w:sz w:val="28"/>
          <w:szCs w:val="28"/>
        </w:rPr>
        <w:t xml:space="preserve">00 га. Общая площадь пашни в данном хозяйстве равна </w:t>
      </w:r>
      <w:r>
        <w:rPr>
          <w:rFonts w:ascii="Times New Roman" w:hAnsi="Times New Roman" w:cs="Times New Roman"/>
          <w:sz w:val="28"/>
          <w:szCs w:val="28"/>
        </w:rPr>
        <w:t>29</w:t>
      </w:r>
      <w:r w:rsidR="009E62F6">
        <w:rPr>
          <w:rFonts w:ascii="Times New Roman" w:hAnsi="Times New Roman" w:cs="Times New Roman"/>
          <w:sz w:val="28"/>
          <w:szCs w:val="28"/>
        </w:rPr>
        <w:t>84,28</w:t>
      </w:r>
      <w:r w:rsidRPr="006539DD">
        <w:rPr>
          <w:rFonts w:ascii="Times New Roman" w:hAnsi="Times New Roman" w:cs="Times New Roman"/>
          <w:sz w:val="28"/>
          <w:szCs w:val="28"/>
        </w:rPr>
        <w:t xml:space="preserve"> га. </w:t>
      </w:r>
    </w:p>
    <w:p w:rsidR="003C7075" w:rsidRDefault="003C7075" w:rsidP="003C7075">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Первый севооборот является пятипольным. Второй севооборот – шестипольный, третий севооборот является семипольным</w:t>
      </w:r>
      <w:r>
        <w:rPr>
          <w:rFonts w:ascii="Times New Roman" w:hAnsi="Times New Roman" w:cs="Times New Roman"/>
          <w:sz w:val="28"/>
          <w:szCs w:val="28"/>
        </w:rPr>
        <w:t>, четвертый - четырехпольный</w:t>
      </w:r>
      <w:r w:rsidRPr="006539DD">
        <w:rPr>
          <w:rFonts w:ascii="Times New Roman" w:hAnsi="Times New Roman" w:cs="Times New Roman"/>
          <w:sz w:val="28"/>
          <w:szCs w:val="28"/>
        </w:rPr>
        <w:t>.</w:t>
      </w:r>
    </w:p>
    <w:p w:rsidR="009F09D3" w:rsidRDefault="00EC63D4" w:rsidP="00EC63D4">
      <w:pPr>
        <w:tabs>
          <w:tab w:val="left" w:pos="3915"/>
        </w:tabs>
        <w:spacing w:after="0" w:line="360" w:lineRule="auto"/>
        <w:jc w:val="both"/>
        <w:rPr>
          <w:rFonts w:ascii="Times New Roman" w:hAnsi="Times New Roman"/>
          <w:color w:val="000000"/>
          <w:sz w:val="28"/>
          <w:szCs w:val="28"/>
        </w:rPr>
      </w:pPr>
      <w:r>
        <w:rPr>
          <w:rFonts w:ascii="Times New Roman" w:hAnsi="Times New Roman"/>
          <w:color w:val="000000"/>
          <w:sz w:val="28"/>
          <w:szCs w:val="28"/>
        </w:rPr>
        <w:tab/>
      </w:r>
    </w:p>
    <w:p w:rsidR="009F09D3" w:rsidRDefault="009F09D3" w:rsidP="009F09D3">
      <w:pPr>
        <w:pStyle w:val="1"/>
        <w:numPr>
          <w:ilvl w:val="1"/>
          <w:numId w:val="5"/>
        </w:numPr>
        <w:spacing w:before="0" w:line="360" w:lineRule="auto"/>
        <w:ind w:left="0" w:firstLine="0"/>
        <w:jc w:val="center"/>
        <w:rPr>
          <w:rFonts w:ascii="Times New Roman" w:hAnsi="Times New Roman"/>
          <w:color w:val="000000" w:themeColor="text1"/>
        </w:rPr>
      </w:pPr>
      <w:bookmarkStart w:id="14" w:name="_Toc122723526"/>
      <w:r w:rsidRPr="009F09D3">
        <w:rPr>
          <w:rFonts w:ascii="Times New Roman" w:hAnsi="Times New Roman"/>
          <w:color w:val="000000" w:themeColor="text1"/>
        </w:rPr>
        <w:t>Расчет баланса гумуса</w:t>
      </w:r>
      <w:bookmarkEnd w:id="14"/>
    </w:p>
    <w:p w:rsidR="009F09D3" w:rsidRPr="006539DD" w:rsidRDefault="009F09D3" w:rsidP="009F09D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Баланс гумуса – соотношение между его расходом и восполнением. Основными статьями восполнения гумуса являются: гумификация корневых и пожнивных остатков растений, побочной продукции, сидератов и вносимых органических удобрений. Основные статьи расхода гумуса – минерализация и потери в результате эрозии.</w:t>
      </w:r>
    </w:p>
    <w:p w:rsidR="009F09D3" w:rsidRPr="006539DD" w:rsidRDefault="009F09D3" w:rsidP="009F09D3">
      <w:pPr>
        <w:pStyle w:val="ad"/>
        <w:numPr>
          <w:ilvl w:val="0"/>
          <w:numId w:val="6"/>
        </w:numPr>
        <w:spacing w:after="0" w:line="360" w:lineRule="auto"/>
        <w:jc w:val="both"/>
        <w:rPr>
          <w:rFonts w:ascii="Times New Roman" w:hAnsi="Times New Roman" w:cs="Times New Roman"/>
          <w:sz w:val="28"/>
          <w:szCs w:val="28"/>
        </w:rPr>
      </w:pPr>
      <w:r w:rsidRPr="006539DD">
        <w:rPr>
          <w:rFonts w:ascii="Times New Roman" w:hAnsi="Times New Roman" w:cs="Times New Roman"/>
          <w:sz w:val="28"/>
          <w:szCs w:val="28"/>
        </w:rPr>
        <w:t>Гумификация пожнивных и корневых остатков.</w:t>
      </w:r>
    </w:p>
    <w:p w:rsidR="009F09D3" w:rsidRPr="006539DD" w:rsidRDefault="009F09D3" w:rsidP="009F09D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Количество пожнивных и корневых остатков зависит от сельскохозяйственной культуры и урожайности. Количество образующегося из пожнивных и корневых остатков гумуса зависит от их количества и степени гумификации. Его можно рассчитать по формуле:</w:t>
      </w:r>
    </w:p>
    <w:p w:rsidR="009F09D3" w:rsidRPr="006539DD" w:rsidRDefault="009F09D3" w:rsidP="009F09D3">
      <w:pPr>
        <w:spacing w:after="0" w:line="360" w:lineRule="auto"/>
        <w:ind w:firstLine="709"/>
        <w:jc w:val="center"/>
        <w:rPr>
          <w:rFonts w:ascii="Times New Roman" w:hAnsi="Times New Roman" w:cs="Times New Roman"/>
          <w:sz w:val="28"/>
          <w:szCs w:val="28"/>
        </w:rPr>
      </w:pPr>
      <w:r w:rsidRPr="006539DD">
        <w:rPr>
          <w:rFonts w:ascii="Times New Roman" w:hAnsi="Times New Roman" w:cs="Times New Roman"/>
          <w:sz w:val="28"/>
          <w:szCs w:val="28"/>
        </w:rPr>
        <w:t>Г</w:t>
      </w:r>
      <w:r w:rsidRPr="006539DD">
        <w:rPr>
          <w:rFonts w:ascii="Times New Roman" w:hAnsi="Times New Roman" w:cs="Times New Roman"/>
          <w:sz w:val="28"/>
          <w:szCs w:val="28"/>
          <w:vertAlign w:val="subscript"/>
        </w:rPr>
        <w:t>к</w:t>
      </w:r>
      <w:r w:rsidRPr="006539DD">
        <w:rPr>
          <w:rFonts w:ascii="Times New Roman" w:hAnsi="Times New Roman" w:cs="Times New Roman"/>
          <w:sz w:val="28"/>
          <w:szCs w:val="28"/>
        </w:rPr>
        <w:t xml:space="preserve"> = У * К</w:t>
      </w:r>
      <w:r w:rsidRPr="006539DD">
        <w:rPr>
          <w:rFonts w:ascii="Times New Roman" w:hAnsi="Times New Roman" w:cs="Times New Roman"/>
          <w:sz w:val="28"/>
          <w:szCs w:val="28"/>
          <w:vertAlign w:val="subscript"/>
        </w:rPr>
        <w:t>р</w:t>
      </w:r>
      <w:r w:rsidRPr="006539DD">
        <w:rPr>
          <w:rFonts w:ascii="Times New Roman" w:hAnsi="Times New Roman" w:cs="Times New Roman"/>
          <w:sz w:val="28"/>
          <w:szCs w:val="28"/>
        </w:rPr>
        <w:t>* К</w:t>
      </w:r>
      <w:r w:rsidRPr="006539DD">
        <w:rPr>
          <w:rFonts w:ascii="Times New Roman" w:hAnsi="Times New Roman" w:cs="Times New Roman"/>
          <w:sz w:val="28"/>
          <w:szCs w:val="28"/>
          <w:vertAlign w:val="subscript"/>
        </w:rPr>
        <w:t>г</w:t>
      </w:r>
    </w:p>
    <w:p w:rsidR="009F09D3" w:rsidRPr="006539DD" w:rsidRDefault="009F09D3" w:rsidP="009F09D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lastRenderedPageBreak/>
        <w:t>где   Гк–количество гумуса, образующегося из пожнивных и корневых остатков, т/га;</w:t>
      </w:r>
    </w:p>
    <w:p w:rsidR="009F09D3" w:rsidRPr="006539DD" w:rsidRDefault="009F09D3" w:rsidP="009F09D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 У – урожайность культуры, т/га; </w:t>
      </w:r>
    </w:p>
    <w:p w:rsidR="009F09D3" w:rsidRPr="006539DD" w:rsidRDefault="009F09D3" w:rsidP="009F09D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К</w:t>
      </w:r>
      <w:r w:rsidRPr="006539DD">
        <w:rPr>
          <w:rFonts w:ascii="Times New Roman" w:hAnsi="Times New Roman" w:cs="Times New Roman"/>
          <w:sz w:val="28"/>
          <w:szCs w:val="28"/>
          <w:vertAlign w:val="subscript"/>
        </w:rPr>
        <w:t>р</w:t>
      </w:r>
      <w:r w:rsidRPr="006539DD">
        <w:rPr>
          <w:rFonts w:ascii="Times New Roman" w:hAnsi="Times New Roman" w:cs="Times New Roman"/>
          <w:sz w:val="28"/>
          <w:szCs w:val="28"/>
        </w:rPr>
        <w:t xml:space="preserve"> – коэффициент накопления (выхода) корневых и пожнивных остатков относительно урожайности культуры;</w:t>
      </w:r>
    </w:p>
    <w:p w:rsidR="009F09D3" w:rsidRPr="006539DD" w:rsidRDefault="009F09D3" w:rsidP="009F09D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К</w:t>
      </w:r>
      <w:r w:rsidRPr="006539DD">
        <w:rPr>
          <w:rFonts w:ascii="Times New Roman" w:hAnsi="Times New Roman" w:cs="Times New Roman"/>
          <w:sz w:val="28"/>
          <w:szCs w:val="28"/>
          <w:vertAlign w:val="subscript"/>
        </w:rPr>
        <w:t>г</w:t>
      </w:r>
      <w:r w:rsidRPr="006539DD">
        <w:rPr>
          <w:rFonts w:ascii="Times New Roman" w:hAnsi="Times New Roman" w:cs="Times New Roman"/>
          <w:sz w:val="28"/>
          <w:szCs w:val="28"/>
        </w:rPr>
        <w:t xml:space="preserve"> – коэффициент гумификации растительных остатков.</w:t>
      </w:r>
    </w:p>
    <w:p w:rsidR="00041C0F" w:rsidRDefault="00041C0F" w:rsidP="00041C0F">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Первый севооборот:</w:t>
      </w:r>
    </w:p>
    <w:p w:rsidR="00041C0F" w:rsidRPr="006539DD" w:rsidRDefault="00041C0F" w:rsidP="00041C0F">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Многолетние травы: Г</w:t>
      </w:r>
      <w:r w:rsidRPr="006539DD">
        <w:rPr>
          <w:rFonts w:ascii="Times New Roman" w:hAnsi="Times New Roman" w:cs="Times New Roman"/>
          <w:sz w:val="28"/>
          <w:szCs w:val="28"/>
          <w:vertAlign w:val="subscript"/>
        </w:rPr>
        <w:t>к</w:t>
      </w:r>
      <w:r>
        <w:rPr>
          <w:rFonts w:ascii="Times New Roman" w:hAnsi="Times New Roman" w:cs="Times New Roman"/>
          <w:sz w:val="28"/>
          <w:szCs w:val="28"/>
        </w:rPr>
        <w:t>= 15*0,5*0,150*1</w:t>
      </w:r>
      <w:r w:rsidR="00634F59">
        <w:rPr>
          <w:rFonts w:ascii="Times New Roman" w:hAnsi="Times New Roman" w:cs="Times New Roman"/>
          <w:sz w:val="28"/>
          <w:szCs w:val="28"/>
        </w:rPr>
        <w:t>47,8</w:t>
      </w:r>
      <w:r w:rsidRPr="006539DD">
        <w:rPr>
          <w:rFonts w:ascii="Times New Roman" w:hAnsi="Times New Roman" w:cs="Times New Roman"/>
          <w:sz w:val="28"/>
          <w:szCs w:val="28"/>
        </w:rPr>
        <w:t>=</w:t>
      </w:r>
      <w:r w:rsidR="009C0801">
        <w:rPr>
          <w:rFonts w:ascii="Times New Roman" w:hAnsi="Times New Roman" w:cs="Times New Roman"/>
          <w:sz w:val="28"/>
          <w:szCs w:val="28"/>
        </w:rPr>
        <w:t>171</w:t>
      </w:r>
      <w:r w:rsidRPr="006539DD">
        <w:rPr>
          <w:rFonts w:ascii="Times New Roman" w:hAnsi="Times New Roman" w:cs="Times New Roman"/>
          <w:sz w:val="28"/>
          <w:szCs w:val="28"/>
        </w:rPr>
        <w:t xml:space="preserve"> га (</w:t>
      </w:r>
      <w:r>
        <w:rPr>
          <w:rFonts w:ascii="Times New Roman" w:hAnsi="Times New Roman" w:cs="Times New Roman"/>
          <w:sz w:val="28"/>
          <w:szCs w:val="28"/>
        </w:rPr>
        <w:t>5</w:t>
      </w:r>
      <w:r w:rsidRPr="006539DD">
        <w:rPr>
          <w:rFonts w:ascii="Times New Roman" w:hAnsi="Times New Roman" w:cs="Times New Roman"/>
          <w:sz w:val="28"/>
          <w:szCs w:val="28"/>
        </w:rPr>
        <w:t xml:space="preserve"> полей).</w:t>
      </w:r>
    </w:p>
    <w:p w:rsidR="009F09D3" w:rsidRDefault="00041C0F" w:rsidP="009F09D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Второй </w:t>
      </w:r>
      <w:r w:rsidR="009F09D3" w:rsidRPr="006539DD">
        <w:rPr>
          <w:rFonts w:ascii="Times New Roman" w:hAnsi="Times New Roman" w:cs="Times New Roman"/>
          <w:sz w:val="28"/>
          <w:szCs w:val="28"/>
        </w:rPr>
        <w:t>севооборот:</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Кукуруза на зерно: Г</w:t>
      </w:r>
      <w:r w:rsidRPr="006539DD">
        <w:rPr>
          <w:rFonts w:ascii="Times New Roman" w:hAnsi="Times New Roman" w:cs="Times New Roman"/>
          <w:sz w:val="28"/>
          <w:szCs w:val="28"/>
          <w:vertAlign w:val="subscript"/>
        </w:rPr>
        <w:t>к</w:t>
      </w:r>
      <w:r>
        <w:rPr>
          <w:rFonts w:ascii="Times New Roman" w:hAnsi="Times New Roman" w:cs="Times New Roman"/>
          <w:sz w:val="28"/>
          <w:szCs w:val="28"/>
        </w:rPr>
        <w:t>= 4*1,10*0,2=0,88*</w:t>
      </w:r>
      <w:r w:rsidR="00634F59">
        <w:rPr>
          <w:rFonts w:ascii="Times New Roman" w:hAnsi="Times New Roman" w:cs="Times New Roman"/>
          <w:sz w:val="28"/>
          <w:szCs w:val="28"/>
        </w:rPr>
        <w:t>158=133,76</w:t>
      </w:r>
      <w:r w:rsidRPr="006539DD">
        <w:rPr>
          <w:rFonts w:ascii="Times New Roman" w:hAnsi="Times New Roman" w:cs="Times New Roman"/>
          <w:sz w:val="28"/>
          <w:szCs w:val="28"/>
        </w:rPr>
        <w:t xml:space="preserve"> т/га (3 поля);</w:t>
      </w:r>
    </w:p>
    <w:p w:rsidR="009F09D3"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Ячмень: Г</w:t>
      </w:r>
      <w:r w:rsidRPr="006539DD">
        <w:rPr>
          <w:rFonts w:ascii="Times New Roman" w:hAnsi="Times New Roman" w:cs="Times New Roman"/>
          <w:sz w:val="28"/>
          <w:szCs w:val="28"/>
          <w:vertAlign w:val="subscript"/>
        </w:rPr>
        <w:t>к</w:t>
      </w:r>
      <w:r w:rsidRPr="006539DD">
        <w:rPr>
          <w:rFonts w:ascii="Times New Roman" w:hAnsi="Times New Roman" w:cs="Times New Roman"/>
          <w:sz w:val="28"/>
          <w:szCs w:val="28"/>
        </w:rPr>
        <w:t>= 4*1,0*0,2=0,8*</w:t>
      </w:r>
      <w:r w:rsidR="00634F59">
        <w:rPr>
          <w:rFonts w:ascii="Times New Roman" w:hAnsi="Times New Roman" w:cs="Times New Roman"/>
          <w:sz w:val="28"/>
          <w:szCs w:val="28"/>
        </w:rPr>
        <w:t>158=126,4</w:t>
      </w:r>
      <w:r w:rsidRPr="006539DD">
        <w:rPr>
          <w:rFonts w:ascii="Times New Roman" w:hAnsi="Times New Roman" w:cs="Times New Roman"/>
          <w:sz w:val="28"/>
          <w:szCs w:val="28"/>
        </w:rPr>
        <w:t xml:space="preserve"> т/га</w:t>
      </w:r>
      <w:r w:rsidR="00041C0F">
        <w:rPr>
          <w:rFonts w:ascii="Times New Roman" w:hAnsi="Times New Roman" w:cs="Times New Roman"/>
          <w:sz w:val="28"/>
          <w:szCs w:val="28"/>
        </w:rPr>
        <w:t>(2 поля);</w:t>
      </w:r>
    </w:p>
    <w:p w:rsidR="00041C0F" w:rsidRPr="006539DD" w:rsidRDefault="00041C0F" w:rsidP="00041C0F">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Однолетние травы: Г</w:t>
      </w:r>
      <w:r w:rsidRPr="006539DD">
        <w:rPr>
          <w:rFonts w:ascii="Times New Roman" w:hAnsi="Times New Roman" w:cs="Times New Roman"/>
          <w:sz w:val="28"/>
          <w:szCs w:val="28"/>
          <w:vertAlign w:val="subscript"/>
        </w:rPr>
        <w:t>к</w:t>
      </w:r>
      <w:r>
        <w:rPr>
          <w:rFonts w:ascii="Times New Roman" w:hAnsi="Times New Roman" w:cs="Times New Roman"/>
          <w:sz w:val="28"/>
          <w:szCs w:val="28"/>
        </w:rPr>
        <w:t>=15*0,2*0,2=0,6*1</w:t>
      </w:r>
      <w:r w:rsidR="00634F59">
        <w:rPr>
          <w:rFonts w:ascii="Times New Roman" w:hAnsi="Times New Roman" w:cs="Times New Roman"/>
          <w:sz w:val="28"/>
          <w:szCs w:val="28"/>
        </w:rPr>
        <w:t>58</w:t>
      </w:r>
      <w:r w:rsidRPr="006539DD">
        <w:rPr>
          <w:rFonts w:ascii="Times New Roman" w:hAnsi="Times New Roman" w:cs="Times New Roman"/>
          <w:sz w:val="28"/>
          <w:szCs w:val="28"/>
        </w:rPr>
        <w:t>=</w:t>
      </w:r>
      <w:r w:rsidR="00634F59">
        <w:rPr>
          <w:rFonts w:ascii="Times New Roman" w:hAnsi="Times New Roman" w:cs="Times New Roman"/>
          <w:sz w:val="28"/>
          <w:szCs w:val="28"/>
        </w:rPr>
        <w:t>94,8</w:t>
      </w:r>
      <w:r w:rsidRPr="006539DD">
        <w:rPr>
          <w:rFonts w:ascii="Times New Roman" w:hAnsi="Times New Roman" w:cs="Times New Roman"/>
          <w:sz w:val="28"/>
          <w:szCs w:val="28"/>
        </w:rPr>
        <w:t xml:space="preserve"> т/га</w:t>
      </w:r>
      <w:r>
        <w:rPr>
          <w:rFonts w:ascii="Times New Roman" w:hAnsi="Times New Roman" w:cs="Times New Roman"/>
          <w:sz w:val="28"/>
          <w:szCs w:val="28"/>
        </w:rPr>
        <w:t>.</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Третий севооборот:</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Кормовые корнеплоды: Г</w:t>
      </w:r>
      <w:r w:rsidRPr="006539DD">
        <w:rPr>
          <w:rFonts w:ascii="Times New Roman" w:hAnsi="Times New Roman" w:cs="Times New Roman"/>
          <w:sz w:val="28"/>
          <w:szCs w:val="28"/>
          <w:vertAlign w:val="subscript"/>
        </w:rPr>
        <w:t>к</w:t>
      </w:r>
      <w:r w:rsidR="00041C0F">
        <w:rPr>
          <w:rFonts w:ascii="Times New Roman" w:hAnsi="Times New Roman" w:cs="Times New Roman"/>
          <w:sz w:val="28"/>
          <w:szCs w:val="28"/>
        </w:rPr>
        <w:t>=30*0,11*0,07=</w:t>
      </w:r>
      <w:r w:rsidR="008B799C">
        <w:rPr>
          <w:rFonts w:ascii="Times New Roman" w:hAnsi="Times New Roman" w:cs="Times New Roman"/>
          <w:sz w:val="28"/>
          <w:szCs w:val="28"/>
        </w:rPr>
        <w:t>27,3</w:t>
      </w:r>
      <w:r w:rsidRPr="006539DD">
        <w:rPr>
          <w:rFonts w:ascii="Times New Roman" w:hAnsi="Times New Roman" w:cs="Times New Roman"/>
          <w:sz w:val="28"/>
          <w:szCs w:val="28"/>
        </w:rPr>
        <w:t xml:space="preserve"> 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Рапс: Г</w:t>
      </w:r>
      <w:r w:rsidRPr="006539DD">
        <w:rPr>
          <w:rFonts w:ascii="Times New Roman" w:hAnsi="Times New Roman" w:cs="Times New Roman"/>
          <w:sz w:val="28"/>
          <w:szCs w:val="28"/>
          <w:vertAlign w:val="subscript"/>
        </w:rPr>
        <w:t>к</w:t>
      </w:r>
      <w:r w:rsidRPr="006539DD">
        <w:rPr>
          <w:rFonts w:ascii="Times New Roman" w:hAnsi="Times New Roman" w:cs="Times New Roman"/>
          <w:sz w:val="28"/>
          <w:szCs w:val="28"/>
        </w:rPr>
        <w:t>=2*1*</w:t>
      </w:r>
      <w:r>
        <w:rPr>
          <w:rFonts w:ascii="Times New Roman" w:hAnsi="Times New Roman" w:cs="Times New Roman"/>
          <w:sz w:val="28"/>
          <w:szCs w:val="28"/>
        </w:rPr>
        <w:t>0,15=0,3*1</w:t>
      </w:r>
      <w:r w:rsidR="000F7C00">
        <w:rPr>
          <w:rFonts w:ascii="Times New Roman" w:hAnsi="Times New Roman" w:cs="Times New Roman"/>
          <w:sz w:val="28"/>
          <w:szCs w:val="28"/>
        </w:rPr>
        <w:t>1</w:t>
      </w:r>
      <w:r w:rsidR="008B799C">
        <w:rPr>
          <w:rFonts w:ascii="Times New Roman" w:hAnsi="Times New Roman" w:cs="Times New Roman"/>
          <w:sz w:val="28"/>
          <w:szCs w:val="28"/>
        </w:rPr>
        <w:t>8</w:t>
      </w:r>
      <w:r w:rsidRPr="006539DD">
        <w:rPr>
          <w:rFonts w:ascii="Times New Roman" w:hAnsi="Times New Roman" w:cs="Times New Roman"/>
          <w:sz w:val="28"/>
          <w:szCs w:val="28"/>
        </w:rPr>
        <w:t>=</w:t>
      </w:r>
      <w:r w:rsidR="008B799C">
        <w:rPr>
          <w:rFonts w:ascii="Times New Roman" w:hAnsi="Times New Roman" w:cs="Times New Roman"/>
          <w:sz w:val="28"/>
          <w:szCs w:val="28"/>
        </w:rPr>
        <w:t>35,4</w:t>
      </w:r>
      <w:r w:rsidRPr="006539DD">
        <w:rPr>
          <w:rFonts w:ascii="Times New Roman" w:hAnsi="Times New Roman" w:cs="Times New Roman"/>
          <w:sz w:val="28"/>
          <w:szCs w:val="28"/>
        </w:rPr>
        <w:t xml:space="preserve"> 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Озимая рожь: Г</w:t>
      </w:r>
      <w:r w:rsidRPr="006539DD">
        <w:rPr>
          <w:rFonts w:ascii="Times New Roman" w:hAnsi="Times New Roman" w:cs="Times New Roman"/>
          <w:sz w:val="28"/>
          <w:szCs w:val="28"/>
          <w:vertAlign w:val="subscript"/>
        </w:rPr>
        <w:t>к</w:t>
      </w:r>
      <w:r w:rsidRPr="006539DD">
        <w:rPr>
          <w:rFonts w:ascii="Times New Roman" w:hAnsi="Times New Roman" w:cs="Times New Roman"/>
          <w:sz w:val="28"/>
          <w:szCs w:val="28"/>
        </w:rPr>
        <w:t>=</w:t>
      </w:r>
      <w:r>
        <w:rPr>
          <w:rFonts w:ascii="Times New Roman" w:hAnsi="Times New Roman" w:cs="Times New Roman"/>
          <w:sz w:val="28"/>
          <w:szCs w:val="28"/>
        </w:rPr>
        <w:t>4</w:t>
      </w:r>
      <w:r w:rsidRPr="006539DD">
        <w:rPr>
          <w:rFonts w:ascii="Times New Roman" w:hAnsi="Times New Roman" w:cs="Times New Roman"/>
          <w:sz w:val="28"/>
          <w:szCs w:val="28"/>
        </w:rPr>
        <w:t>,5*1,10*0,15=</w:t>
      </w:r>
      <w:r w:rsidR="008B799C">
        <w:rPr>
          <w:rFonts w:ascii="Times New Roman" w:hAnsi="Times New Roman" w:cs="Times New Roman"/>
          <w:sz w:val="28"/>
          <w:szCs w:val="28"/>
        </w:rPr>
        <w:t>87,6</w:t>
      </w:r>
      <w:r w:rsidRPr="006539DD">
        <w:rPr>
          <w:rFonts w:ascii="Times New Roman" w:hAnsi="Times New Roman" w:cs="Times New Roman"/>
          <w:sz w:val="28"/>
          <w:szCs w:val="28"/>
        </w:rPr>
        <w:t xml:space="preserve"> т/га;</w:t>
      </w:r>
    </w:p>
    <w:p w:rsidR="009F09D3"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Сахарная свекла: Г</w:t>
      </w:r>
      <w:r w:rsidRPr="006539DD">
        <w:rPr>
          <w:rFonts w:ascii="Times New Roman" w:hAnsi="Times New Roman" w:cs="Times New Roman"/>
          <w:sz w:val="28"/>
          <w:szCs w:val="28"/>
          <w:vertAlign w:val="subscript"/>
        </w:rPr>
        <w:t>к</w:t>
      </w:r>
      <w:r w:rsidRPr="006539DD">
        <w:rPr>
          <w:rFonts w:ascii="Times New Roman" w:hAnsi="Times New Roman" w:cs="Times New Roman"/>
          <w:sz w:val="28"/>
          <w:szCs w:val="28"/>
        </w:rPr>
        <w:t>=30*0,11*0,07=</w:t>
      </w:r>
      <w:r w:rsidR="008B799C">
        <w:rPr>
          <w:rFonts w:ascii="Times New Roman" w:hAnsi="Times New Roman" w:cs="Times New Roman"/>
          <w:sz w:val="28"/>
          <w:szCs w:val="28"/>
        </w:rPr>
        <w:t>27,3</w:t>
      </w:r>
      <w:r w:rsidRPr="006539DD">
        <w:rPr>
          <w:rFonts w:ascii="Times New Roman" w:hAnsi="Times New Roman" w:cs="Times New Roman"/>
          <w:sz w:val="28"/>
          <w:szCs w:val="28"/>
        </w:rPr>
        <w:t xml:space="preserve"> т/га;</w:t>
      </w:r>
    </w:p>
    <w:p w:rsidR="000F7C00" w:rsidRPr="006539DD" w:rsidRDefault="000F7C00"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Ячмень: Г</w:t>
      </w:r>
      <w:r w:rsidRPr="006539DD">
        <w:rPr>
          <w:rFonts w:ascii="Times New Roman" w:hAnsi="Times New Roman" w:cs="Times New Roman"/>
          <w:sz w:val="28"/>
          <w:szCs w:val="28"/>
          <w:vertAlign w:val="subscript"/>
        </w:rPr>
        <w:t>к</w:t>
      </w:r>
      <w:r w:rsidRPr="006539DD">
        <w:rPr>
          <w:rFonts w:ascii="Times New Roman" w:hAnsi="Times New Roman" w:cs="Times New Roman"/>
          <w:sz w:val="28"/>
          <w:szCs w:val="28"/>
        </w:rPr>
        <w:t>= 4*1,0*0,2=0,8*1</w:t>
      </w:r>
      <w:r w:rsidR="008B799C">
        <w:rPr>
          <w:rFonts w:ascii="Times New Roman" w:hAnsi="Times New Roman" w:cs="Times New Roman"/>
          <w:sz w:val="28"/>
          <w:szCs w:val="28"/>
        </w:rPr>
        <w:t>18</w:t>
      </w:r>
      <w:r w:rsidRPr="006539DD">
        <w:rPr>
          <w:rFonts w:ascii="Times New Roman" w:hAnsi="Times New Roman" w:cs="Times New Roman"/>
          <w:sz w:val="28"/>
          <w:szCs w:val="28"/>
        </w:rPr>
        <w:t>=11</w:t>
      </w:r>
      <w:r>
        <w:rPr>
          <w:rFonts w:ascii="Times New Roman" w:hAnsi="Times New Roman" w:cs="Times New Roman"/>
          <w:sz w:val="28"/>
          <w:szCs w:val="28"/>
        </w:rPr>
        <w:t>4,4</w:t>
      </w:r>
      <w:r w:rsidRPr="006539DD">
        <w:rPr>
          <w:rFonts w:ascii="Times New Roman" w:hAnsi="Times New Roman" w:cs="Times New Roman"/>
          <w:sz w:val="28"/>
          <w:szCs w:val="28"/>
        </w:rPr>
        <w:t xml:space="preserve"> т/га</w:t>
      </w:r>
      <w:r>
        <w:rPr>
          <w:rFonts w:ascii="Times New Roman" w:hAnsi="Times New Roman" w:cs="Times New Roman"/>
          <w:sz w:val="28"/>
          <w:szCs w:val="28"/>
        </w:rPr>
        <w:t xml:space="preserve"> (2 поля);</w:t>
      </w:r>
    </w:p>
    <w:p w:rsidR="009F09D3" w:rsidRDefault="009F09D3" w:rsidP="009F09D3">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Просо</w:t>
      </w:r>
      <w:r w:rsidRPr="006539DD">
        <w:rPr>
          <w:rFonts w:ascii="Times New Roman" w:hAnsi="Times New Roman" w:cs="Times New Roman"/>
          <w:sz w:val="28"/>
          <w:szCs w:val="28"/>
        </w:rPr>
        <w:t>: Г</w:t>
      </w:r>
      <w:r w:rsidRPr="006539DD">
        <w:rPr>
          <w:rFonts w:ascii="Times New Roman" w:hAnsi="Times New Roman" w:cs="Times New Roman"/>
          <w:sz w:val="28"/>
          <w:szCs w:val="28"/>
          <w:vertAlign w:val="subscript"/>
        </w:rPr>
        <w:t>к</w:t>
      </w:r>
      <w:r>
        <w:rPr>
          <w:rFonts w:ascii="Times New Roman" w:hAnsi="Times New Roman" w:cs="Times New Roman"/>
          <w:sz w:val="28"/>
          <w:szCs w:val="28"/>
        </w:rPr>
        <w:t>= 4*1,0*0,2=</w:t>
      </w:r>
      <w:r w:rsidR="000F7C00">
        <w:rPr>
          <w:rFonts w:ascii="Times New Roman" w:hAnsi="Times New Roman" w:cs="Times New Roman"/>
          <w:sz w:val="28"/>
          <w:szCs w:val="28"/>
        </w:rPr>
        <w:t>88</w:t>
      </w:r>
      <w:r w:rsidRPr="006539DD">
        <w:rPr>
          <w:rFonts w:ascii="Times New Roman" w:hAnsi="Times New Roman" w:cs="Times New Roman"/>
          <w:sz w:val="28"/>
          <w:szCs w:val="28"/>
        </w:rPr>
        <w:t xml:space="preserve"> т/</w:t>
      </w:r>
      <w:r w:rsidR="000F7C00">
        <w:rPr>
          <w:rFonts w:ascii="Times New Roman" w:hAnsi="Times New Roman" w:cs="Times New Roman"/>
          <w:sz w:val="28"/>
          <w:szCs w:val="28"/>
        </w:rPr>
        <w:t>га.</w:t>
      </w:r>
    </w:p>
    <w:p w:rsidR="009F09D3" w:rsidRDefault="009F09D3" w:rsidP="009F09D3">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Четвертый севооборот:</w:t>
      </w:r>
    </w:p>
    <w:p w:rsidR="009F09D3" w:rsidRPr="006539DD" w:rsidRDefault="000F7C00" w:rsidP="009F09D3">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Озимая пшеница</w:t>
      </w:r>
      <w:r w:rsidR="009F09D3" w:rsidRPr="006539DD">
        <w:rPr>
          <w:rFonts w:ascii="Times New Roman" w:hAnsi="Times New Roman" w:cs="Times New Roman"/>
          <w:sz w:val="28"/>
          <w:szCs w:val="28"/>
        </w:rPr>
        <w:t>: Г</w:t>
      </w:r>
      <w:r w:rsidR="009F09D3" w:rsidRPr="006539DD">
        <w:rPr>
          <w:rFonts w:ascii="Times New Roman" w:hAnsi="Times New Roman" w:cs="Times New Roman"/>
          <w:sz w:val="28"/>
          <w:szCs w:val="28"/>
          <w:vertAlign w:val="subscript"/>
        </w:rPr>
        <w:t>к</w:t>
      </w:r>
      <w:r w:rsidR="009F09D3">
        <w:rPr>
          <w:rFonts w:ascii="Times New Roman" w:hAnsi="Times New Roman" w:cs="Times New Roman"/>
          <w:sz w:val="28"/>
          <w:szCs w:val="28"/>
        </w:rPr>
        <w:t>=15*0,2*0,2=</w:t>
      </w:r>
      <w:r>
        <w:rPr>
          <w:rFonts w:ascii="Times New Roman" w:hAnsi="Times New Roman" w:cs="Times New Roman"/>
          <w:sz w:val="28"/>
          <w:szCs w:val="28"/>
        </w:rPr>
        <w:t>126,72</w:t>
      </w:r>
      <w:r w:rsidR="009F09D3" w:rsidRPr="006539DD">
        <w:rPr>
          <w:rFonts w:ascii="Times New Roman" w:hAnsi="Times New Roman" w:cs="Times New Roman"/>
          <w:sz w:val="28"/>
          <w:szCs w:val="28"/>
        </w:rPr>
        <w:t xml:space="preserve"> т/га</w:t>
      </w:r>
      <w:r w:rsidR="009F09D3">
        <w:rPr>
          <w:rFonts w:ascii="Times New Roman" w:hAnsi="Times New Roman" w:cs="Times New Roman"/>
          <w:sz w:val="28"/>
          <w:szCs w:val="28"/>
        </w:rPr>
        <w:t>;</w:t>
      </w:r>
    </w:p>
    <w:p w:rsidR="000F7C00" w:rsidRDefault="000F7C00" w:rsidP="000F7C00">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Горох</w:t>
      </w:r>
      <w:r w:rsidRPr="006539DD">
        <w:rPr>
          <w:rFonts w:ascii="Times New Roman" w:hAnsi="Times New Roman" w:cs="Times New Roman"/>
          <w:sz w:val="28"/>
          <w:szCs w:val="28"/>
        </w:rPr>
        <w:t>: Г</w:t>
      </w:r>
      <w:r w:rsidRPr="006539DD">
        <w:rPr>
          <w:rFonts w:ascii="Times New Roman" w:hAnsi="Times New Roman" w:cs="Times New Roman"/>
          <w:sz w:val="28"/>
          <w:szCs w:val="28"/>
          <w:vertAlign w:val="subscript"/>
        </w:rPr>
        <w:t>к</w:t>
      </w:r>
      <w:r>
        <w:rPr>
          <w:rFonts w:ascii="Times New Roman" w:hAnsi="Times New Roman" w:cs="Times New Roman"/>
          <w:sz w:val="28"/>
          <w:szCs w:val="28"/>
        </w:rPr>
        <w:t>= 2,5*0,2*1,2=96</w:t>
      </w:r>
      <w:r w:rsidRPr="006539DD">
        <w:rPr>
          <w:rFonts w:ascii="Times New Roman" w:hAnsi="Times New Roman" w:cs="Times New Roman"/>
          <w:sz w:val="28"/>
          <w:szCs w:val="28"/>
        </w:rPr>
        <w:t>т/</w:t>
      </w:r>
      <w:r>
        <w:rPr>
          <w:rFonts w:ascii="Times New Roman" w:hAnsi="Times New Roman" w:cs="Times New Roman"/>
          <w:sz w:val="28"/>
          <w:szCs w:val="28"/>
        </w:rPr>
        <w:t>га.</w:t>
      </w:r>
    </w:p>
    <w:p w:rsidR="009F09D3" w:rsidRDefault="009F09D3" w:rsidP="009F09D3">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Просо</w:t>
      </w:r>
      <w:r w:rsidRPr="006539DD">
        <w:rPr>
          <w:rFonts w:ascii="Times New Roman" w:hAnsi="Times New Roman" w:cs="Times New Roman"/>
          <w:sz w:val="28"/>
          <w:szCs w:val="28"/>
        </w:rPr>
        <w:t>: Г</w:t>
      </w:r>
      <w:r w:rsidRPr="006539DD">
        <w:rPr>
          <w:rFonts w:ascii="Times New Roman" w:hAnsi="Times New Roman" w:cs="Times New Roman"/>
          <w:sz w:val="28"/>
          <w:szCs w:val="28"/>
          <w:vertAlign w:val="subscript"/>
        </w:rPr>
        <w:t>к</w:t>
      </w:r>
      <w:r>
        <w:rPr>
          <w:rFonts w:ascii="Times New Roman" w:hAnsi="Times New Roman" w:cs="Times New Roman"/>
          <w:sz w:val="28"/>
          <w:szCs w:val="28"/>
        </w:rPr>
        <w:t>= 4*1,0*0,2=</w:t>
      </w:r>
      <w:r w:rsidR="000F7C00">
        <w:rPr>
          <w:rFonts w:ascii="Times New Roman" w:hAnsi="Times New Roman" w:cs="Times New Roman"/>
          <w:sz w:val="28"/>
          <w:szCs w:val="28"/>
        </w:rPr>
        <w:t>102,4</w:t>
      </w:r>
      <w:r w:rsidRPr="006539DD">
        <w:rPr>
          <w:rFonts w:ascii="Times New Roman" w:hAnsi="Times New Roman" w:cs="Times New Roman"/>
          <w:sz w:val="28"/>
          <w:szCs w:val="28"/>
        </w:rPr>
        <w:t xml:space="preserve"> т/</w:t>
      </w:r>
      <w:r>
        <w:rPr>
          <w:rFonts w:ascii="Times New Roman" w:hAnsi="Times New Roman" w:cs="Times New Roman"/>
          <w:sz w:val="28"/>
          <w:szCs w:val="28"/>
        </w:rPr>
        <w:t>га.</w:t>
      </w:r>
    </w:p>
    <w:p w:rsidR="009F09D3" w:rsidRPr="006539DD" w:rsidRDefault="009F09D3" w:rsidP="009F09D3">
      <w:pPr>
        <w:pStyle w:val="ad"/>
        <w:numPr>
          <w:ilvl w:val="0"/>
          <w:numId w:val="6"/>
        </w:numPr>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Поступление органического вещества от использования побочной продукции.</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Количество гумуса, образующегося из соломы зерновых и зернобобовых, ботвы картофеля или стеблей подсолнечника рассчитаны по формуле:</w:t>
      </w:r>
    </w:p>
    <w:p w:rsidR="009F09D3" w:rsidRPr="006539DD" w:rsidRDefault="009F09D3" w:rsidP="009F09D3">
      <w:pPr>
        <w:pStyle w:val="ad"/>
        <w:spacing w:after="0" w:line="360" w:lineRule="auto"/>
        <w:ind w:left="0" w:firstLine="709"/>
        <w:jc w:val="center"/>
        <w:rPr>
          <w:rFonts w:ascii="Times New Roman" w:hAnsi="Times New Roman" w:cs="Times New Roman"/>
          <w:sz w:val="28"/>
          <w:szCs w:val="28"/>
        </w:rPr>
      </w:pPr>
      <w:r w:rsidRPr="006539DD">
        <w:rPr>
          <w:rFonts w:ascii="Times New Roman" w:hAnsi="Times New Roman" w:cs="Times New Roman"/>
          <w:sz w:val="28"/>
          <w:szCs w:val="28"/>
        </w:rPr>
        <w:t>Г</w:t>
      </w:r>
      <w:r w:rsidRPr="006539DD">
        <w:rPr>
          <w:rFonts w:ascii="Times New Roman" w:hAnsi="Times New Roman" w:cs="Times New Roman"/>
          <w:sz w:val="28"/>
          <w:szCs w:val="28"/>
          <w:vertAlign w:val="subscript"/>
        </w:rPr>
        <w:t>пп</w:t>
      </w:r>
      <w:r w:rsidRPr="006539DD">
        <w:rPr>
          <w:rFonts w:ascii="Times New Roman" w:hAnsi="Times New Roman" w:cs="Times New Roman"/>
          <w:sz w:val="28"/>
          <w:szCs w:val="28"/>
        </w:rPr>
        <w:t>= У * К</w:t>
      </w:r>
      <w:r w:rsidRPr="006539DD">
        <w:rPr>
          <w:rFonts w:ascii="Times New Roman" w:hAnsi="Times New Roman" w:cs="Times New Roman"/>
          <w:sz w:val="28"/>
          <w:szCs w:val="28"/>
          <w:vertAlign w:val="subscript"/>
        </w:rPr>
        <w:t>пп</w:t>
      </w:r>
      <w:r w:rsidRPr="006539DD">
        <w:rPr>
          <w:rFonts w:ascii="Times New Roman" w:hAnsi="Times New Roman" w:cs="Times New Roman"/>
          <w:sz w:val="28"/>
          <w:szCs w:val="28"/>
        </w:rPr>
        <w:t xml:space="preserve"> * К</w:t>
      </w:r>
      <w:r w:rsidRPr="006539DD">
        <w:rPr>
          <w:rFonts w:ascii="Times New Roman" w:hAnsi="Times New Roman" w:cs="Times New Roman"/>
          <w:sz w:val="28"/>
          <w:szCs w:val="28"/>
          <w:vertAlign w:val="subscript"/>
        </w:rPr>
        <w:t>г</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lastRenderedPageBreak/>
        <w:t xml:space="preserve">  где Г</w:t>
      </w:r>
      <w:r w:rsidRPr="006539DD">
        <w:rPr>
          <w:rFonts w:ascii="Times New Roman" w:hAnsi="Times New Roman" w:cs="Times New Roman"/>
          <w:sz w:val="28"/>
          <w:szCs w:val="28"/>
          <w:vertAlign w:val="subscript"/>
        </w:rPr>
        <w:t>пп</w:t>
      </w:r>
      <w:r w:rsidRPr="006539DD">
        <w:rPr>
          <w:rFonts w:ascii="Times New Roman" w:hAnsi="Times New Roman" w:cs="Times New Roman"/>
          <w:sz w:val="28"/>
          <w:szCs w:val="28"/>
        </w:rPr>
        <w:t>–количество гумуса, образующегося от применения соломы (ботвы, стеблей), 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 У – урожайность культуры, 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К</w:t>
      </w:r>
      <w:r w:rsidRPr="006539DD">
        <w:rPr>
          <w:rFonts w:ascii="Times New Roman" w:hAnsi="Times New Roman" w:cs="Times New Roman"/>
          <w:sz w:val="28"/>
          <w:szCs w:val="28"/>
          <w:vertAlign w:val="subscript"/>
        </w:rPr>
        <w:t>пп</w:t>
      </w:r>
      <w:r w:rsidRPr="006539DD">
        <w:rPr>
          <w:rFonts w:ascii="Times New Roman" w:hAnsi="Times New Roman" w:cs="Times New Roman"/>
          <w:sz w:val="28"/>
          <w:szCs w:val="28"/>
        </w:rPr>
        <w:t>– коэффициент образования побочной продукции относительно урожайности культуры, т/га ;</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К</w:t>
      </w:r>
      <w:r w:rsidRPr="006539DD">
        <w:rPr>
          <w:rFonts w:ascii="Times New Roman" w:hAnsi="Times New Roman" w:cs="Times New Roman"/>
          <w:sz w:val="28"/>
          <w:szCs w:val="28"/>
          <w:vertAlign w:val="subscript"/>
        </w:rPr>
        <w:t>г</w:t>
      </w:r>
      <w:r w:rsidRPr="006539DD">
        <w:rPr>
          <w:rFonts w:ascii="Times New Roman" w:hAnsi="Times New Roman" w:cs="Times New Roman"/>
          <w:sz w:val="28"/>
          <w:szCs w:val="28"/>
        </w:rPr>
        <w:t xml:space="preserve"> – коэффициент гумификации растительных остатков.</w:t>
      </w:r>
    </w:p>
    <w:p w:rsidR="009F09D3"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Кукуруза на зерно: Г</w:t>
      </w:r>
      <w:r w:rsidRPr="006539DD">
        <w:rPr>
          <w:rFonts w:ascii="Times New Roman" w:hAnsi="Times New Roman" w:cs="Times New Roman"/>
          <w:sz w:val="28"/>
          <w:szCs w:val="28"/>
          <w:vertAlign w:val="subscript"/>
        </w:rPr>
        <w:t>пп</w:t>
      </w:r>
      <w:r>
        <w:rPr>
          <w:rFonts w:ascii="Times New Roman" w:hAnsi="Times New Roman" w:cs="Times New Roman"/>
          <w:sz w:val="28"/>
          <w:szCs w:val="28"/>
        </w:rPr>
        <w:t>=4*2*0,2=1,6*1</w:t>
      </w:r>
      <w:r w:rsidR="000F7C00">
        <w:rPr>
          <w:rFonts w:ascii="Times New Roman" w:hAnsi="Times New Roman" w:cs="Times New Roman"/>
          <w:sz w:val="28"/>
          <w:szCs w:val="28"/>
        </w:rPr>
        <w:t>52</w:t>
      </w:r>
      <w:r w:rsidRPr="006539DD">
        <w:rPr>
          <w:rFonts w:ascii="Times New Roman" w:hAnsi="Times New Roman" w:cs="Times New Roman"/>
          <w:sz w:val="28"/>
          <w:szCs w:val="28"/>
        </w:rPr>
        <w:t>=</w:t>
      </w:r>
      <w:r w:rsidR="000F7C00">
        <w:rPr>
          <w:rFonts w:ascii="Times New Roman" w:hAnsi="Times New Roman" w:cs="Times New Roman"/>
          <w:sz w:val="28"/>
          <w:szCs w:val="28"/>
        </w:rPr>
        <w:t>243,2</w:t>
      </w:r>
      <w:r w:rsidRPr="006539DD">
        <w:rPr>
          <w:rFonts w:ascii="Times New Roman" w:hAnsi="Times New Roman" w:cs="Times New Roman"/>
          <w:sz w:val="28"/>
          <w:szCs w:val="28"/>
        </w:rPr>
        <w:t xml:space="preserve"> т/га (3 поля);</w:t>
      </w:r>
    </w:p>
    <w:p w:rsidR="009F09D3"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Ячмень: Г</w:t>
      </w:r>
      <w:r w:rsidRPr="006539DD">
        <w:rPr>
          <w:rFonts w:ascii="Times New Roman" w:hAnsi="Times New Roman" w:cs="Times New Roman"/>
          <w:sz w:val="28"/>
          <w:szCs w:val="28"/>
          <w:vertAlign w:val="subscript"/>
        </w:rPr>
        <w:t>пп</w:t>
      </w:r>
      <w:r>
        <w:rPr>
          <w:rFonts w:ascii="Times New Roman" w:hAnsi="Times New Roman" w:cs="Times New Roman"/>
          <w:sz w:val="28"/>
          <w:szCs w:val="28"/>
        </w:rPr>
        <w:t>=4*1,2*0,2=0,96*1</w:t>
      </w:r>
      <w:r w:rsidR="000F7C00">
        <w:rPr>
          <w:rFonts w:ascii="Times New Roman" w:hAnsi="Times New Roman" w:cs="Times New Roman"/>
          <w:sz w:val="28"/>
          <w:szCs w:val="28"/>
        </w:rPr>
        <w:t>52</w:t>
      </w:r>
      <w:r w:rsidRPr="006539DD">
        <w:rPr>
          <w:rFonts w:ascii="Times New Roman" w:hAnsi="Times New Roman" w:cs="Times New Roman"/>
          <w:sz w:val="28"/>
          <w:szCs w:val="28"/>
        </w:rPr>
        <w:t>=</w:t>
      </w:r>
      <w:r w:rsidR="000F7C00">
        <w:rPr>
          <w:rFonts w:ascii="Times New Roman" w:hAnsi="Times New Roman" w:cs="Times New Roman"/>
          <w:sz w:val="28"/>
          <w:szCs w:val="28"/>
        </w:rPr>
        <w:t>156,6</w:t>
      </w:r>
      <w:r w:rsidRPr="006539DD">
        <w:rPr>
          <w:rFonts w:ascii="Times New Roman" w:hAnsi="Times New Roman" w:cs="Times New Roman"/>
          <w:sz w:val="28"/>
          <w:szCs w:val="28"/>
        </w:rPr>
        <w:t xml:space="preserve"> т/</w:t>
      </w:r>
      <w:r>
        <w:rPr>
          <w:rFonts w:ascii="Times New Roman" w:hAnsi="Times New Roman" w:cs="Times New Roman"/>
          <w:sz w:val="28"/>
          <w:szCs w:val="28"/>
        </w:rPr>
        <w:t>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Кормовые корнеплоды: Г</w:t>
      </w:r>
      <w:r w:rsidRPr="006539DD">
        <w:rPr>
          <w:rFonts w:ascii="Times New Roman" w:hAnsi="Times New Roman" w:cs="Times New Roman"/>
          <w:sz w:val="28"/>
          <w:szCs w:val="28"/>
          <w:vertAlign w:val="subscript"/>
        </w:rPr>
        <w:t>пп</w:t>
      </w:r>
      <w:r>
        <w:rPr>
          <w:rFonts w:ascii="Times New Roman" w:hAnsi="Times New Roman" w:cs="Times New Roman"/>
          <w:sz w:val="28"/>
          <w:szCs w:val="28"/>
        </w:rPr>
        <w:t>=30*0,5*0,07=</w:t>
      </w:r>
      <w:r w:rsidR="000F7C00">
        <w:rPr>
          <w:rFonts w:ascii="Times New Roman" w:hAnsi="Times New Roman" w:cs="Times New Roman"/>
          <w:sz w:val="28"/>
          <w:szCs w:val="28"/>
        </w:rPr>
        <w:t>270</w:t>
      </w:r>
      <w:r w:rsidRPr="006539DD">
        <w:rPr>
          <w:rFonts w:ascii="Times New Roman" w:hAnsi="Times New Roman" w:cs="Times New Roman"/>
          <w:sz w:val="28"/>
          <w:szCs w:val="28"/>
        </w:rPr>
        <w:t xml:space="preserve"> 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Рапс: Г</w:t>
      </w:r>
      <w:r w:rsidRPr="006539DD">
        <w:rPr>
          <w:rFonts w:ascii="Times New Roman" w:hAnsi="Times New Roman" w:cs="Times New Roman"/>
          <w:sz w:val="28"/>
          <w:szCs w:val="28"/>
          <w:vertAlign w:val="subscript"/>
        </w:rPr>
        <w:t>пп</w:t>
      </w:r>
      <w:r w:rsidRPr="006539DD">
        <w:rPr>
          <w:rFonts w:ascii="Times New Roman" w:hAnsi="Times New Roman" w:cs="Times New Roman"/>
          <w:sz w:val="28"/>
          <w:szCs w:val="28"/>
        </w:rPr>
        <w:t>=2*0,15*1,5=</w:t>
      </w:r>
      <w:r w:rsidR="000F7C00">
        <w:rPr>
          <w:rFonts w:ascii="Times New Roman" w:hAnsi="Times New Roman" w:cs="Times New Roman"/>
          <w:sz w:val="28"/>
          <w:szCs w:val="28"/>
        </w:rPr>
        <w:t>61,2</w:t>
      </w:r>
      <w:r w:rsidRPr="006539DD">
        <w:rPr>
          <w:rFonts w:ascii="Times New Roman" w:hAnsi="Times New Roman" w:cs="Times New Roman"/>
          <w:sz w:val="28"/>
          <w:szCs w:val="28"/>
        </w:rPr>
        <w:t xml:space="preserve"> 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Озимая рожь: Г</w:t>
      </w:r>
      <w:r w:rsidRPr="006539DD">
        <w:rPr>
          <w:rFonts w:ascii="Times New Roman" w:hAnsi="Times New Roman" w:cs="Times New Roman"/>
          <w:sz w:val="28"/>
          <w:szCs w:val="28"/>
          <w:vertAlign w:val="subscript"/>
        </w:rPr>
        <w:t>пп</w:t>
      </w:r>
      <w:r w:rsidRPr="006539DD">
        <w:rPr>
          <w:rFonts w:ascii="Times New Roman" w:hAnsi="Times New Roman" w:cs="Times New Roman"/>
          <w:sz w:val="28"/>
          <w:szCs w:val="28"/>
        </w:rPr>
        <w:t>=1,5*4,5*0,15=</w:t>
      </w:r>
      <w:r w:rsidR="007652F8">
        <w:rPr>
          <w:rFonts w:ascii="Times New Roman" w:hAnsi="Times New Roman" w:cs="Times New Roman"/>
          <w:sz w:val="28"/>
          <w:szCs w:val="28"/>
        </w:rPr>
        <w:t>137,7</w:t>
      </w:r>
      <w:r w:rsidRPr="006539DD">
        <w:rPr>
          <w:rFonts w:ascii="Times New Roman" w:hAnsi="Times New Roman" w:cs="Times New Roman"/>
          <w:sz w:val="28"/>
          <w:szCs w:val="28"/>
        </w:rPr>
        <w:t xml:space="preserve"> т/га;</w:t>
      </w:r>
    </w:p>
    <w:p w:rsidR="009F09D3" w:rsidRDefault="007652F8" w:rsidP="009F09D3">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Сахарная свёкла</w:t>
      </w:r>
      <w:r w:rsidR="009F09D3" w:rsidRPr="006539DD">
        <w:rPr>
          <w:rFonts w:ascii="Times New Roman" w:hAnsi="Times New Roman" w:cs="Times New Roman"/>
          <w:sz w:val="28"/>
          <w:szCs w:val="28"/>
        </w:rPr>
        <w:t>: Г</w:t>
      </w:r>
      <w:r w:rsidR="009F09D3" w:rsidRPr="006539DD">
        <w:rPr>
          <w:rFonts w:ascii="Times New Roman" w:hAnsi="Times New Roman" w:cs="Times New Roman"/>
          <w:sz w:val="28"/>
          <w:szCs w:val="28"/>
          <w:vertAlign w:val="subscript"/>
        </w:rPr>
        <w:t>пп</w:t>
      </w:r>
      <w:r w:rsidR="009F09D3" w:rsidRPr="006539DD">
        <w:rPr>
          <w:rFonts w:ascii="Times New Roman" w:hAnsi="Times New Roman" w:cs="Times New Roman"/>
          <w:sz w:val="28"/>
          <w:szCs w:val="28"/>
        </w:rPr>
        <w:t>=</w:t>
      </w:r>
      <w:r>
        <w:rPr>
          <w:rFonts w:ascii="Times New Roman" w:hAnsi="Times New Roman" w:cs="Times New Roman"/>
          <w:sz w:val="28"/>
          <w:szCs w:val="28"/>
        </w:rPr>
        <w:t>682,5</w:t>
      </w:r>
      <w:r w:rsidR="009F09D3" w:rsidRPr="006539DD">
        <w:rPr>
          <w:rFonts w:ascii="Times New Roman" w:hAnsi="Times New Roman" w:cs="Times New Roman"/>
          <w:sz w:val="28"/>
          <w:szCs w:val="28"/>
        </w:rPr>
        <w:t xml:space="preserve"> т/га;</w:t>
      </w:r>
    </w:p>
    <w:p w:rsidR="007652F8" w:rsidRDefault="007652F8" w:rsidP="007652F8">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Ячмень: Г</w:t>
      </w:r>
      <w:r w:rsidRPr="006539DD">
        <w:rPr>
          <w:rFonts w:ascii="Times New Roman" w:hAnsi="Times New Roman" w:cs="Times New Roman"/>
          <w:sz w:val="28"/>
          <w:szCs w:val="28"/>
          <w:vertAlign w:val="subscript"/>
        </w:rPr>
        <w:t>пп</w:t>
      </w:r>
      <w:r>
        <w:rPr>
          <w:rFonts w:ascii="Times New Roman" w:hAnsi="Times New Roman" w:cs="Times New Roman"/>
          <w:sz w:val="28"/>
          <w:szCs w:val="28"/>
        </w:rPr>
        <w:t>=4*1,2*0,2=124,8</w:t>
      </w:r>
      <w:r w:rsidRPr="006539DD">
        <w:rPr>
          <w:rFonts w:ascii="Times New Roman" w:hAnsi="Times New Roman" w:cs="Times New Roman"/>
          <w:sz w:val="28"/>
          <w:szCs w:val="28"/>
        </w:rPr>
        <w:t xml:space="preserve"> т/</w:t>
      </w:r>
      <w:r>
        <w:rPr>
          <w:rFonts w:ascii="Times New Roman" w:hAnsi="Times New Roman" w:cs="Times New Roman"/>
          <w:sz w:val="28"/>
          <w:szCs w:val="28"/>
        </w:rPr>
        <w:t>га.</w:t>
      </w:r>
    </w:p>
    <w:p w:rsidR="009F09D3" w:rsidRDefault="009F09D3" w:rsidP="009F09D3">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Просо</w:t>
      </w:r>
      <w:r w:rsidRPr="006539DD">
        <w:rPr>
          <w:rFonts w:ascii="Times New Roman" w:hAnsi="Times New Roman" w:cs="Times New Roman"/>
          <w:sz w:val="28"/>
          <w:szCs w:val="28"/>
        </w:rPr>
        <w:t>: Г</w:t>
      </w:r>
      <w:r w:rsidRPr="006539DD">
        <w:rPr>
          <w:rFonts w:ascii="Times New Roman" w:hAnsi="Times New Roman" w:cs="Times New Roman"/>
          <w:sz w:val="28"/>
          <w:szCs w:val="28"/>
          <w:vertAlign w:val="subscript"/>
        </w:rPr>
        <w:t>пп</w:t>
      </w:r>
      <w:r>
        <w:rPr>
          <w:rFonts w:ascii="Times New Roman" w:hAnsi="Times New Roman" w:cs="Times New Roman"/>
          <w:sz w:val="28"/>
          <w:szCs w:val="28"/>
        </w:rPr>
        <w:t>=4*1,2*1=</w:t>
      </w:r>
      <w:r w:rsidR="007652F8">
        <w:rPr>
          <w:rFonts w:ascii="Times New Roman" w:hAnsi="Times New Roman" w:cs="Times New Roman"/>
          <w:sz w:val="28"/>
          <w:szCs w:val="28"/>
        </w:rPr>
        <w:t>132</w:t>
      </w:r>
      <w:r w:rsidRPr="006539DD">
        <w:rPr>
          <w:rFonts w:ascii="Times New Roman" w:hAnsi="Times New Roman" w:cs="Times New Roman"/>
          <w:sz w:val="28"/>
          <w:szCs w:val="28"/>
        </w:rPr>
        <w:t xml:space="preserve"> т/га</w:t>
      </w:r>
      <w:r>
        <w:rPr>
          <w:rFonts w:ascii="Times New Roman" w:hAnsi="Times New Roman" w:cs="Times New Roman"/>
          <w:sz w:val="28"/>
          <w:szCs w:val="28"/>
        </w:rPr>
        <w:t>;</w:t>
      </w:r>
    </w:p>
    <w:p w:rsidR="007652F8" w:rsidRDefault="007652F8" w:rsidP="007652F8">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Ячмень: Г</w:t>
      </w:r>
      <w:r w:rsidRPr="006539DD">
        <w:rPr>
          <w:rFonts w:ascii="Times New Roman" w:hAnsi="Times New Roman" w:cs="Times New Roman"/>
          <w:sz w:val="28"/>
          <w:szCs w:val="28"/>
          <w:vertAlign w:val="subscript"/>
        </w:rPr>
        <w:t>пп</w:t>
      </w:r>
      <w:r>
        <w:rPr>
          <w:rFonts w:ascii="Times New Roman" w:hAnsi="Times New Roman" w:cs="Times New Roman"/>
          <w:sz w:val="28"/>
          <w:szCs w:val="28"/>
        </w:rPr>
        <w:t>=4*1,2*0,2=124,8</w:t>
      </w:r>
      <w:r w:rsidRPr="006539DD">
        <w:rPr>
          <w:rFonts w:ascii="Times New Roman" w:hAnsi="Times New Roman" w:cs="Times New Roman"/>
          <w:sz w:val="28"/>
          <w:szCs w:val="28"/>
        </w:rPr>
        <w:t xml:space="preserve"> т/</w:t>
      </w:r>
      <w:r>
        <w:rPr>
          <w:rFonts w:ascii="Times New Roman" w:hAnsi="Times New Roman" w:cs="Times New Roman"/>
          <w:sz w:val="28"/>
          <w:szCs w:val="28"/>
        </w:rPr>
        <w:t>га;</w:t>
      </w:r>
    </w:p>
    <w:p w:rsidR="007652F8" w:rsidRPr="006539DD" w:rsidRDefault="007652F8" w:rsidP="007652F8">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Озимая пшеница</w:t>
      </w:r>
      <w:r w:rsidRPr="006539DD">
        <w:rPr>
          <w:rFonts w:ascii="Times New Roman" w:hAnsi="Times New Roman" w:cs="Times New Roman"/>
          <w:sz w:val="28"/>
          <w:szCs w:val="28"/>
        </w:rPr>
        <w:t>: Г</w:t>
      </w:r>
      <w:r w:rsidRPr="006539DD">
        <w:rPr>
          <w:rFonts w:ascii="Times New Roman" w:hAnsi="Times New Roman" w:cs="Times New Roman"/>
          <w:sz w:val="28"/>
          <w:szCs w:val="28"/>
          <w:vertAlign w:val="subscript"/>
        </w:rPr>
        <w:t>пп</w:t>
      </w:r>
      <w:r>
        <w:rPr>
          <w:rFonts w:ascii="Times New Roman" w:hAnsi="Times New Roman" w:cs="Times New Roman"/>
          <w:sz w:val="28"/>
          <w:szCs w:val="28"/>
        </w:rPr>
        <w:t>=4*1,2*0,2=170,0</w:t>
      </w:r>
      <w:r w:rsidRPr="006539DD">
        <w:rPr>
          <w:rFonts w:ascii="Times New Roman" w:hAnsi="Times New Roman" w:cs="Times New Roman"/>
          <w:sz w:val="28"/>
          <w:szCs w:val="28"/>
        </w:rPr>
        <w:t xml:space="preserve"> т/га</w:t>
      </w:r>
      <w:r>
        <w:rPr>
          <w:rFonts w:ascii="Times New Roman" w:hAnsi="Times New Roman" w:cs="Times New Roman"/>
          <w:sz w:val="28"/>
          <w:szCs w:val="28"/>
        </w:rPr>
        <w:t>;</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Горох</w:t>
      </w:r>
      <w:r w:rsidRPr="006539DD">
        <w:rPr>
          <w:rFonts w:ascii="Times New Roman" w:hAnsi="Times New Roman" w:cs="Times New Roman"/>
          <w:sz w:val="28"/>
          <w:szCs w:val="28"/>
        </w:rPr>
        <w:t>: Г</w:t>
      </w:r>
      <w:r w:rsidRPr="006539DD">
        <w:rPr>
          <w:rFonts w:ascii="Times New Roman" w:hAnsi="Times New Roman" w:cs="Times New Roman"/>
          <w:sz w:val="28"/>
          <w:szCs w:val="28"/>
          <w:vertAlign w:val="subscript"/>
        </w:rPr>
        <w:t>пп</w:t>
      </w:r>
      <w:r>
        <w:rPr>
          <w:rFonts w:ascii="Times New Roman" w:hAnsi="Times New Roman" w:cs="Times New Roman"/>
          <w:sz w:val="28"/>
          <w:szCs w:val="28"/>
        </w:rPr>
        <w:t>=2,5*1,5*0,2=</w:t>
      </w:r>
      <w:r w:rsidR="007652F8">
        <w:rPr>
          <w:rFonts w:ascii="Times New Roman" w:hAnsi="Times New Roman" w:cs="Times New Roman"/>
          <w:sz w:val="28"/>
          <w:szCs w:val="28"/>
        </w:rPr>
        <w:t>96</w:t>
      </w:r>
      <w:r w:rsidRPr="006539DD">
        <w:rPr>
          <w:rFonts w:ascii="Times New Roman" w:hAnsi="Times New Roman" w:cs="Times New Roman"/>
          <w:sz w:val="28"/>
          <w:szCs w:val="28"/>
        </w:rPr>
        <w:t xml:space="preserve"> т/га</w:t>
      </w:r>
      <w:r>
        <w:rPr>
          <w:rFonts w:ascii="Times New Roman" w:hAnsi="Times New Roman" w:cs="Times New Roman"/>
          <w:sz w:val="28"/>
          <w:szCs w:val="28"/>
        </w:rPr>
        <w:t>;</w:t>
      </w:r>
    </w:p>
    <w:p w:rsidR="009F09D3" w:rsidRDefault="009F09D3" w:rsidP="009F09D3">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Просо</w:t>
      </w:r>
      <w:r w:rsidRPr="006539DD">
        <w:rPr>
          <w:rFonts w:ascii="Times New Roman" w:hAnsi="Times New Roman" w:cs="Times New Roman"/>
          <w:sz w:val="28"/>
          <w:szCs w:val="28"/>
        </w:rPr>
        <w:t>: Г</w:t>
      </w:r>
      <w:r w:rsidRPr="006539DD">
        <w:rPr>
          <w:rFonts w:ascii="Times New Roman" w:hAnsi="Times New Roman" w:cs="Times New Roman"/>
          <w:sz w:val="28"/>
          <w:szCs w:val="28"/>
          <w:vertAlign w:val="subscript"/>
        </w:rPr>
        <w:t>пп</w:t>
      </w:r>
      <w:r>
        <w:rPr>
          <w:rFonts w:ascii="Times New Roman" w:hAnsi="Times New Roman" w:cs="Times New Roman"/>
          <w:sz w:val="28"/>
          <w:szCs w:val="28"/>
        </w:rPr>
        <w:t>=4*1,2*0,2=</w:t>
      </w:r>
      <w:r w:rsidR="007652F8">
        <w:rPr>
          <w:rFonts w:ascii="Times New Roman" w:hAnsi="Times New Roman" w:cs="Times New Roman"/>
          <w:sz w:val="28"/>
          <w:szCs w:val="28"/>
        </w:rPr>
        <w:t>122,8</w:t>
      </w:r>
      <w:r w:rsidR="00130276">
        <w:rPr>
          <w:rFonts w:ascii="Times New Roman" w:hAnsi="Times New Roman" w:cs="Times New Roman"/>
          <w:sz w:val="28"/>
          <w:szCs w:val="28"/>
        </w:rPr>
        <w:t>8</w:t>
      </w:r>
      <w:r w:rsidRPr="006539DD">
        <w:rPr>
          <w:rFonts w:ascii="Times New Roman" w:hAnsi="Times New Roman" w:cs="Times New Roman"/>
          <w:sz w:val="28"/>
          <w:szCs w:val="28"/>
        </w:rPr>
        <w:t xml:space="preserve"> т/га</w:t>
      </w:r>
      <w:r>
        <w:rPr>
          <w:rFonts w:ascii="Times New Roman" w:hAnsi="Times New Roman" w:cs="Times New Roman"/>
          <w:sz w:val="28"/>
          <w:szCs w:val="28"/>
        </w:rPr>
        <w:t>.</w:t>
      </w:r>
    </w:p>
    <w:p w:rsidR="009F09D3" w:rsidRPr="006539DD" w:rsidRDefault="009F09D3" w:rsidP="009F09D3">
      <w:pPr>
        <w:pStyle w:val="ad"/>
        <w:numPr>
          <w:ilvl w:val="0"/>
          <w:numId w:val="6"/>
        </w:numPr>
        <w:spacing w:after="0" w:line="360" w:lineRule="auto"/>
        <w:jc w:val="both"/>
        <w:rPr>
          <w:rFonts w:ascii="Times New Roman" w:hAnsi="Times New Roman" w:cs="Times New Roman"/>
          <w:sz w:val="28"/>
          <w:szCs w:val="28"/>
        </w:rPr>
      </w:pPr>
      <w:r w:rsidRPr="006539DD">
        <w:rPr>
          <w:rFonts w:ascii="Times New Roman" w:hAnsi="Times New Roman" w:cs="Times New Roman"/>
          <w:sz w:val="28"/>
          <w:szCs w:val="28"/>
        </w:rPr>
        <w:t>Минерализация гумуса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Размер минерализации гумуса определяется общим количеством гумуса в пахотном слое, степенью его устойчивости при той или иной системе обработки почвы, климатическими условиями. Потери гумуса за счет минерализации рассчитаны по формуле:</w:t>
      </w:r>
    </w:p>
    <w:p w:rsidR="009F09D3" w:rsidRPr="006539DD" w:rsidRDefault="009F09D3" w:rsidP="009F09D3">
      <w:pPr>
        <w:pStyle w:val="ad"/>
        <w:spacing w:after="0" w:line="360" w:lineRule="auto"/>
        <w:ind w:left="0" w:firstLine="709"/>
        <w:jc w:val="center"/>
        <w:rPr>
          <w:rFonts w:ascii="Times New Roman" w:hAnsi="Times New Roman" w:cs="Times New Roman"/>
          <w:sz w:val="28"/>
          <w:szCs w:val="28"/>
        </w:rPr>
      </w:pPr>
      <w:r w:rsidRPr="006539DD">
        <w:rPr>
          <w:rFonts w:ascii="Times New Roman" w:hAnsi="Times New Roman" w:cs="Times New Roman"/>
          <w:sz w:val="28"/>
          <w:szCs w:val="28"/>
        </w:rPr>
        <w:t>П</w:t>
      </w:r>
      <w:r w:rsidRPr="006539DD">
        <w:rPr>
          <w:rFonts w:ascii="Times New Roman" w:hAnsi="Times New Roman" w:cs="Times New Roman"/>
          <w:sz w:val="28"/>
          <w:szCs w:val="28"/>
          <w:vertAlign w:val="subscript"/>
        </w:rPr>
        <w:t>м</w:t>
      </w:r>
      <w:r w:rsidRPr="006539DD">
        <w:rPr>
          <w:rFonts w:ascii="Times New Roman" w:hAnsi="Times New Roman" w:cs="Times New Roman"/>
          <w:sz w:val="28"/>
          <w:szCs w:val="28"/>
        </w:rPr>
        <w:t xml:space="preserve"> = ((I*M)/100)*К</w:t>
      </w:r>
      <w:r w:rsidRPr="006539DD">
        <w:rPr>
          <w:rFonts w:ascii="Times New Roman" w:hAnsi="Times New Roman" w:cs="Times New Roman"/>
          <w:sz w:val="28"/>
          <w:szCs w:val="28"/>
          <w:vertAlign w:val="subscript"/>
        </w:rPr>
        <w:t>м</w:t>
      </w:r>
      <w:r w:rsidRPr="006539DD">
        <w:rPr>
          <w:rFonts w:ascii="Times New Roman" w:hAnsi="Times New Roman" w:cs="Times New Roman"/>
          <w:sz w:val="28"/>
          <w:szCs w:val="28"/>
        </w:rPr>
        <w:t xml:space="preserve"> ,</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где П</w:t>
      </w:r>
      <w:r w:rsidRPr="006539DD">
        <w:rPr>
          <w:rFonts w:ascii="Times New Roman" w:hAnsi="Times New Roman" w:cs="Times New Roman"/>
          <w:sz w:val="28"/>
          <w:szCs w:val="28"/>
          <w:vertAlign w:val="subscript"/>
        </w:rPr>
        <w:t>м</w:t>
      </w:r>
      <w:r w:rsidRPr="006539DD">
        <w:rPr>
          <w:rFonts w:ascii="Times New Roman" w:hAnsi="Times New Roman" w:cs="Times New Roman"/>
          <w:sz w:val="28"/>
          <w:szCs w:val="28"/>
        </w:rPr>
        <w:t xml:space="preserve"> – потери гумуса за счет минерализации, 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       I – содержание гумуса в пахотном слое почвы, %;</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      М – масса пахотного слоя почвы составляет 3000 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К</w:t>
      </w:r>
      <w:r w:rsidRPr="006539DD">
        <w:rPr>
          <w:rFonts w:ascii="Times New Roman" w:hAnsi="Times New Roman" w:cs="Times New Roman"/>
          <w:sz w:val="28"/>
          <w:szCs w:val="28"/>
          <w:vertAlign w:val="subscript"/>
        </w:rPr>
        <w:t>м</w:t>
      </w:r>
      <w:r w:rsidRPr="006539DD">
        <w:rPr>
          <w:rFonts w:ascii="Times New Roman" w:hAnsi="Times New Roman" w:cs="Times New Roman"/>
          <w:sz w:val="28"/>
          <w:szCs w:val="28"/>
        </w:rPr>
        <w:t xml:space="preserve"> – коэффициент минерализации гумуса.</w:t>
      </w:r>
    </w:p>
    <w:p w:rsidR="00041C0F" w:rsidRPr="006539DD" w:rsidRDefault="00041C0F" w:rsidP="00041C0F">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Первый севооборот:</w:t>
      </w:r>
    </w:p>
    <w:p w:rsidR="00041C0F" w:rsidRPr="006539DD" w:rsidRDefault="00041C0F" w:rsidP="00041C0F">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Многолетние травы: П</w:t>
      </w:r>
      <w:r w:rsidRPr="006539DD">
        <w:rPr>
          <w:rFonts w:ascii="Times New Roman" w:hAnsi="Times New Roman" w:cs="Times New Roman"/>
          <w:sz w:val="28"/>
          <w:szCs w:val="28"/>
          <w:vertAlign w:val="subscript"/>
        </w:rPr>
        <w:t>м</w:t>
      </w:r>
      <w:r w:rsidR="00634F59">
        <w:rPr>
          <w:rFonts w:ascii="Times New Roman" w:hAnsi="Times New Roman" w:cs="Times New Roman"/>
          <w:sz w:val="28"/>
          <w:szCs w:val="28"/>
        </w:rPr>
        <w:t xml:space="preserve"> =(3,15</w:t>
      </w:r>
      <w:r>
        <w:rPr>
          <w:rFonts w:ascii="Times New Roman" w:hAnsi="Times New Roman" w:cs="Times New Roman"/>
          <w:sz w:val="28"/>
          <w:szCs w:val="28"/>
        </w:rPr>
        <w:t>*3000)/100*0,007=</w:t>
      </w:r>
      <w:r w:rsidR="00130276">
        <w:rPr>
          <w:rFonts w:ascii="Times New Roman" w:hAnsi="Times New Roman" w:cs="Times New Roman"/>
          <w:sz w:val="28"/>
          <w:szCs w:val="28"/>
        </w:rPr>
        <w:t>75,4</w:t>
      </w:r>
      <w:r w:rsidRPr="006539DD">
        <w:rPr>
          <w:rFonts w:ascii="Times New Roman" w:hAnsi="Times New Roman" w:cs="Times New Roman"/>
          <w:sz w:val="28"/>
          <w:szCs w:val="28"/>
        </w:rPr>
        <w:t>т/га;</w:t>
      </w:r>
    </w:p>
    <w:p w:rsidR="00041C0F" w:rsidRPr="006539DD" w:rsidRDefault="00041C0F" w:rsidP="00041C0F">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lastRenderedPageBreak/>
        <w:t>Многолетние травы: П</w:t>
      </w:r>
      <w:r w:rsidRPr="006539DD">
        <w:rPr>
          <w:rFonts w:ascii="Times New Roman" w:hAnsi="Times New Roman" w:cs="Times New Roman"/>
          <w:sz w:val="28"/>
          <w:szCs w:val="28"/>
          <w:vertAlign w:val="subscript"/>
        </w:rPr>
        <w:t>м</w:t>
      </w:r>
      <w:r w:rsidRPr="006539DD">
        <w:rPr>
          <w:rFonts w:ascii="Times New Roman" w:hAnsi="Times New Roman" w:cs="Times New Roman"/>
          <w:sz w:val="28"/>
          <w:szCs w:val="28"/>
        </w:rPr>
        <w:t xml:space="preserve"> =(</w:t>
      </w:r>
      <w:r w:rsidR="00130276">
        <w:rPr>
          <w:rFonts w:ascii="Times New Roman" w:hAnsi="Times New Roman" w:cs="Times New Roman"/>
          <w:sz w:val="28"/>
          <w:szCs w:val="28"/>
        </w:rPr>
        <w:t>2,65</w:t>
      </w:r>
      <w:r>
        <w:rPr>
          <w:rFonts w:ascii="Times New Roman" w:hAnsi="Times New Roman" w:cs="Times New Roman"/>
          <w:sz w:val="28"/>
          <w:szCs w:val="28"/>
        </w:rPr>
        <w:t>*3000)/100*0,007=</w:t>
      </w:r>
      <w:r w:rsidR="00130276">
        <w:rPr>
          <w:rFonts w:ascii="Times New Roman" w:hAnsi="Times New Roman" w:cs="Times New Roman"/>
          <w:sz w:val="28"/>
          <w:szCs w:val="28"/>
        </w:rPr>
        <w:t>63,4</w:t>
      </w:r>
      <w:r w:rsidRPr="006539DD">
        <w:rPr>
          <w:rFonts w:ascii="Times New Roman" w:hAnsi="Times New Roman" w:cs="Times New Roman"/>
          <w:sz w:val="28"/>
          <w:szCs w:val="28"/>
        </w:rPr>
        <w:t>т/га;</w:t>
      </w:r>
    </w:p>
    <w:p w:rsidR="00041C0F" w:rsidRPr="006539DD" w:rsidRDefault="00041C0F" w:rsidP="00041C0F">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Многолетние травы: П</w:t>
      </w:r>
      <w:r w:rsidRPr="006539DD">
        <w:rPr>
          <w:rFonts w:ascii="Times New Roman" w:hAnsi="Times New Roman" w:cs="Times New Roman"/>
          <w:sz w:val="28"/>
          <w:szCs w:val="28"/>
          <w:vertAlign w:val="subscript"/>
        </w:rPr>
        <w:t>м</w:t>
      </w:r>
      <w:r w:rsidRPr="006539DD">
        <w:rPr>
          <w:rFonts w:ascii="Times New Roman" w:hAnsi="Times New Roman" w:cs="Times New Roman"/>
          <w:sz w:val="28"/>
          <w:szCs w:val="28"/>
        </w:rPr>
        <w:t xml:space="preserve"> =(</w:t>
      </w:r>
      <w:r w:rsidR="00130276">
        <w:rPr>
          <w:rFonts w:ascii="Times New Roman" w:hAnsi="Times New Roman" w:cs="Times New Roman"/>
          <w:sz w:val="28"/>
          <w:szCs w:val="28"/>
        </w:rPr>
        <w:t>3,15</w:t>
      </w:r>
      <w:r>
        <w:rPr>
          <w:rFonts w:ascii="Times New Roman" w:hAnsi="Times New Roman" w:cs="Times New Roman"/>
          <w:sz w:val="28"/>
          <w:szCs w:val="28"/>
        </w:rPr>
        <w:t>*3000)/100*0,007=</w:t>
      </w:r>
      <w:r w:rsidR="00130276">
        <w:rPr>
          <w:rFonts w:ascii="Times New Roman" w:hAnsi="Times New Roman" w:cs="Times New Roman"/>
          <w:sz w:val="28"/>
          <w:szCs w:val="28"/>
        </w:rPr>
        <w:t>75,4</w:t>
      </w:r>
      <w:r w:rsidRPr="006539DD">
        <w:rPr>
          <w:rFonts w:ascii="Times New Roman" w:hAnsi="Times New Roman" w:cs="Times New Roman"/>
          <w:sz w:val="28"/>
          <w:szCs w:val="28"/>
        </w:rPr>
        <w:t xml:space="preserve"> т/га;</w:t>
      </w:r>
    </w:p>
    <w:p w:rsidR="00041C0F" w:rsidRPr="006539DD" w:rsidRDefault="00041C0F" w:rsidP="00041C0F">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Многолетние травы: П</w:t>
      </w:r>
      <w:r w:rsidRPr="006539DD">
        <w:rPr>
          <w:rFonts w:ascii="Times New Roman" w:hAnsi="Times New Roman" w:cs="Times New Roman"/>
          <w:sz w:val="28"/>
          <w:szCs w:val="28"/>
          <w:vertAlign w:val="subscript"/>
        </w:rPr>
        <w:t>м</w:t>
      </w:r>
      <w:r w:rsidR="00130276">
        <w:rPr>
          <w:rFonts w:ascii="Times New Roman" w:hAnsi="Times New Roman" w:cs="Times New Roman"/>
          <w:sz w:val="28"/>
          <w:szCs w:val="28"/>
        </w:rPr>
        <w:t xml:space="preserve"> =(2,95</w:t>
      </w:r>
      <w:r>
        <w:rPr>
          <w:rFonts w:ascii="Times New Roman" w:hAnsi="Times New Roman" w:cs="Times New Roman"/>
          <w:sz w:val="28"/>
          <w:szCs w:val="28"/>
        </w:rPr>
        <w:t>*3000)/100*0,007=</w:t>
      </w:r>
      <w:r w:rsidR="00130276">
        <w:rPr>
          <w:rFonts w:ascii="Times New Roman" w:hAnsi="Times New Roman" w:cs="Times New Roman"/>
          <w:sz w:val="28"/>
          <w:szCs w:val="28"/>
        </w:rPr>
        <w:t>70,6</w:t>
      </w:r>
      <w:r w:rsidRPr="006539DD">
        <w:rPr>
          <w:rFonts w:ascii="Times New Roman" w:hAnsi="Times New Roman" w:cs="Times New Roman"/>
          <w:sz w:val="28"/>
          <w:szCs w:val="28"/>
        </w:rPr>
        <w:t xml:space="preserve"> т/га;</w:t>
      </w:r>
    </w:p>
    <w:p w:rsidR="00041C0F" w:rsidRDefault="00041C0F" w:rsidP="00041C0F">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Многолетние травы: П</w:t>
      </w:r>
      <w:r w:rsidRPr="006539DD">
        <w:rPr>
          <w:rFonts w:ascii="Times New Roman" w:hAnsi="Times New Roman" w:cs="Times New Roman"/>
          <w:sz w:val="28"/>
          <w:szCs w:val="28"/>
          <w:vertAlign w:val="subscript"/>
        </w:rPr>
        <w:t>м</w:t>
      </w:r>
      <w:r>
        <w:rPr>
          <w:rFonts w:ascii="Times New Roman" w:hAnsi="Times New Roman" w:cs="Times New Roman"/>
          <w:sz w:val="28"/>
          <w:szCs w:val="28"/>
        </w:rPr>
        <w:t xml:space="preserve"> =(</w:t>
      </w:r>
      <w:r w:rsidR="00130276">
        <w:rPr>
          <w:rFonts w:ascii="Times New Roman" w:hAnsi="Times New Roman" w:cs="Times New Roman"/>
          <w:sz w:val="28"/>
          <w:szCs w:val="28"/>
        </w:rPr>
        <w:t>2,95</w:t>
      </w:r>
      <w:r w:rsidRPr="006539DD">
        <w:rPr>
          <w:rFonts w:ascii="Times New Roman" w:hAnsi="Times New Roman" w:cs="Times New Roman"/>
          <w:sz w:val="28"/>
          <w:szCs w:val="28"/>
        </w:rPr>
        <w:t>*</w:t>
      </w:r>
      <w:r w:rsidR="00130276">
        <w:rPr>
          <w:rFonts w:ascii="Times New Roman" w:hAnsi="Times New Roman" w:cs="Times New Roman"/>
          <w:sz w:val="28"/>
          <w:szCs w:val="28"/>
        </w:rPr>
        <w:t>3000)/100*0,007=70,6</w:t>
      </w:r>
      <w:r w:rsidRPr="006539DD">
        <w:rPr>
          <w:rFonts w:ascii="Times New Roman" w:hAnsi="Times New Roman" w:cs="Times New Roman"/>
          <w:sz w:val="28"/>
          <w:szCs w:val="28"/>
        </w:rPr>
        <w:t>т/га</w:t>
      </w:r>
      <w:r>
        <w:rPr>
          <w:rFonts w:ascii="Times New Roman" w:hAnsi="Times New Roman" w:cs="Times New Roman"/>
          <w:sz w:val="28"/>
          <w:szCs w:val="28"/>
        </w:rPr>
        <w:t>;</w:t>
      </w:r>
    </w:p>
    <w:p w:rsidR="009F09D3" w:rsidRPr="006539DD" w:rsidRDefault="00634F59" w:rsidP="009F09D3">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041C0F" w:rsidRPr="006539DD">
        <w:rPr>
          <w:rFonts w:ascii="Times New Roman" w:hAnsi="Times New Roman" w:cs="Times New Roman"/>
          <w:sz w:val="28"/>
          <w:szCs w:val="28"/>
        </w:rPr>
        <w:t xml:space="preserve">торой </w:t>
      </w:r>
      <w:r w:rsidR="009F09D3" w:rsidRPr="006539DD">
        <w:rPr>
          <w:rFonts w:ascii="Times New Roman" w:hAnsi="Times New Roman" w:cs="Times New Roman"/>
          <w:sz w:val="28"/>
          <w:szCs w:val="28"/>
        </w:rPr>
        <w:t>севооборот:</w:t>
      </w:r>
    </w:p>
    <w:p w:rsidR="009F09D3"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Кукуруза: П</w:t>
      </w:r>
      <w:r w:rsidRPr="006539DD">
        <w:rPr>
          <w:rFonts w:ascii="Times New Roman" w:hAnsi="Times New Roman" w:cs="Times New Roman"/>
          <w:sz w:val="28"/>
          <w:szCs w:val="28"/>
          <w:vertAlign w:val="subscript"/>
        </w:rPr>
        <w:t>м</w:t>
      </w:r>
      <w:r w:rsidRPr="006539DD">
        <w:rPr>
          <w:rFonts w:ascii="Times New Roman" w:hAnsi="Times New Roman" w:cs="Times New Roman"/>
          <w:sz w:val="28"/>
          <w:szCs w:val="28"/>
        </w:rPr>
        <w:t xml:space="preserve"> =(</w:t>
      </w:r>
      <w:r w:rsidR="00130276">
        <w:rPr>
          <w:rFonts w:ascii="Times New Roman" w:hAnsi="Times New Roman" w:cs="Times New Roman"/>
          <w:sz w:val="28"/>
          <w:szCs w:val="28"/>
        </w:rPr>
        <w:t>2,8</w:t>
      </w:r>
      <w:r w:rsidRPr="006539DD">
        <w:rPr>
          <w:rFonts w:ascii="Times New Roman" w:hAnsi="Times New Roman" w:cs="Times New Roman"/>
          <w:sz w:val="28"/>
          <w:szCs w:val="28"/>
        </w:rPr>
        <w:t>*3000)/100*0,01=</w:t>
      </w:r>
      <w:r w:rsidR="00130276">
        <w:rPr>
          <w:rFonts w:ascii="Times New Roman" w:hAnsi="Times New Roman" w:cs="Times New Roman"/>
          <w:sz w:val="28"/>
          <w:szCs w:val="28"/>
        </w:rPr>
        <w:t>125,4</w:t>
      </w:r>
      <w:r w:rsidRPr="006539DD">
        <w:rPr>
          <w:rFonts w:ascii="Times New Roman" w:hAnsi="Times New Roman" w:cs="Times New Roman"/>
          <w:sz w:val="28"/>
          <w:szCs w:val="28"/>
        </w:rPr>
        <w:t xml:space="preserve"> т/га;</w:t>
      </w:r>
    </w:p>
    <w:p w:rsidR="008B799C" w:rsidRPr="006539DD" w:rsidRDefault="008B799C" w:rsidP="008B799C">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Ячмень: П</w:t>
      </w:r>
      <w:r w:rsidRPr="006539DD">
        <w:rPr>
          <w:rFonts w:ascii="Times New Roman" w:hAnsi="Times New Roman" w:cs="Times New Roman"/>
          <w:sz w:val="28"/>
          <w:szCs w:val="28"/>
          <w:vertAlign w:val="subscript"/>
        </w:rPr>
        <w:t>м</w:t>
      </w:r>
      <w:r>
        <w:rPr>
          <w:rFonts w:ascii="Times New Roman" w:hAnsi="Times New Roman" w:cs="Times New Roman"/>
          <w:sz w:val="28"/>
          <w:szCs w:val="28"/>
        </w:rPr>
        <w:t xml:space="preserve"> =(</w:t>
      </w:r>
      <w:r w:rsidR="00130276">
        <w:rPr>
          <w:rFonts w:ascii="Times New Roman" w:hAnsi="Times New Roman" w:cs="Times New Roman"/>
          <w:sz w:val="28"/>
          <w:szCs w:val="28"/>
        </w:rPr>
        <w:t>2,8</w:t>
      </w:r>
      <w:r>
        <w:rPr>
          <w:rFonts w:ascii="Times New Roman" w:hAnsi="Times New Roman" w:cs="Times New Roman"/>
          <w:sz w:val="28"/>
          <w:szCs w:val="28"/>
        </w:rPr>
        <w:t>*3000)/100*0,01=</w:t>
      </w:r>
      <w:r w:rsidR="00130276">
        <w:rPr>
          <w:rFonts w:ascii="Times New Roman" w:hAnsi="Times New Roman" w:cs="Times New Roman"/>
          <w:sz w:val="28"/>
          <w:szCs w:val="28"/>
        </w:rPr>
        <w:t>117</w:t>
      </w:r>
      <w:r w:rsidRPr="006539DD">
        <w:rPr>
          <w:rFonts w:ascii="Times New Roman" w:hAnsi="Times New Roman" w:cs="Times New Roman"/>
          <w:sz w:val="28"/>
          <w:szCs w:val="28"/>
        </w:rPr>
        <w:t xml:space="preserve"> 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Кукуруза: П</w:t>
      </w:r>
      <w:r w:rsidRPr="006539DD">
        <w:rPr>
          <w:rFonts w:ascii="Times New Roman" w:hAnsi="Times New Roman" w:cs="Times New Roman"/>
          <w:sz w:val="28"/>
          <w:szCs w:val="28"/>
          <w:vertAlign w:val="subscript"/>
        </w:rPr>
        <w:t>м</w:t>
      </w:r>
      <w:r w:rsidRPr="006539DD">
        <w:rPr>
          <w:rFonts w:ascii="Times New Roman" w:hAnsi="Times New Roman" w:cs="Times New Roman"/>
          <w:sz w:val="28"/>
          <w:szCs w:val="28"/>
        </w:rPr>
        <w:t xml:space="preserve"> =(</w:t>
      </w:r>
      <w:r w:rsidR="00130276">
        <w:rPr>
          <w:rFonts w:ascii="Times New Roman" w:hAnsi="Times New Roman" w:cs="Times New Roman"/>
          <w:sz w:val="28"/>
          <w:szCs w:val="28"/>
        </w:rPr>
        <w:t>2,55</w:t>
      </w:r>
      <w:r w:rsidRPr="006539DD">
        <w:rPr>
          <w:rFonts w:ascii="Times New Roman" w:hAnsi="Times New Roman" w:cs="Times New Roman"/>
          <w:sz w:val="28"/>
          <w:szCs w:val="28"/>
        </w:rPr>
        <w:t>*3</w:t>
      </w:r>
      <w:r>
        <w:rPr>
          <w:rFonts w:ascii="Times New Roman" w:hAnsi="Times New Roman" w:cs="Times New Roman"/>
          <w:sz w:val="28"/>
          <w:szCs w:val="28"/>
        </w:rPr>
        <w:t>000)/100*0,01=</w:t>
      </w:r>
      <w:r w:rsidR="00130276">
        <w:rPr>
          <w:rFonts w:ascii="Times New Roman" w:hAnsi="Times New Roman" w:cs="Times New Roman"/>
          <w:sz w:val="28"/>
          <w:szCs w:val="28"/>
        </w:rPr>
        <w:t>116,3</w:t>
      </w:r>
      <w:r w:rsidRPr="006539DD">
        <w:rPr>
          <w:rFonts w:ascii="Times New Roman" w:hAnsi="Times New Roman" w:cs="Times New Roman"/>
          <w:sz w:val="28"/>
          <w:szCs w:val="28"/>
        </w:rPr>
        <w:t>т/га;</w:t>
      </w:r>
    </w:p>
    <w:p w:rsidR="009F09D3"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Кукуруза: П</w:t>
      </w:r>
      <w:r w:rsidRPr="006539DD">
        <w:rPr>
          <w:rFonts w:ascii="Times New Roman" w:hAnsi="Times New Roman" w:cs="Times New Roman"/>
          <w:sz w:val="28"/>
          <w:szCs w:val="28"/>
          <w:vertAlign w:val="subscript"/>
        </w:rPr>
        <w:t>м</w:t>
      </w:r>
      <w:r>
        <w:rPr>
          <w:rFonts w:ascii="Times New Roman" w:hAnsi="Times New Roman" w:cs="Times New Roman"/>
          <w:sz w:val="28"/>
          <w:szCs w:val="28"/>
        </w:rPr>
        <w:t xml:space="preserve"> =(</w:t>
      </w:r>
      <w:r w:rsidR="00130276">
        <w:rPr>
          <w:rFonts w:ascii="Times New Roman" w:hAnsi="Times New Roman" w:cs="Times New Roman"/>
          <w:sz w:val="28"/>
          <w:szCs w:val="28"/>
        </w:rPr>
        <w:t>2,55*</w:t>
      </w:r>
      <w:r w:rsidRPr="006539DD">
        <w:rPr>
          <w:rFonts w:ascii="Times New Roman" w:hAnsi="Times New Roman" w:cs="Times New Roman"/>
          <w:sz w:val="28"/>
          <w:szCs w:val="28"/>
        </w:rPr>
        <w:t>3000)/100*0,01=</w:t>
      </w:r>
      <w:r w:rsidR="00130276">
        <w:rPr>
          <w:rFonts w:ascii="Times New Roman" w:hAnsi="Times New Roman" w:cs="Times New Roman"/>
          <w:sz w:val="28"/>
          <w:szCs w:val="28"/>
        </w:rPr>
        <w:t>116,3</w:t>
      </w:r>
      <w:r w:rsidRPr="006539DD">
        <w:rPr>
          <w:rFonts w:ascii="Times New Roman" w:hAnsi="Times New Roman" w:cs="Times New Roman"/>
          <w:sz w:val="28"/>
          <w:szCs w:val="28"/>
        </w:rPr>
        <w:t xml:space="preserve"> т/га;</w:t>
      </w:r>
    </w:p>
    <w:p w:rsidR="008B799C" w:rsidRPr="006539DD" w:rsidRDefault="008B799C" w:rsidP="008B799C">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Однолетние травы: П</w:t>
      </w:r>
      <w:r w:rsidRPr="006539DD">
        <w:rPr>
          <w:rFonts w:ascii="Times New Roman" w:hAnsi="Times New Roman" w:cs="Times New Roman"/>
          <w:sz w:val="28"/>
          <w:szCs w:val="28"/>
          <w:vertAlign w:val="subscript"/>
        </w:rPr>
        <w:t>м</w:t>
      </w:r>
      <w:r>
        <w:rPr>
          <w:rFonts w:ascii="Times New Roman" w:hAnsi="Times New Roman" w:cs="Times New Roman"/>
          <w:sz w:val="28"/>
          <w:szCs w:val="28"/>
        </w:rPr>
        <w:t xml:space="preserve"> =(</w:t>
      </w:r>
      <w:r w:rsidR="00130276">
        <w:rPr>
          <w:rFonts w:ascii="Times New Roman" w:hAnsi="Times New Roman" w:cs="Times New Roman"/>
          <w:sz w:val="28"/>
          <w:szCs w:val="28"/>
        </w:rPr>
        <w:t>1,8</w:t>
      </w:r>
      <w:r w:rsidRPr="006539DD">
        <w:rPr>
          <w:rFonts w:ascii="Times New Roman" w:hAnsi="Times New Roman" w:cs="Times New Roman"/>
          <w:sz w:val="28"/>
          <w:szCs w:val="28"/>
        </w:rPr>
        <w:t>*3000)/100*0,008=</w:t>
      </w:r>
      <w:r w:rsidR="00130276">
        <w:rPr>
          <w:rFonts w:ascii="Times New Roman" w:hAnsi="Times New Roman" w:cs="Times New Roman"/>
          <w:sz w:val="28"/>
          <w:szCs w:val="28"/>
        </w:rPr>
        <w:t>68,5</w:t>
      </w:r>
      <w:r w:rsidRPr="006539DD">
        <w:rPr>
          <w:rFonts w:ascii="Times New Roman" w:hAnsi="Times New Roman" w:cs="Times New Roman"/>
          <w:sz w:val="28"/>
          <w:szCs w:val="28"/>
        </w:rPr>
        <w:t xml:space="preserve"> 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Ячмень: П</w:t>
      </w:r>
      <w:r w:rsidRPr="006539DD">
        <w:rPr>
          <w:rFonts w:ascii="Times New Roman" w:hAnsi="Times New Roman" w:cs="Times New Roman"/>
          <w:sz w:val="28"/>
          <w:szCs w:val="28"/>
          <w:vertAlign w:val="subscript"/>
        </w:rPr>
        <w:t>м</w:t>
      </w:r>
      <w:r w:rsidR="00130276">
        <w:rPr>
          <w:rFonts w:ascii="Times New Roman" w:hAnsi="Times New Roman" w:cs="Times New Roman"/>
          <w:sz w:val="28"/>
          <w:szCs w:val="28"/>
        </w:rPr>
        <w:t xml:space="preserve"> =(3,25</w:t>
      </w:r>
      <w:r>
        <w:rPr>
          <w:rFonts w:ascii="Times New Roman" w:hAnsi="Times New Roman" w:cs="Times New Roman"/>
          <w:sz w:val="28"/>
          <w:szCs w:val="28"/>
        </w:rPr>
        <w:t>*3000)/100*0,01=</w:t>
      </w:r>
      <w:r w:rsidR="00130276">
        <w:rPr>
          <w:rFonts w:ascii="Times New Roman" w:hAnsi="Times New Roman" w:cs="Times New Roman"/>
          <w:sz w:val="28"/>
          <w:szCs w:val="28"/>
        </w:rPr>
        <w:t>111,5</w:t>
      </w:r>
      <w:r w:rsidR="008B799C">
        <w:rPr>
          <w:rFonts w:ascii="Times New Roman" w:hAnsi="Times New Roman" w:cs="Times New Roman"/>
          <w:sz w:val="28"/>
          <w:szCs w:val="28"/>
        </w:rPr>
        <w:t xml:space="preserve"> 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Третий севооборот:</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Кормовые корнеплоды: П</w:t>
      </w:r>
      <w:r w:rsidRPr="006539DD">
        <w:rPr>
          <w:rFonts w:ascii="Times New Roman" w:hAnsi="Times New Roman" w:cs="Times New Roman"/>
          <w:sz w:val="28"/>
          <w:szCs w:val="28"/>
          <w:vertAlign w:val="subscript"/>
        </w:rPr>
        <w:t>м</w:t>
      </w:r>
      <w:r w:rsidRPr="006539DD">
        <w:rPr>
          <w:rFonts w:ascii="Times New Roman" w:hAnsi="Times New Roman" w:cs="Times New Roman"/>
          <w:sz w:val="28"/>
          <w:szCs w:val="28"/>
        </w:rPr>
        <w:t xml:space="preserve"> =(</w:t>
      </w:r>
      <w:r w:rsidR="00130276">
        <w:rPr>
          <w:rFonts w:ascii="Times New Roman" w:hAnsi="Times New Roman" w:cs="Times New Roman"/>
          <w:sz w:val="28"/>
          <w:szCs w:val="28"/>
        </w:rPr>
        <w:t>1,75*3000)100*0,02=241,2</w:t>
      </w:r>
      <w:r w:rsidRPr="006539DD">
        <w:rPr>
          <w:rFonts w:ascii="Times New Roman" w:hAnsi="Times New Roman" w:cs="Times New Roman"/>
          <w:sz w:val="28"/>
          <w:szCs w:val="28"/>
        </w:rPr>
        <w:t>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Рапс: П</w:t>
      </w:r>
      <w:r w:rsidRPr="006539DD">
        <w:rPr>
          <w:rFonts w:ascii="Times New Roman" w:hAnsi="Times New Roman" w:cs="Times New Roman"/>
          <w:sz w:val="28"/>
          <w:szCs w:val="28"/>
          <w:vertAlign w:val="subscript"/>
        </w:rPr>
        <w:t>м</w:t>
      </w:r>
      <w:r w:rsidRPr="006539DD">
        <w:rPr>
          <w:rFonts w:ascii="Times New Roman" w:hAnsi="Times New Roman" w:cs="Times New Roman"/>
          <w:sz w:val="28"/>
          <w:szCs w:val="28"/>
        </w:rPr>
        <w:t xml:space="preserve"> =(</w:t>
      </w:r>
      <w:r w:rsidR="00130276">
        <w:rPr>
          <w:rFonts w:ascii="Times New Roman" w:hAnsi="Times New Roman" w:cs="Times New Roman"/>
          <w:sz w:val="28"/>
          <w:szCs w:val="28"/>
        </w:rPr>
        <w:t>3,35</w:t>
      </w:r>
      <w:r w:rsidRPr="006539DD">
        <w:rPr>
          <w:rFonts w:ascii="Times New Roman" w:hAnsi="Times New Roman" w:cs="Times New Roman"/>
          <w:sz w:val="28"/>
          <w:szCs w:val="28"/>
        </w:rPr>
        <w:t>*3000)/100*0,01=</w:t>
      </w:r>
      <w:r w:rsidR="00130276">
        <w:rPr>
          <w:rFonts w:ascii="Times New Roman" w:hAnsi="Times New Roman" w:cs="Times New Roman"/>
          <w:sz w:val="28"/>
          <w:szCs w:val="28"/>
        </w:rPr>
        <w:t>56,61</w:t>
      </w:r>
      <w:r w:rsidRPr="006539DD">
        <w:rPr>
          <w:rFonts w:ascii="Times New Roman" w:hAnsi="Times New Roman" w:cs="Times New Roman"/>
          <w:sz w:val="28"/>
          <w:szCs w:val="28"/>
        </w:rPr>
        <w:t xml:space="preserve"> 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Озимая рожь: П</w:t>
      </w:r>
      <w:r w:rsidRPr="006539DD">
        <w:rPr>
          <w:rFonts w:ascii="Times New Roman" w:hAnsi="Times New Roman" w:cs="Times New Roman"/>
          <w:sz w:val="28"/>
          <w:szCs w:val="28"/>
          <w:vertAlign w:val="subscript"/>
        </w:rPr>
        <w:t>м</w:t>
      </w:r>
      <w:r>
        <w:rPr>
          <w:rFonts w:ascii="Times New Roman" w:hAnsi="Times New Roman" w:cs="Times New Roman"/>
          <w:sz w:val="28"/>
          <w:szCs w:val="28"/>
        </w:rPr>
        <w:t xml:space="preserve"> =(</w:t>
      </w:r>
      <w:r w:rsidR="00130276">
        <w:rPr>
          <w:rFonts w:ascii="Times New Roman" w:hAnsi="Times New Roman" w:cs="Times New Roman"/>
          <w:sz w:val="28"/>
          <w:szCs w:val="28"/>
        </w:rPr>
        <w:t>3,35</w:t>
      </w:r>
      <w:r w:rsidRPr="006539DD">
        <w:rPr>
          <w:rFonts w:ascii="Times New Roman" w:hAnsi="Times New Roman" w:cs="Times New Roman"/>
          <w:sz w:val="28"/>
          <w:szCs w:val="28"/>
        </w:rPr>
        <w:t>*3000)/100*0,01=</w:t>
      </w:r>
      <w:r w:rsidR="00130276">
        <w:rPr>
          <w:rFonts w:ascii="Times New Roman" w:hAnsi="Times New Roman" w:cs="Times New Roman"/>
          <w:sz w:val="28"/>
          <w:szCs w:val="28"/>
        </w:rPr>
        <w:t xml:space="preserve">54 </w:t>
      </w:r>
      <w:r w:rsidRPr="006539DD">
        <w:rPr>
          <w:rFonts w:ascii="Times New Roman" w:hAnsi="Times New Roman" w:cs="Times New Roman"/>
          <w:sz w:val="28"/>
          <w:szCs w:val="28"/>
        </w:rPr>
        <w:t>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Сахарная свекла: П</w:t>
      </w:r>
      <w:r w:rsidRPr="006539DD">
        <w:rPr>
          <w:rFonts w:ascii="Times New Roman" w:hAnsi="Times New Roman" w:cs="Times New Roman"/>
          <w:sz w:val="28"/>
          <w:szCs w:val="28"/>
          <w:vertAlign w:val="subscript"/>
        </w:rPr>
        <w:t>м</w:t>
      </w:r>
      <w:r w:rsidRPr="006539DD">
        <w:rPr>
          <w:rFonts w:ascii="Times New Roman" w:hAnsi="Times New Roman" w:cs="Times New Roman"/>
          <w:sz w:val="28"/>
          <w:szCs w:val="28"/>
        </w:rPr>
        <w:t xml:space="preserve"> =(</w:t>
      </w:r>
      <w:r w:rsidR="00130276">
        <w:rPr>
          <w:rFonts w:ascii="Times New Roman" w:hAnsi="Times New Roman" w:cs="Times New Roman"/>
          <w:sz w:val="28"/>
          <w:szCs w:val="28"/>
        </w:rPr>
        <w:t>1,85</w:t>
      </w:r>
      <w:r w:rsidRPr="006539DD">
        <w:rPr>
          <w:rFonts w:ascii="Times New Roman" w:hAnsi="Times New Roman" w:cs="Times New Roman"/>
          <w:sz w:val="28"/>
          <w:szCs w:val="28"/>
        </w:rPr>
        <w:t>*3000)/100*0,02=</w:t>
      </w:r>
      <w:r w:rsidR="00130276">
        <w:rPr>
          <w:rFonts w:ascii="Times New Roman" w:hAnsi="Times New Roman" w:cs="Times New Roman"/>
          <w:sz w:val="28"/>
          <w:szCs w:val="28"/>
        </w:rPr>
        <w:t>68,3</w:t>
      </w:r>
      <w:r w:rsidRPr="006539DD">
        <w:rPr>
          <w:rFonts w:ascii="Times New Roman" w:hAnsi="Times New Roman" w:cs="Times New Roman"/>
          <w:sz w:val="28"/>
          <w:szCs w:val="28"/>
        </w:rPr>
        <w:t xml:space="preserve"> т/га;</w:t>
      </w:r>
    </w:p>
    <w:p w:rsidR="008B799C" w:rsidRPr="006539DD" w:rsidRDefault="008B799C" w:rsidP="008B799C">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Ячмень: П</w:t>
      </w:r>
      <w:r w:rsidRPr="006539DD">
        <w:rPr>
          <w:rFonts w:ascii="Times New Roman" w:hAnsi="Times New Roman" w:cs="Times New Roman"/>
          <w:sz w:val="28"/>
          <w:szCs w:val="28"/>
          <w:vertAlign w:val="subscript"/>
        </w:rPr>
        <w:t>м</w:t>
      </w:r>
      <w:r>
        <w:rPr>
          <w:rFonts w:ascii="Times New Roman" w:hAnsi="Times New Roman" w:cs="Times New Roman"/>
          <w:sz w:val="28"/>
          <w:szCs w:val="28"/>
        </w:rPr>
        <w:t xml:space="preserve"> =(</w:t>
      </w:r>
      <w:r w:rsidR="00130276">
        <w:rPr>
          <w:rFonts w:ascii="Times New Roman" w:hAnsi="Times New Roman" w:cs="Times New Roman"/>
          <w:sz w:val="28"/>
          <w:szCs w:val="28"/>
        </w:rPr>
        <w:t>1,85</w:t>
      </w:r>
      <w:r>
        <w:rPr>
          <w:rFonts w:ascii="Times New Roman" w:hAnsi="Times New Roman" w:cs="Times New Roman"/>
          <w:sz w:val="28"/>
          <w:szCs w:val="28"/>
        </w:rPr>
        <w:t>*3000)/100*0,01=</w:t>
      </w:r>
      <w:r w:rsidR="00130276">
        <w:rPr>
          <w:rFonts w:ascii="Times New Roman" w:hAnsi="Times New Roman" w:cs="Times New Roman"/>
          <w:sz w:val="28"/>
          <w:szCs w:val="28"/>
        </w:rPr>
        <w:t>79,4</w:t>
      </w:r>
      <w:r>
        <w:rPr>
          <w:rFonts w:ascii="Times New Roman" w:hAnsi="Times New Roman" w:cs="Times New Roman"/>
          <w:sz w:val="28"/>
          <w:szCs w:val="28"/>
        </w:rPr>
        <w:t xml:space="preserve"> т/га.</w:t>
      </w:r>
    </w:p>
    <w:p w:rsidR="009F09D3" w:rsidRDefault="009F09D3" w:rsidP="009F09D3">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Просо</w:t>
      </w:r>
      <w:r w:rsidRPr="006539DD">
        <w:rPr>
          <w:rFonts w:ascii="Times New Roman" w:hAnsi="Times New Roman" w:cs="Times New Roman"/>
          <w:sz w:val="28"/>
          <w:szCs w:val="28"/>
        </w:rPr>
        <w:t>: П</w:t>
      </w:r>
      <w:r w:rsidRPr="006539DD">
        <w:rPr>
          <w:rFonts w:ascii="Times New Roman" w:hAnsi="Times New Roman" w:cs="Times New Roman"/>
          <w:sz w:val="28"/>
          <w:szCs w:val="28"/>
          <w:vertAlign w:val="subscript"/>
        </w:rPr>
        <w:t>м</w:t>
      </w:r>
      <w:r w:rsidR="00130276">
        <w:rPr>
          <w:rFonts w:ascii="Times New Roman" w:hAnsi="Times New Roman" w:cs="Times New Roman"/>
          <w:sz w:val="28"/>
          <w:szCs w:val="28"/>
        </w:rPr>
        <w:t xml:space="preserve"> =(1,6</w:t>
      </w:r>
      <w:r w:rsidRPr="006539DD">
        <w:rPr>
          <w:rFonts w:ascii="Times New Roman" w:hAnsi="Times New Roman" w:cs="Times New Roman"/>
          <w:sz w:val="28"/>
          <w:szCs w:val="28"/>
        </w:rPr>
        <w:t>*3000)/100*0,01=</w:t>
      </w:r>
      <w:r w:rsidR="00130276">
        <w:rPr>
          <w:rFonts w:ascii="Times New Roman" w:hAnsi="Times New Roman" w:cs="Times New Roman"/>
          <w:sz w:val="28"/>
          <w:szCs w:val="28"/>
        </w:rPr>
        <w:t>51,2</w:t>
      </w:r>
      <w:r w:rsidRPr="006539DD">
        <w:rPr>
          <w:rFonts w:ascii="Times New Roman" w:hAnsi="Times New Roman" w:cs="Times New Roman"/>
          <w:sz w:val="28"/>
          <w:szCs w:val="28"/>
        </w:rPr>
        <w:t xml:space="preserve"> т/га;</w:t>
      </w:r>
    </w:p>
    <w:p w:rsidR="008B799C" w:rsidRPr="006539DD" w:rsidRDefault="008B799C" w:rsidP="008B799C">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Ячмень: П</w:t>
      </w:r>
      <w:r w:rsidRPr="006539DD">
        <w:rPr>
          <w:rFonts w:ascii="Times New Roman" w:hAnsi="Times New Roman" w:cs="Times New Roman"/>
          <w:sz w:val="28"/>
          <w:szCs w:val="28"/>
          <w:vertAlign w:val="subscript"/>
        </w:rPr>
        <w:t>м</w:t>
      </w:r>
      <w:r>
        <w:rPr>
          <w:rFonts w:ascii="Times New Roman" w:hAnsi="Times New Roman" w:cs="Times New Roman"/>
          <w:sz w:val="28"/>
          <w:szCs w:val="28"/>
        </w:rPr>
        <w:t xml:space="preserve"> =(</w:t>
      </w:r>
      <w:r w:rsidR="00130276">
        <w:rPr>
          <w:rFonts w:ascii="Times New Roman" w:hAnsi="Times New Roman" w:cs="Times New Roman"/>
          <w:sz w:val="28"/>
          <w:szCs w:val="28"/>
        </w:rPr>
        <w:t>1,85</w:t>
      </w:r>
      <w:r>
        <w:rPr>
          <w:rFonts w:ascii="Times New Roman" w:hAnsi="Times New Roman" w:cs="Times New Roman"/>
          <w:sz w:val="28"/>
          <w:szCs w:val="28"/>
        </w:rPr>
        <w:t>*3000)/100*0,01=</w:t>
      </w:r>
      <w:r w:rsidR="00130276">
        <w:rPr>
          <w:rFonts w:ascii="Times New Roman" w:hAnsi="Times New Roman" w:cs="Times New Roman"/>
          <w:sz w:val="28"/>
          <w:szCs w:val="28"/>
        </w:rPr>
        <w:t>79,36</w:t>
      </w:r>
      <w:r>
        <w:rPr>
          <w:rFonts w:ascii="Times New Roman" w:hAnsi="Times New Roman" w:cs="Times New Roman"/>
          <w:sz w:val="28"/>
          <w:szCs w:val="28"/>
        </w:rPr>
        <w:t xml:space="preserve"> т/га.</w:t>
      </w:r>
    </w:p>
    <w:p w:rsidR="009C0801" w:rsidRPr="009C0801" w:rsidRDefault="009F09D3" w:rsidP="009C0801">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Четвертый севооборот:</w:t>
      </w:r>
    </w:p>
    <w:p w:rsidR="009C0801" w:rsidRDefault="009C0801" w:rsidP="009F09D3">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Чистый парм</w:t>
      </w:r>
      <w:r w:rsidRPr="006539DD">
        <w:rPr>
          <w:rFonts w:ascii="Times New Roman" w:hAnsi="Times New Roman" w:cs="Times New Roman"/>
          <w:sz w:val="28"/>
          <w:szCs w:val="28"/>
        </w:rPr>
        <w:t>: П</w:t>
      </w:r>
      <w:r w:rsidRPr="006539DD">
        <w:rPr>
          <w:rFonts w:ascii="Times New Roman" w:hAnsi="Times New Roman" w:cs="Times New Roman"/>
          <w:sz w:val="28"/>
          <w:szCs w:val="28"/>
          <w:vertAlign w:val="subscript"/>
        </w:rPr>
        <w:t>м</w:t>
      </w:r>
      <w:r w:rsidRPr="006539DD">
        <w:rPr>
          <w:rFonts w:ascii="Times New Roman" w:hAnsi="Times New Roman" w:cs="Times New Roman"/>
          <w:sz w:val="28"/>
          <w:szCs w:val="28"/>
        </w:rPr>
        <w:t xml:space="preserve"> =(</w:t>
      </w:r>
      <w:r>
        <w:rPr>
          <w:rFonts w:ascii="Times New Roman" w:hAnsi="Times New Roman" w:cs="Times New Roman"/>
          <w:sz w:val="28"/>
          <w:szCs w:val="28"/>
        </w:rPr>
        <w:t>1,95</w:t>
      </w:r>
      <w:r w:rsidRPr="006539DD">
        <w:rPr>
          <w:rFonts w:ascii="Times New Roman" w:hAnsi="Times New Roman" w:cs="Times New Roman"/>
          <w:sz w:val="28"/>
          <w:szCs w:val="28"/>
        </w:rPr>
        <w:t>*3000)/100*0,01=</w:t>
      </w:r>
      <w:r>
        <w:rPr>
          <w:rFonts w:ascii="Times New Roman" w:hAnsi="Times New Roman" w:cs="Times New Roman"/>
          <w:sz w:val="28"/>
          <w:szCs w:val="28"/>
        </w:rPr>
        <w:t>187</w:t>
      </w:r>
      <w:r w:rsidRPr="006539DD">
        <w:rPr>
          <w:rFonts w:ascii="Times New Roman" w:hAnsi="Times New Roman" w:cs="Times New Roman"/>
          <w:sz w:val="28"/>
          <w:szCs w:val="28"/>
        </w:rPr>
        <w:t xml:space="preserve"> т/га</w:t>
      </w:r>
      <w:r>
        <w:rPr>
          <w:rFonts w:ascii="Times New Roman" w:hAnsi="Times New Roman" w:cs="Times New Roman"/>
          <w:sz w:val="28"/>
          <w:szCs w:val="28"/>
        </w:rPr>
        <w:t xml:space="preserve">; </w:t>
      </w:r>
    </w:p>
    <w:p w:rsidR="009F09D3" w:rsidRDefault="008B799C" w:rsidP="009F09D3">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Озимая</w:t>
      </w:r>
      <w:r w:rsidR="009F09D3">
        <w:rPr>
          <w:rFonts w:ascii="Times New Roman" w:hAnsi="Times New Roman" w:cs="Times New Roman"/>
          <w:sz w:val="28"/>
          <w:szCs w:val="28"/>
        </w:rPr>
        <w:t xml:space="preserve"> пшеница</w:t>
      </w:r>
      <w:r w:rsidR="009F09D3" w:rsidRPr="006539DD">
        <w:rPr>
          <w:rFonts w:ascii="Times New Roman" w:hAnsi="Times New Roman" w:cs="Times New Roman"/>
          <w:sz w:val="28"/>
          <w:szCs w:val="28"/>
        </w:rPr>
        <w:t>: П</w:t>
      </w:r>
      <w:r w:rsidR="009F09D3" w:rsidRPr="006539DD">
        <w:rPr>
          <w:rFonts w:ascii="Times New Roman" w:hAnsi="Times New Roman" w:cs="Times New Roman"/>
          <w:sz w:val="28"/>
          <w:szCs w:val="28"/>
          <w:vertAlign w:val="subscript"/>
        </w:rPr>
        <w:t>м</w:t>
      </w:r>
      <w:r w:rsidR="009F09D3" w:rsidRPr="006539DD">
        <w:rPr>
          <w:rFonts w:ascii="Times New Roman" w:hAnsi="Times New Roman" w:cs="Times New Roman"/>
          <w:sz w:val="28"/>
          <w:szCs w:val="28"/>
        </w:rPr>
        <w:t xml:space="preserve"> =(</w:t>
      </w:r>
      <w:r w:rsidR="00130276">
        <w:rPr>
          <w:rFonts w:ascii="Times New Roman" w:hAnsi="Times New Roman" w:cs="Times New Roman"/>
          <w:sz w:val="28"/>
          <w:szCs w:val="28"/>
        </w:rPr>
        <w:t>1,</w:t>
      </w:r>
      <w:r w:rsidR="009C0801">
        <w:rPr>
          <w:rFonts w:ascii="Times New Roman" w:hAnsi="Times New Roman" w:cs="Times New Roman"/>
          <w:sz w:val="28"/>
          <w:szCs w:val="28"/>
        </w:rPr>
        <w:t>15</w:t>
      </w:r>
      <w:r w:rsidR="009F09D3" w:rsidRPr="006539DD">
        <w:rPr>
          <w:rFonts w:ascii="Times New Roman" w:hAnsi="Times New Roman" w:cs="Times New Roman"/>
          <w:sz w:val="28"/>
          <w:szCs w:val="28"/>
        </w:rPr>
        <w:t>*3000)/100*0,01=</w:t>
      </w:r>
      <w:r w:rsidR="009C0801">
        <w:rPr>
          <w:rFonts w:ascii="Times New Roman" w:hAnsi="Times New Roman" w:cs="Times New Roman"/>
          <w:sz w:val="28"/>
          <w:szCs w:val="28"/>
        </w:rPr>
        <w:t>56,8т/га;</w:t>
      </w:r>
    </w:p>
    <w:p w:rsidR="008B799C" w:rsidRDefault="008B799C" w:rsidP="008B799C">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Горох</w:t>
      </w:r>
      <w:r w:rsidRPr="006539DD">
        <w:rPr>
          <w:rFonts w:ascii="Times New Roman" w:hAnsi="Times New Roman" w:cs="Times New Roman"/>
          <w:sz w:val="28"/>
          <w:szCs w:val="28"/>
        </w:rPr>
        <w:t>: П</w:t>
      </w:r>
      <w:r w:rsidRPr="006539DD">
        <w:rPr>
          <w:rFonts w:ascii="Times New Roman" w:hAnsi="Times New Roman" w:cs="Times New Roman"/>
          <w:sz w:val="28"/>
          <w:szCs w:val="28"/>
          <w:vertAlign w:val="subscript"/>
        </w:rPr>
        <w:t>м</w:t>
      </w:r>
      <w:r>
        <w:rPr>
          <w:rFonts w:ascii="Times New Roman" w:hAnsi="Times New Roman" w:cs="Times New Roman"/>
          <w:sz w:val="28"/>
          <w:szCs w:val="28"/>
        </w:rPr>
        <w:t xml:space="preserve"> =(</w:t>
      </w:r>
      <w:r w:rsidR="00130276">
        <w:rPr>
          <w:rFonts w:ascii="Times New Roman" w:hAnsi="Times New Roman" w:cs="Times New Roman"/>
          <w:sz w:val="28"/>
          <w:szCs w:val="28"/>
        </w:rPr>
        <w:t>1,15</w:t>
      </w:r>
      <w:r w:rsidRPr="006539DD">
        <w:rPr>
          <w:rFonts w:ascii="Times New Roman" w:hAnsi="Times New Roman" w:cs="Times New Roman"/>
          <w:sz w:val="28"/>
          <w:szCs w:val="28"/>
        </w:rPr>
        <w:t>*3000)/100*0,01=</w:t>
      </w:r>
      <w:r w:rsidR="009C0801">
        <w:rPr>
          <w:rFonts w:ascii="Times New Roman" w:hAnsi="Times New Roman" w:cs="Times New Roman"/>
          <w:sz w:val="28"/>
          <w:szCs w:val="28"/>
        </w:rPr>
        <w:t>35,3</w:t>
      </w:r>
      <w:r w:rsidRPr="006539DD">
        <w:rPr>
          <w:rFonts w:ascii="Times New Roman" w:hAnsi="Times New Roman" w:cs="Times New Roman"/>
          <w:sz w:val="28"/>
          <w:szCs w:val="28"/>
        </w:rPr>
        <w:t xml:space="preserve"> т/га;</w:t>
      </w:r>
    </w:p>
    <w:p w:rsidR="009F09D3" w:rsidRDefault="009F09D3" w:rsidP="009F09D3">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Просо</w:t>
      </w:r>
      <w:r w:rsidRPr="006539DD">
        <w:rPr>
          <w:rFonts w:ascii="Times New Roman" w:hAnsi="Times New Roman" w:cs="Times New Roman"/>
          <w:sz w:val="28"/>
          <w:szCs w:val="28"/>
        </w:rPr>
        <w:t>: П</w:t>
      </w:r>
      <w:r w:rsidRPr="006539DD">
        <w:rPr>
          <w:rFonts w:ascii="Times New Roman" w:hAnsi="Times New Roman" w:cs="Times New Roman"/>
          <w:sz w:val="28"/>
          <w:szCs w:val="28"/>
          <w:vertAlign w:val="subscript"/>
        </w:rPr>
        <w:t>м</w:t>
      </w:r>
      <w:r>
        <w:rPr>
          <w:rFonts w:ascii="Times New Roman" w:hAnsi="Times New Roman" w:cs="Times New Roman"/>
          <w:sz w:val="28"/>
          <w:szCs w:val="28"/>
        </w:rPr>
        <w:t xml:space="preserve"> =(</w:t>
      </w:r>
      <w:r w:rsidR="00130276">
        <w:rPr>
          <w:rFonts w:ascii="Times New Roman" w:hAnsi="Times New Roman" w:cs="Times New Roman"/>
          <w:sz w:val="28"/>
          <w:szCs w:val="28"/>
        </w:rPr>
        <w:t>1,15</w:t>
      </w:r>
      <w:r w:rsidRPr="006539DD">
        <w:rPr>
          <w:rFonts w:ascii="Times New Roman" w:hAnsi="Times New Roman" w:cs="Times New Roman"/>
          <w:sz w:val="28"/>
          <w:szCs w:val="28"/>
        </w:rPr>
        <w:t>*3000)/100*0,01=</w:t>
      </w:r>
      <w:r w:rsidR="009C0801">
        <w:rPr>
          <w:rFonts w:ascii="Times New Roman" w:hAnsi="Times New Roman" w:cs="Times New Roman"/>
          <w:sz w:val="28"/>
          <w:szCs w:val="28"/>
        </w:rPr>
        <w:t>35,3</w:t>
      </w:r>
      <w:r w:rsidR="008B799C">
        <w:rPr>
          <w:rFonts w:ascii="Times New Roman" w:hAnsi="Times New Roman" w:cs="Times New Roman"/>
          <w:sz w:val="28"/>
          <w:szCs w:val="28"/>
        </w:rPr>
        <w:t xml:space="preserve"> т/га.</w:t>
      </w:r>
    </w:p>
    <w:p w:rsidR="009F09D3" w:rsidRPr="006539DD" w:rsidRDefault="009F09D3" w:rsidP="009F09D3">
      <w:pPr>
        <w:pStyle w:val="ad"/>
        <w:numPr>
          <w:ilvl w:val="0"/>
          <w:numId w:val="6"/>
        </w:numPr>
        <w:spacing w:after="0" w:line="360" w:lineRule="auto"/>
        <w:jc w:val="both"/>
        <w:rPr>
          <w:rFonts w:ascii="Times New Roman" w:hAnsi="Times New Roman" w:cs="Times New Roman"/>
          <w:sz w:val="28"/>
          <w:szCs w:val="28"/>
        </w:rPr>
      </w:pPr>
      <w:r w:rsidRPr="006539DD">
        <w:rPr>
          <w:rFonts w:ascii="Times New Roman" w:hAnsi="Times New Roman" w:cs="Times New Roman"/>
          <w:sz w:val="28"/>
          <w:szCs w:val="28"/>
        </w:rPr>
        <w:t>Потери гумуса от эрозии</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В результате смыва почвы на эродированных полях и участках происходят потери гумуса, которые определены по формуле:</w:t>
      </w:r>
    </w:p>
    <w:p w:rsidR="009F09D3" w:rsidRPr="006539DD" w:rsidRDefault="009F09D3" w:rsidP="009F09D3">
      <w:pPr>
        <w:pStyle w:val="ad"/>
        <w:spacing w:after="0" w:line="360" w:lineRule="auto"/>
        <w:ind w:left="0" w:firstLine="709"/>
        <w:jc w:val="center"/>
        <w:rPr>
          <w:rFonts w:ascii="Times New Roman" w:hAnsi="Times New Roman" w:cs="Times New Roman"/>
          <w:sz w:val="28"/>
          <w:szCs w:val="28"/>
        </w:rPr>
      </w:pPr>
      <w:r w:rsidRPr="006539DD">
        <w:rPr>
          <w:rFonts w:ascii="Times New Roman" w:hAnsi="Times New Roman" w:cs="Times New Roman"/>
          <w:sz w:val="28"/>
          <w:szCs w:val="28"/>
        </w:rPr>
        <w:t>П</w:t>
      </w:r>
      <w:r w:rsidRPr="006539DD">
        <w:rPr>
          <w:rFonts w:ascii="Times New Roman" w:hAnsi="Times New Roman" w:cs="Times New Roman"/>
          <w:sz w:val="28"/>
          <w:szCs w:val="28"/>
          <w:vertAlign w:val="subscript"/>
        </w:rPr>
        <w:t>э</w:t>
      </w:r>
      <w:r w:rsidRPr="006539DD">
        <w:rPr>
          <w:rFonts w:ascii="Times New Roman" w:hAnsi="Times New Roman" w:cs="Times New Roman"/>
          <w:sz w:val="28"/>
          <w:szCs w:val="28"/>
        </w:rPr>
        <w:t xml:space="preserve"> = (С</w:t>
      </w:r>
      <w:r w:rsidRPr="006539DD">
        <w:rPr>
          <w:rFonts w:ascii="Times New Roman" w:hAnsi="Times New Roman" w:cs="Times New Roman"/>
          <w:sz w:val="28"/>
          <w:szCs w:val="28"/>
          <w:vertAlign w:val="subscript"/>
        </w:rPr>
        <w:t>с</w:t>
      </w:r>
      <w:r w:rsidRPr="006539DD">
        <w:rPr>
          <w:rFonts w:ascii="Times New Roman" w:hAnsi="Times New Roman" w:cs="Times New Roman"/>
          <w:sz w:val="28"/>
          <w:szCs w:val="28"/>
        </w:rPr>
        <w:t xml:space="preserve"> * I)/100 ,</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где П</w:t>
      </w:r>
      <w:r w:rsidRPr="006539DD">
        <w:rPr>
          <w:rFonts w:ascii="Times New Roman" w:hAnsi="Times New Roman" w:cs="Times New Roman"/>
          <w:sz w:val="28"/>
          <w:szCs w:val="28"/>
          <w:vertAlign w:val="subscript"/>
        </w:rPr>
        <w:t>э</w:t>
      </w:r>
      <w:r w:rsidRPr="006539DD">
        <w:rPr>
          <w:rFonts w:ascii="Times New Roman" w:hAnsi="Times New Roman" w:cs="Times New Roman"/>
          <w:sz w:val="28"/>
          <w:szCs w:val="28"/>
        </w:rPr>
        <w:t xml:space="preserve"> – потери гумуса в результате эрозии, 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С</w:t>
      </w:r>
      <w:r w:rsidRPr="006539DD">
        <w:rPr>
          <w:rFonts w:ascii="Times New Roman" w:hAnsi="Times New Roman" w:cs="Times New Roman"/>
          <w:sz w:val="28"/>
          <w:szCs w:val="28"/>
          <w:vertAlign w:val="subscript"/>
        </w:rPr>
        <w:t>с</w:t>
      </w:r>
      <w:r w:rsidRPr="006539DD">
        <w:rPr>
          <w:rFonts w:ascii="Times New Roman" w:hAnsi="Times New Roman" w:cs="Times New Roman"/>
          <w:sz w:val="28"/>
          <w:szCs w:val="28"/>
        </w:rPr>
        <w:t xml:space="preserve"> – среднегодовой смыв почвы, т/га;</w:t>
      </w:r>
    </w:p>
    <w:p w:rsidR="009F09D3"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lastRenderedPageBreak/>
        <w:t xml:space="preserve">       I – содержание гумуса в пахотном слое почвы, %.</w:t>
      </w:r>
    </w:p>
    <w:p w:rsidR="008B799C" w:rsidRPr="006539DD" w:rsidRDefault="008B799C" w:rsidP="008B799C">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Первый севооборот: </w:t>
      </w:r>
    </w:p>
    <w:p w:rsidR="008B799C" w:rsidRPr="006539DD" w:rsidRDefault="008B799C" w:rsidP="008B799C">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Многолетние травы: П</w:t>
      </w:r>
      <w:r w:rsidRPr="006539DD">
        <w:rPr>
          <w:rFonts w:ascii="Times New Roman" w:hAnsi="Times New Roman" w:cs="Times New Roman"/>
          <w:sz w:val="28"/>
          <w:szCs w:val="28"/>
          <w:vertAlign w:val="subscript"/>
        </w:rPr>
        <w:t>э</w:t>
      </w:r>
      <w:r w:rsidRPr="006539DD">
        <w:rPr>
          <w:rFonts w:ascii="Times New Roman" w:hAnsi="Times New Roman" w:cs="Times New Roman"/>
          <w:sz w:val="28"/>
          <w:szCs w:val="28"/>
        </w:rPr>
        <w:t xml:space="preserve"> =0,1*</w:t>
      </w:r>
      <w:r w:rsidR="00130276">
        <w:rPr>
          <w:rFonts w:ascii="Times New Roman" w:hAnsi="Times New Roman" w:cs="Times New Roman"/>
          <w:sz w:val="28"/>
          <w:szCs w:val="28"/>
        </w:rPr>
        <w:t>3,15</w:t>
      </w:r>
      <w:r>
        <w:rPr>
          <w:rFonts w:ascii="Times New Roman" w:hAnsi="Times New Roman" w:cs="Times New Roman"/>
          <w:sz w:val="28"/>
          <w:szCs w:val="28"/>
        </w:rPr>
        <w:t>/100=</w:t>
      </w:r>
      <w:r w:rsidR="009C0801">
        <w:rPr>
          <w:rFonts w:ascii="Times New Roman" w:hAnsi="Times New Roman" w:cs="Times New Roman"/>
          <w:sz w:val="28"/>
          <w:szCs w:val="28"/>
        </w:rPr>
        <w:t>1,08</w:t>
      </w:r>
      <w:r w:rsidRPr="006539DD">
        <w:rPr>
          <w:rFonts w:ascii="Times New Roman" w:hAnsi="Times New Roman" w:cs="Times New Roman"/>
          <w:sz w:val="28"/>
          <w:szCs w:val="28"/>
        </w:rPr>
        <w:t xml:space="preserve"> т/га;</w:t>
      </w:r>
    </w:p>
    <w:p w:rsidR="008B799C" w:rsidRPr="006539DD" w:rsidRDefault="008B799C" w:rsidP="008B799C">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Многолетние травы: П</w:t>
      </w:r>
      <w:r w:rsidRPr="006539DD">
        <w:rPr>
          <w:rFonts w:ascii="Times New Roman" w:hAnsi="Times New Roman" w:cs="Times New Roman"/>
          <w:sz w:val="28"/>
          <w:szCs w:val="28"/>
          <w:vertAlign w:val="subscript"/>
        </w:rPr>
        <w:t>э</w:t>
      </w:r>
      <w:r w:rsidRPr="006539DD">
        <w:rPr>
          <w:rFonts w:ascii="Times New Roman" w:hAnsi="Times New Roman" w:cs="Times New Roman"/>
          <w:sz w:val="28"/>
          <w:szCs w:val="28"/>
        </w:rPr>
        <w:t xml:space="preserve"> =</w:t>
      </w:r>
      <w:r w:rsidR="00130276">
        <w:rPr>
          <w:rFonts w:ascii="Times New Roman" w:hAnsi="Times New Roman" w:cs="Times New Roman"/>
          <w:sz w:val="28"/>
          <w:szCs w:val="28"/>
        </w:rPr>
        <w:t>2,65</w:t>
      </w:r>
      <w:r>
        <w:rPr>
          <w:rFonts w:ascii="Times New Roman" w:hAnsi="Times New Roman" w:cs="Times New Roman"/>
          <w:sz w:val="28"/>
          <w:szCs w:val="28"/>
        </w:rPr>
        <w:t>*0,1/100=</w:t>
      </w:r>
      <w:r w:rsidR="009C0801">
        <w:rPr>
          <w:rFonts w:ascii="Times New Roman" w:hAnsi="Times New Roman" w:cs="Times New Roman"/>
          <w:sz w:val="28"/>
          <w:szCs w:val="28"/>
        </w:rPr>
        <w:t>0,9</w:t>
      </w:r>
      <w:r w:rsidRPr="006539DD">
        <w:rPr>
          <w:rFonts w:ascii="Times New Roman" w:hAnsi="Times New Roman" w:cs="Times New Roman"/>
          <w:sz w:val="28"/>
          <w:szCs w:val="28"/>
        </w:rPr>
        <w:t xml:space="preserve"> т/га;</w:t>
      </w:r>
    </w:p>
    <w:p w:rsidR="008B799C" w:rsidRPr="006539DD" w:rsidRDefault="008B799C" w:rsidP="008B799C">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Многолетние травы: П</w:t>
      </w:r>
      <w:r w:rsidRPr="006539DD">
        <w:rPr>
          <w:rFonts w:ascii="Times New Roman" w:hAnsi="Times New Roman" w:cs="Times New Roman"/>
          <w:sz w:val="28"/>
          <w:szCs w:val="28"/>
          <w:vertAlign w:val="subscript"/>
        </w:rPr>
        <w:t>э</w:t>
      </w:r>
      <w:r w:rsidR="00130276">
        <w:rPr>
          <w:rFonts w:ascii="Times New Roman" w:hAnsi="Times New Roman" w:cs="Times New Roman"/>
          <w:sz w:val="28"/>
          <w:szCs w:val="28"/>
        </w:rPr>
        <w:t xml:space="preserve"> =3,15</w:t>
      </w:r>
      <w:r w:rsidRPr="006539DD">
        <w:rPr>
          <w:rFonts w:ascii="Times New Roman" w:hAnsi="Times New Roman" w:cs="Times New Roman"/>
          <w:sz w:val="28"/>
          <w:szCs w:val="28"/>
        </w:rPr>
        <w:t>*0,1/100=0,003*1</w:t>
      </w:r>
      <w:r>
        <w:rPr>
          <w:rFonts w:ascii="Times New Roman" w:hAnsi="Times New Roman" w:cs="Times New Roman"/>
          <w:sz w:val="28"/>
          <w:szCs w:val="28"/>
        </w:rPr>
        <w:t>34</w:t>
      </w:r>
      <w:r w:rsidRPr="006539DD">
        <w:rPr>
          <w:rFonts w:ascii="Times New Roman" w:hAnsi="Times New Roman" w:cs="Times New Roman"/>
          <w:sz w:val="28"/>
          <w:szCs w:val="28"/>
        </w:rPr>
        <w:t>=</w:t>
      </w:r>
      <w:r w:rsidR="009C0801">
        <w:rPr>
          <w:rFonts w:ascii="Times New Roman" w:hAnsi="Times New Roman" w:cs="Times New Roman"/>
          <w:sz w:val="28"/>
          <w:szCs w:val="28"/>
        </w:rPr>
        <w:t>1,08</w:t>
      </w:r>
      <w:r w:rsidRPr="006539DD">
        <w:rPr>
          <w:rFonts w:ascii="Times New Roman" w:hAnsi="Times New Roman" w:cs="Times New Roman"/>
          <w:sz w:val="28"/>
          <w:szCs w:val="28"/>
        </w:rPr>
        <w:t xml:space="preserve"> т/га;</w:t>
      </w:r>
    </w:p>
    <w:p w:rsidR="008B799C" w:rsidRDefault="008B799C" w:rsidP="008B799C">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Многолетние травы: П</w:t>
      </w:r>
      <w:r w:rsidRPr="006539DD">
        <w:rPr>
          <w:rFonts w:ascii="Times New Roman" w:hAnsi="Times New Roman" w:cs="Times New Roman"/>
          <w:sz w:val="28"/>
          <w:szCs w:val="28"/>
          <w:vertAlign w:val="subscript"/>
        </w:rPr>
        <w:t>э</w:t>
      </w:r>
      <w:r>
        <w:rPr>
          <w:rFonts w:ascii="Times New Roman" w:hAnsi="Times New Roman" w:cs="Times New Roman"/>
          <w:sz w:val="28"/>
          <w:szCs w:val="28"/>
        </w:rPr>
        <w:t xml:space="preserve"> =</w:t>
      </w:r>
      <w:r w:rsidR="00130276">
        <w:rPr>
          <w:rFonts w:ascii="Times New Roman" w:hAnsi="Times New Roman" w:cs="Times New Roman"/>
          <w:sz w:val="28"/>
          <w:szCs w:val="28"/>
        </w:rPr>
        <w:t>2,95</w:t>
      </w:r>
      <w:r w:rsidRPr="006539DD">
        <w:rPr>
          <w:rFonts w:ascii="Times New Roman" w:hAnsi="Times New Roman" w:cs="Times New Roman"/>
          <w:sz w:val="28"/>
          <w:szCs w:val="28"/>
        </w:rPr>
        <w:t>*0,1/100=0,00</w:t>
      </w:r>
      <w:r>
        <w:rPr>
          <w:rFonts w:ascii="Times New Roman" w:hAnsi="Times New Roman" w:cs="Times New Roman"/>
          <w:sz w:val="28"/>
          <w:szCs w:val="28"/>
        </w:rPr>
        <w:t>22</w:t>
      </w:r>
      <w:r w:rsidRPr="006539DD">
        <w:rPr>
          <w:rFonts w:ascii="Times New Roman" w:hAnsi="Times New Roman" w:cs="Times New Roman"/>
          <w:sz w:val="28"/>
          <w:szCs w:val="28"/>
        </w:rPr>
        <w:t>*1</w:t>
      </w:r>
      <w:r>
        <w:rPr>
          <w:rFonts w:ascii="Times New Roman" w:hAnsi="Times New Roman" w:cs="Times New Roman"/>
          <w:sz w:val="28"/>
          <w:szCs w:val="28"/>
        </w:rPr>
        <w:t>34</w:t>
      </w:r>
      <w:r w:rsidRPr="006539DD">
        <w:rPr>
          <w:rFonts w:ascii="Times New Roman" w:hAnsi="Times New Roman" w:cs="Times New Roman"/>
          <w:sz w:val="28"/>
          <w:szCs w:val="28"/>
        </w:rPr>
        <w:t>=</w:t>
      </w:r>
      <w:r w:rsidR="009C0801">
        <w:rPr>
          <w:rFonts w:ascii="Times New Roman" w:hAnsi="Times New Roman" w:cs="Times New Roman"/>
          <w:sz w:val="28"/>
          <w:szCs w:val="28"/>
        </w:rPr>
        <w:t>1</w:t>
      </w:r>
      <w:r w:rsidRPr="006539DD">
        <w:rPr>
          <w:rFonts w:ascii="Times New Roman" w:hAnsi="Times New Roman" w:cs="Times New Roman"/>
          <w:sz w:val="28"/>
          <w:szCs w:val="28"/>
        </w:rPr>
        <w:t xml:space="preserve"> т/га</w:t>
      </w:r>
      <w:r>
        <w:rPr>
          <w:rFonts w:ascii="Times New Roman" w:hAnsi="Times New Roman" w:cs="Times New Roman"/>
          <w:sz w:val="28"/>
          <w:szCs w:val="28"/>
        </w:rPr>
        <w:t>;</w:t>
      </w:r>
    </w:p>
    <w:p w:rsidR="008B799C" w:rsidRPr="006539DD" w:rsidRDefault="008B799C" w:rsidP="008B799C">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Многолетние травы: П</w:t>
      </w:r>
      <w:r w:rsidRPr="006539DD">
        <w:rPr>
          <w:rFonts w:ascii="Times New Roman" w:hAnsi="Times New Roman" w:cs="Times New Roman"/>
          <w:sz w:val="28"/>
          <w:szCs w:val="28"/>
          <w:vertAlign w:val="subscript"/>
        </w:rPr>
        <w:t>э</w:t>
      </w:r>
      <w:r>
        <w:rPr>
          <w:rFonts w:ascii="Times New Roman" w:hAnsi="Times New Roman" w:cs="Times New Roman"/>
          <w:sz w:val="28"/>
          <w:szCs w:val="28"/>
        </w:rPr>
        <w:t xml:space="preserve"> =</w:t>
      </w:r>
      <w:r w:rsidR="00130276">
        <w:rPr>
          <w:rFonts w:ascii="Times New Roman" w:hAnsi="Times New Roman" w:cs="Times New Roman"/>
          <w:sz w:val="28"/>
          <w:szCs w:val="28"/>
        </w:rPr>
        <w:t>2,95</w:t>
      </w:r>
      <w:r>
        <w:rPr>
          <w:rFonts w:ascii="Times New Roman" w:hAnsi="Times New Roman" w:cs="Times New Roman"/>
          <w:sz w:val="28"/>
          <w:szCs w:val="28"/>
        </w:rPr>
        <w:t>*0,1/100=0,0037</w:t>
      </w:r>
      <w:r w:rsidRPr="006539DD">
        <w:rPr>
          <w:rFonts w:ascii="Times New Roman" w:hAnsi="Times New Roman" w:cs="Times New Roman"/>
          <w:sz w:val="28"/>
          <w:szCs w:val="28"/>
        </w:rPr>
        <w:t>*1</w:t>
      </w:r>
      <w:r>
        <w:rPr>
          <w:rFonts w:ascii="Times New Roman" w:hAnsi="Times New Roman" w:cs="Times New Roman"/>
          <w:sz w:val="28"/>
          <w:szCs w:val="28"/>
        </w:rPr>
        <w:t>34</w:t>
      </w:r>
      <w:r w:rsidRPr="006539DD">
        <w:rPr>
          <w:rFonts w:ascii="Times New Roman" w:hAnsi="Times New Roman" w:cs="Times New Roman"/>
          <w:sz w:val="28"/>
          <w:szCs w:val="28"/>
        </w:rPr>
        <w:t>=</w:t>
      </w:r>
      <w:r w:rsidR="009C0801">
        <w:rPr>
          <w:rFonts w:ascii="Times New Roman" w:hAnsi="Times New Roman" w:cs="Times New Roman"/>
          <w:sz w:val="28"/>
          <w:szCs w:val="28"/>
        </w:rPr>
        <w:t>0,98</w:t>
      </w:r>
      <w:r w:rsidRPr="006539DD">
        <w:rPr>
          <w:rFonts w:ascii="Times New Roman" w:hAnsi="Times New Roman" w:cs="Times New Roman"/>
          <w:sz w:val="28"/>
          <w:szCs w:val="28"/>
        </w:rPr>
        <w:t xml:space="preserve"> т/га.</w:t>
      </w:r>
    </w:p>
    <w:p w:rsidR="009F09D3" w:rsidRPr="006539DD" w:rsidRDefault="008B799C"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Второй </w:t>
      </w:r>
      <w:r w:rsidR="009F09D3" w:rsidRPr="006539DD">
        <w:rPr>
          <w:rFonts w:ascii="Times New Roman" w:hAnsi="Times New Roman" w:cs="Times New Roman"/>
          <w:sz w:val="28"/>
          <w:szCs w:val="28"/>
        </w:rPr>
        <w:t>севооборот:</w:t>
      </w:r>
    </w:p>
    <w:p w:rsidR="009F09D3"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Кукуруза: П</w:t>
      </w:r>
      <w:r w:rsidRPr="006539DD">
        <w:rPr>
          <w:rFonts w:ascii="Times New Roman" w:hAnsi="Times New Roman" w:cs="Times New Roman"/>
          <w:sz w:val="28"/>
          <w:szCs w:val="28"/>
          <w:vertAlign w:val="subscript"/>
        </w:rPr>
        <w:t>э</w:t>
      </w:r>
      <w:r w:rsidRPr="006539DD">
        <w:rPr>
          <w:rFonts w:ascii="Times New Roman" w:hAnsi="Times New Roman" w:cs="Times New Roman"/>
          <w:sz w:val="28"/>
          <w:szCs w:val="28"/>
        </w:rPr>
        <w:t xml:space="preserve"> =</w:t>
      </w:r>
      <w:r w:rsidR="00130276">
        <w:rPr>
          <w:rFonts w:ascii="Times New Roman" w:hAnsi="Times New Roman" w:cs="Times New Roman"/>
          <w:sz w:val="28"/>
          <w:szCs w:val="28"/>
        </w:rPr>
        <w:t>2,8</w:t>
      </w:r>
      <w:r w:rsidRPr="006539DD">
        <w:rPr>
          <w:rFonts w:ascii="Times New Roman" w:hAnsi="Times New Roman" w:cs="Times New Roman"/>
          <w:sz w:val="28"/>
          <w:szCs w:val="28"/>
        </w:rPr>
        <w:t>*1,6/100=</w:t>
      </w:r>
      <w:r w:rsidR="009C0801">
        <w:rPr>
          <w:rFonts w:ascii="Times New Roman" w:hAnsi="Times New Roman" w:cs="Times New Roman"/>
          <w:sz w:val="28"/>
          <w:szCs w:val="28"/>
        </w:rPr>
        <w:t>6,68 т</w:t>
      </w:r>
      <w:r w:rsidRPr="006539DD">
        <w:rPr>
          <w:rFonts w:ascii="Times New Roman" w:hAnsi="Times New Roman" w:cs="Times New Roman"/>
          <w:sz w:val="28"/>
          <w:szCs w:val="28"/>
        </w:rPr>
        <w:t>/га;</w:t>
      </w:r>
    </w:p>
    <w:p w:rsidR="008B799C" w:rsidRPr="006539DD" w:rsidRDefault="008B799C" w:rsidP="008B799C">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Ячмень: П</w:t>
      </w:r>
      <w:r w:rsidRPr="006539DD">
        <w:rPr>
          <w:rFonts w:ascii="Times New Roman" w:hAnsi="Times New Roman" w:cs="Times New Roman"/>
          <w:sz w:val="28"/>
          <w:szCs w:val="28"/>
          <w:vertAlign w:val="subscript"/>
        </w:rPr>
        <w:t>э</w:t>
      </w:r>
      <w:r>
        <w:rPr>
          <w:rFonts w:ascii="Times New Roman" w:hAnsi="Times New Roman" w:cs="Times New Roman"/>
          <w:sz w:val="28"/>
          <w:szCs w:val="28"/>
        </w:rPr>
        <w:t xml:space="preserve"> =</w:t>
      </w:r>
      <w:r w:rsidR="00130276">
        <w:rPr>
          <w:rFonts w:ascii="Times New Roman" w:hAnsi="Times New Roman" w:cs="Times New Roman"/>
          <w:sz w:val="28"/>
          <w:szCs w:val="28"/>
        </w:rPr>
        <w:t>2,8</w:t>
      </w:r>
      <w:r>
        <w:rPr>
          <w:rFonts w:ascii="Times New Roman" w:hAnsi="Times New Roman" w:cs="Times New Roman"/>
          <w:sz w:val="28"/>
          <w:szCs w:val="28"/>
        </w:rPr>
        <w:t>*1,6/100=</w:t>
      </w:r>
      <w:r w:rsidR="009C0801">
        <w:rPr>
          <w:rFonts w:ascii="Times New Roman" w:hAnsi="Times New Roman" w:cs="Times New Roman"/>
          <w:sz w:val="28"/>
          <w:szCs w:val="28"/>
        </w:rPr>
        <w:t>6,3</w:t>
      </w:r>
      <w:r w:rsidRPr="006539DD">
        <w:rPr>
          <w:rFonts w:ascii="Times New Roman" w:hAnsi="Times New Roman" w:cs="Times New Roman"/>
          <w:sz w:val="28"/>
          <w:szCs w:val="28"/>
        </w:rPr>
        <w:t xml:space="preserve"> 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Кукуруза: П</w:t>
      </w:r>
      <w:r w:rsidRPr="006539DD">
        <w:rPr>
          <w:rFonts w:ascii="Times New Roman" w:hAnsi="Times New Roman" w:cs="Times New Roman"/>
          <w:sz w:val="28"/>
          <w:szCs w:val="28"/>
          <w:vertAlign w:val="subscript"/>
        </w:rPr>
        <w:t>э</w:t>
      </w:r>
      <w:r w:rsidRPr="006539DD">
        <w:rPr>
          <w:rFonts w:ascii="Times New Roman" w:hAnsi="Times New Roman" w:cs="Times New Roman"/>
          <w:sz w:val="28"/>
          <w:szCs w:val="28"/>
        </w:rPr>
        <w:t xml:space="preserve"> =</w:t>
      </w:r>
      <w:r w:rsidR="00130276">
        <w:rPr>
          <w:rFonts w:ascii="Times New Roman" w:hAnsi="Times New Roman" w:cs="Times New Roman"/>
          <w:sz w:val="28"/>
          <w:szCs w:val="28"/>
        </w:rPr>
        <w:t>2,55</w:t>
      </w:r>
      <w:r>
        <w:rPr>
          <w:rFonts w:ascii="Times New Roman" w:hAnsi="Times New Roman" w:cs="Times New Roman"/>
          <w:sz w:val="28"/>
          <w:szCs w:val="28"/>
        </w:rPr>
        <w:t>*1,6/100=</w:t>
      </w:r>
      <w:r w:rsidR="009C0801">
        <w:rPr>
          <w:rFonts w:ascii="Times New Roman" w:hAnsi="Times New Roman" w:cs="Times New Roman"/>
          <w:sz w:val="28"/>
          <w:szCs w:val="28"/>
        </w:rPr>
        <w:t>6,69</w:t>
      </w:r>
      <w:r w:rsidRPr="006539DD">
        <w:rPr>
          <w:rFonts w:ascii="Times New Roman" w:hAnsi="Times New Roman" w:cs="Times New Roman"/>
          <w:sz w:val="28"/>
          <w:szCs w:val="28"/>
        </w:rPr>
        <w:t xml:space="preserve"> 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Кукуруза: П</w:t>
      </w:r>
      <w:r w:rsidRPr="006539DD">
        <w:rPr>
          <w:rFonts w:ascii="Times New Roman" w:hAnsi="Times New Roman" w:cs="Times New Roman"/>
          <w:sz w:val="28"/>
          <w:szCs w:val="28"/>
          <w:vertAlign w:val="subscript"/>
        </w:rPr>
        <w:t>э</w:t>
      </w:r>
      <w:r w:rsidRPr="006539DD">
        <w:rPr>
          <w:rFonts w:ascii="Times New Roman" w:hAnsi="Times New Roman" w:cs="Times New Roman"/>
          <w:sz w:val="28"/>
          <w:szCs w:val="28"/>
        </w:rPr>
        <w:t xml:space="preserve"> =</w:t>
      </w:r>
      <w:r w:rsidR="00130276">
        <w:rPr>
          <w:rFonts w:ascii="Times New Roman" w:hAnsi="Times New Roman" w:cs="Times New Roman"/>
          <w:sz w:val="28"/>
          <w:szCs w:val="28"/>
        </w:rPr>
        <w:t>2,55</w:t>
      </w:r>
      <w:r w:rsidRPr="006539DD">
        <w:rPr>
          <w:rFonts w:ascii="Times New Roman" w:hAnsi="Times New Roman" w:cs="Times New Roman"/>
          <w:sz w:val="28"/>
          <w:szCs w:val="28"/>
        </w:rPr>
        <w:t>*1,6/100=</w:t>
      </w:r>
      <w:r w:rsidR="009C0801">
        <w:rPr>
          <w:rFonts w:ascii="Times New Roman" w:hAnsi="Times New Roman" w:cs="Times New Roman"/>
          <w:sz w:val="28"/>
          <w:szCs w:val="28"/>
        </w:rPr>
        <w:t>6,2 т</w:t>
      </w:r>
      <w:r w:rsidRPr="006539DD">
        <w:rPr>
          <w:rFonts w:ascii="Times New Roman" w:hAnsi="Times New Roman" w:cs="Times New Roman"/>
          <w:sz w:val="28"/>
          <w:szCs w:val="28"/>
        </w:rPr>
        <w:t>/га;</w:t>
      </w:r>
    </w:p>
    <w:p w:rsidR="008B799C" w:rsidRPr="006539DD" w:rsidRDefault="008B799C" w:rsidP="008B799C">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Однолетние травы: П</w:t>
      </w:r>
      <w:r w:rsidRPr="006539DD">
        <w:rPr>
          <w:rFonts w:ascii="Times New Roman" w:hAnsi="Times New Roman" w:cs="Times New Roman"/>
          <w:sz w:val="28"/>
          <w:szCs w:val="28"/>
          <w:vertAlign w:val="subscript"/>
        </w:rPr>
        <w:t>э</w:t>
      </w:r>
      <w:r w:rsidRPr="006539DD">
        <w:rPr>
          <w:rFonts w:ascii="Times New Roman" w:hAnsi="Times New Roman" w:cs="Times New Roman"/>
          <w:sz w:val="28"/>
          <w:szCs w:val="28"/>
        </w:rPr>
        <w:t xml:space="preserve"> =</w:t>
      </w:r>
      <w:r w:rsidR="00130276">
        <w:rPr>
          <w:rFonts w:ascii="Times New Roman" w:hAnsi="Times New Roman" w:cs="Times New Roman"/>
          <w:sz w:val="28"/>
          <w:szCs w:val="28"/>
        </w:rPr>
        <w:t>1,8</w:t>
      </w:r>
      <w:r>
        <w:rPr>
          <w:rFonts w:ascii="Times New Roman" w:hAnsi="Times New Roman" w:cs="Times New Roman"/>
          <w:sz w:val="28"/>
          <w:szCs w:val="28"/>
        </w:rPr>
        <w:t>*1,6/100=</w:t>
      </w:r>
      <w:r w:rsidR="009C0801">
        <w:rPr>
          <w:rFonts w:ascii="Times New Roman" w:hAnsi="Times New Roman" w:cs="Times New Roman"/>
          <w:sz w:val="28"/>
          <w:szCs w:val="28"/>
        </w:rPr>
        <w:t>6,9</w:t>
      </w:r>
      <w:r w:rsidRPr="006539DD">
        <w:rPr>
          <w:rFonts w:ascii="Times New Roman" w:hAnsi="Times New Roman" w:cs="Times New Roman"/>
          <w:sz w:val="28"/>
          <w:szCs w:val="28"/>
        </w:rPr>
        <w:t xml:space="preserve"> 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Ячмень: П</w:t>
      </w:r>
      <w:r w:rsidRPr="006539DD">
        <w:rPr>
          <w:rFonts w:ascii="Times New Roman" w:hAnsi="Times New Roman" w:cs="Times New Roman"/>
          <w:sz w:val="28"/>
          <w:szCs w:val="28"/>
          <w:vertAlign w:val="subscript"/>
        </w:rPr>
        <w:t>э</w:t>
      </w:r>
      <w:r w:rsidR="00130276">
        <w:rPr>
          <w:rFonts w:ascii="Times New Roman" w:hAnsi="Times New Roman" w:cs="Times New Roman"/>
          <w:sz w:val="28"/>
          <w:szCs w:val="28"/>
        </w:rPr>
        <w:t xml:space="preserve"> =3,25</w:t>
      </w:r>
      <w:r>
        <w:rPr>
          <w:rFonts w:ascii="Times New Roman" w:hAnsi="Times New Roman" w:cs="Times New Roman"/>
          <w:sz w:val="28"/>
          <w:szCs w:val="28"/>
        </w:rPr>
        <w:t>*1,6/100=</w:t>
      </w:r>
      <w:r w:rsidR="009C0801">
        <w:rPr>
          <w:rFonts w:ascii="Times New Roman" w:hAnsi="Times New Roman" w:cs="Times New Roman"/>
          <w:sz w:val="28"/>
          <w:szCs w:val="28"/>
        </w:rPr>
        <w:t xml:space="preserve">4 </w:t>
      </w:r>
      <w:r w:rsidRPr="006539DD">
        <w:rPr>
          <w:rFonts w:ascii="Times New Roman" w:hAnsi="Times New Roman" w:cs="Times New Roman"/>
          <w:sz w:val="28"/>
          <w:szCs w:val="28"/>
        </w:rPr>
        <w:t>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Третий севооборот:</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Кормовые корнеплоды: П</w:t>
      </w:r>
      <w:r w:rsidRPr="006539DD">
        <w:rPr>
          <w:rFonts w:ascii="Times New Roman" w:hAnsi="Times New Roman" w:cs="Times New Roman"/>
          <w:sz w:val="28"/>
          <w:szCs w:val="28"/>
          <w:vertAlign w:val="subscript"/>
        </w:rPr>
        <w:t>э</w:t>
      </w:r>
      <w:r w:rsidRPr="006539DD">
        <w:rPr>
          <w:rFonts w:ascii="Times New Roman" w:hAnsi="Times New Roman" w:cs="Times New Roman"/>
          <w:sz w:val="28"/>
          <w:szCs w:val="28"/>
        </w:rPr>
        <w:t xml:space="preserve"> =</w:t>
      </w:r>
      <w:r w:rsidR="00130276">
        <w:rPr>
          <w:rFonts w:ascii="Times New Roman" w:hAnsi="Times New Roman" w:cs="Times New Roman"/>
          <w:sz w:val="28"/>
          <w:szCs w:val="28"/>
        </w:rPr>
        <w:t>1,75</w:t>
      </w:r>
      <w:r w:rsidRPr="006539DD">
        <w:rPr>
          <w:rFonts w:ascii="Times New Roman" w:hAnsi="Times New Roman" w:cs="Times New Roman"/>
          <w:sz w:val="28"/>
          <w:szCs w:val="28"/>
        </w:rPr>
        <w:t>*1,6/100=</w:t>
      </w:r>
      <w:r w:rsidR="009C0801">
        <w:rPr>
          <w:rFonts w:ascii="Times New Roman" w:hAnsi="Times New Roman" w:cs="Times New Roman"/>
          <w:sz w:val="28"/>
          <w:szCs w:val="28"/>
        </w:rPr>
        <w:t>6,24</w:t>
      </w:r>
      <w:r w:rsidRPr="006539DD">
        <w:rPr>
          <w:rFonts w:ascii="Times New Roman" w:hAnsi="Times New Roman" w:cs="Times New Roman"/>
          <w:sz w:val="28"/>
          <w:szCs w:val="28"/>
        </w:rPr>
        <w:t xml:space="preserve"> 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Рапс: П</w:t>
      </w:r>
      <w:r w:rsidRPr="006539DD">
        <w:rPr>
          <w:rFonts w:ascii="Times New Roman" w:hAnsi="Times New Roman" w:cs="Times New Roman"/>
          <w:sz w:val="28"/>
          <w:szCs w:val="28"/>
          <w:vertAlign w:val="subscript"/>
        </w:rPr>
        <w:t>э</w:t>
      </w:r>
      <w:r w:rsidR="00130276">
        <w:rPr>
          <w:rFonts w:ascii="Times New Roman" w:hAnsi="Times New Roman" w:cs="Times New Roman"/>
          <w:sz w:val="28"/>
          <w:szCs w:val="28"/>
        </w:rPr>
        <w:t xml:space="preserve"> =3,35</w:t>
      </w:r>
      <w:r>
        <w:rPr>
          <w:rFonts w:ascii="Times New Roman" w:hAnsi="Times New Roman" w:cs="Times New Roman"/>
          <w:sz w:val="28"/>
          <w:szCs w:val="28"/>
        </w:rPr>
        <w:t>*1,6/100</w:t>
      </w:r>
      <w:r w:rsidRPr="006539DD">
        <w:rPr>
          <w:rFonts w:ascii="Times New Roman" w:hAnsi="Times New Roman" w:cs="Times New Roman"/>
          <w:sz w:val="28"/>
          <w:szCs w:val="28"/>
        </w:rPr>
        <w:t>*</w:t>
      </w:r>
      <w:r w:rsidR="009C0801">
        <w:rPr>
          <w:rFonts w:ascii="Times New Roman" w:hAnsi="Times New Roman" w:cs="Times New Roman"/>
          <w:sz w:val="28"/>
          <w:szCs w:val="28"/>
        </w:rPr>
        <w:t>102</w:t>
      </w:r>
      <w:r w:rsidRPr="006539DD">
        <w:rPr>
          <w:rFonts w:ascii="Times New Roman" w:hAnsi="Times New Roman" w:cs="Times New Roman"/>
          <w:sz w:val="28"/>
          <w:szCs w:val="28"/>
        </w:rPr>
        <w:t>=</w:t>
      </w:r>
      <w:r w:rsidR="009C0801">
        <w:rPr>
          <w:rFonts w:ascii="Times New Roman" w:hAnsi="Times New Roman" w:cs="Times New Roman"/>
          <w:sz w:val="28"/>
          <w:szCs w:val="28"/>
        </w:rPr>
        <w:t>2,86</w:t>
      </w:r>
      <w:r w:rsidRPr="006539DD">
        <w:rPr>
          <w:rFonts w:ascii="Times New Roman" w:hAnsi="Times New Roman" w:cs="Times New Roman"/>
          <w:sz w:val="28"/>
          <w:szCs w:val="28"/>
        </w:rPr>
        <w:t xml:space="preserve"> 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Озимая рожь: П</w:t>
      </w:r>
      <w:r w:rsidRPr="006539DD">
        <w:rPr>
          <w:rFonts w:ascii="Times New Roman" w:hAnsi="Times New Roman" w:cs="Times New Roman"/>
          <w:sz w:val="28"/>
          <w:szCs w:val="28"/>
          <w:vertAlign w:val="subscript"/>
        </w:rPr>
        <w:t>э</w:t>
      </w:r>
      <w:r w:rsidR="00130276">
        <w:rPr>
          <w:rFonts w:ascii="Times New Roman" w:hAnsi="Times New Roman" w:cs="Times New Roman"/>
          <w:sz w:val="28"/>
          <w:szCs w:val="28"/>
        </w:rPr>
        <w:t xml:space="preserve"> =3,35</w:t>
      </w:r>
      <w:r w:rsidRPr="006539DD">
        <w:rPr>
          <w:rFonts w:ascii="Times New Roman" w:hAnsi="Times New Roman" w:cs="Times New Roman"/>
          <w:sz w:val="28"/>
          <w:szCs w:val="28"/>
        </w:rPr>
        <w:t>*0,8/100</w:t>
      </w:r>
      <w:r>
        <w:rPr>
          <w:rFonts w:ascii="Times New Roman" w:hAnsi="Times New Roman" w:cs="Times New Roman"/>
          <w:sz w:val="28"/>
          <w:szCs w:val="28"/>
        </w:rPr>
        <w:t>*</w:t>
      </w:r>
      <w:r w:rsidR="009C0801">
        <w:rPr>
          <w:rFonts w:ascii="Times New Roman" w:hAnsi="Times New Roman" w:cs="Times New Roman"/>
          <w:sz w:val="28"/>
          <w:szCs w:val="28"/>
        </w:rPr>
        <w:t>99</w:t>
      </w:r>
      <w:r w:rsidRPr="006539DD">
        <w:rPr>
          <w:rFonts w:ascii="Times New Roman" w:hAnsi="Times New Roman" w:cs="Times New Roman"/>
          <w:sz w:val="28"/>
          <w:szCs w:val="28"/>
        </w:rPr>
        <w:t>=</w:t>
      </w:r>
      <w:r w:rsidR="009C0801">
        <w:rPr>
          <w:rFonts w:ascii="Times New Roman" w:hAnsi="Times New Roman" w:cs="Times New Roman"/>
          <w:sz w:val="28"/>
          <w:szCs w:val="28"/>
        </w:rPr>
        <w:t>2,65</w:t>
      </w:r>
      <w:r w:rsidRPr="006539DD">
        <w:rPr>
          <w:rFonts w:ascii="Times New Roman" w:hAnsi="Times New Roman" w:cs="Times New Roman"/>
          <w:sz w:val="28"/>
          <w:szCs w:val="28"/>
        </w:rPr>
        <w:t xml:space="preserve"> 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Сахарная свекла: П</w:t>
      </w:r>
      <w:r w:rsidRPr="006539DD">
        <w:rPr>
          <w:rFonts w:ascii="Times New Roman" w:hAnsi="Times New Roman" w:cs="Times New Roman"/>
          <w:sz w:val="28"/>
          <w:szCs w:val="28"/>
          <w:vertAlign w:val="subscript"/>
        </w:rPr>
        <w:t>э</w:t>
      </w:r>
      <w:r w:rsidRPr="006539DD">
        <w:rPr>
          <w:rFonts w:ascii="Times New Roman" w:hAnsi="Times New Roman" w:cs="Times New Roman"/>
          <w:sz w:val="28"/>
          <w:szCs w:val="28"/>
        </w:rPr>
        <w:t xml:space="preserve"> =</w:t>
      </w:r>
      <w:r w:rsidR="00130276">
        <w:rPr>
          <w:rFonts w:ascii="Times New Roman" w:hAnsi="Times New Roman" w:cs="Times New Roman"/>
          <w:sz w:val="28"/>
          <w:szCs w:val="28"/>
        </w:rPr>
        <w:t>1,85</w:t>
      </w:r>
      <w:r w:rsidRPr="006539DD">
        <w:rPr>
          <w:rFonts w:ascii="Times New Roman" w:hAnsi="Times New Roman" w:cs="Times New Roman"/>
          <w:sz w:val="28"/>
          <w:szCs w:val="28"/>
        </w:rPr>
        <w:t>*1,6/100*</w:t>
      </w:r>
      <w:r w:rsidR="009C0801">
        <w:rPr>
          <w:rFonts w:ascii="Times New Roman" w:hAnsi="Times New Roman" w:cs="Times New Roman"/>
          <w:sz w:val="28"/>
          <w:szCs w:val="28"/>
        </w:rPr>
        <w:t>65</w:t>
      </w:r>
      <w:r w:rsidRPr="006539DD">
        <w:rPr>
          <w:rFonts w:ascii="Times New Roman" w:hAnsi="Times New Roman" w:cs="Times New Roman"/>
          <w:sz w:val="28"/>
          <w:szCs w:val="28"/>
        </w:rPr>
        <w:t>=</w:t>
      </w:r>
      <w:r>
        <w:rPr>
          <w:rFonts w:ascii="Times New Roman" w:hAnsi="Times New Roman" w:cs="Times New Roman"/>
          <w:sz w:val="28"/>
          <w:szCs w:val="28"/>
        </w:rPr>
        <w:t>3,</w:t>
      </w:r>
      <w:r w:rsidR="009C0801">
        <w:rPr>
          <w:rFonts w:ascii="Times New Roman" w:hAnsi="Times New Roman" w:cs="Times New Roman"/>
          <w:sz w:val="28"/>
          <w:szCs w:val="28"/>
        </w:rPr>
        <w:t>5</w:t>
      </w:r>
      <w:r w:rsidRPr="006539DD">
        <w:rPr>
          <w:rFonts w:ascii="Times New Roman" w:hAnsi="Times New Roman" w:cs="Times New Roman"/>
          <w:sz w:val="28"/>
          <w:szCs w:val="28"/>
        </w:rPr>
        <w:t>т/га;</w:t>
      </w:r>
    </w:p>
    <w:p w:rsidR="008B799C" w:rsidRPr="006539DD" w:rsidRDefault="008B799C" w:rsidP="008B799C">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Ячмень: П</w:t>
      </w:r>
      <w:r w:rsidRPr="006539DD">
        <w:rPr>
          <w:rFonts w:ascii="Times New Roman" w:hAnsi="Times New Roman" w:cs="Times New Roman"/>
          <w:sz w:val="28"/>
          <w:szCs w:val="28"/>
          <w:vertAlign w:val="subscript"/>
        </w:rPr>
        <w:t>э</w:t>
      </w:r>
      <w:r w:rsidR="00130276">
        <w:rPr>
          <w:rFonts w:ascii="Times New Roman" w:hAnsi="Times New Roman" w:cs="Times New Roman"/>
          <w:sz w:val="28"/>
          <w:szCs w:val="28"/>
        </w:rPr>
        <w:t xml:space="preserve"> =1,85</w:t>
      </w:r>
      <w:r>
        <w:rPr>
          <w:rFonts w:ascii="Times New Roman" w:hAnsi="Times New Roman" w:cs="Times New Roman"/>
          <w:sz w:val="28"/>
          <w:szCs w:val="28"/>
        </w:rPr>
        <w:t>*1,6/100*1</w:t>
      </w:r>
      <w:r w:rsidR="009C0801">
        <w:rPr>
          <w:rFonts w:ascii="Times New Roman" w:hAnsi="Times New Roman" w:cs="Times New Roman"/>
          <w:sz w:val="28"/>
          <w:szCs w:val="28"/>
        </w:rPr>
        <w:t>10</w:t>
      </w:r>
      <w:r w:rsidRPr="006539DD">
        <w:rPr>
          <w:rFonts w:ascii="Times New Roman" w:hAnsi="Times New Roman" w:cs="Times New Roman"/>
          <w:sz w:val="28"/>
          <w:szCs w:val="28"/>
        </w:rPr>
        <w:t>=</w:t>
      </w:r>
      <w:r w:rsidR="009C0801">
        <w:rPr>
          <w:rFonts w:ascii="Times New Roman" w:hAnsi="Times New Roman" w:cs="Times New Roman"/>
          <w:sz w:val="28"/>
          <w:szCs w:val="28"/>
        </w:rPr>
        <w:t>4,2</w:t>
      </w:r>
      <w:r>
        <w:rPr>
          <w:rFonts w:ascii="Times New Roman" w:hAnsi="Times New Roman" w:cs="Times New Roman"/>
          <w:sz w:val="28"/>
          <w:szCs w:val="28"/>
        </w:rPr>
        <w:t xml:space="preserve"> т/га;</w:t>
      </w:r>
    </w:p>
    <w:p w:rsidR="009F09D3" w:rsidRDefault="009F09D3" w:rsidP="009F09D3">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Просо</w:t>
      </w:r>
      <w:r w:rsidRPr="006539DD">
        <w:rPr>
          <w:rFonts w:ascii="Times New Roman" w:hAnsi="Times New Roman" w:cs="Times New Roman"/>
          <w:sz w:val="28"/>
          <w:szCs w:val="28"/>
        </w:rPr>
        <w:t>: П</w:t>
      </w:r>
      <w:r w:rsidRPr="006539DD">
        <w:rPr>
          <w:rFonts w:ascii="Times New Roman" w:hAnsi="Times New Roman" w:cs="Times New Roman"/>
          <w:sz w:val="28"/>
          <w:szCs w:val="28"/>
          <w:vertAlign w:val="subscript"/>
        </w:rPr>
        <w:t>э</w:t>
      </w:r>
      <w:r w:rsidR="00130276">
        <w:rPr>
          <w:rFonts w:ascii="Times New Roman" w:hAnsi="Times New Roman" w:cs="Times New Roman"/>
          <w:sz w:val="28"/>
          <w:szCs w:val="28"/>
        </w:rPr>
        <w:t xml:space="preserve"> =1,6</w:t>
      </w:r>
      <w:r>
        <w:rPr>
          <w:rFonts w:ascii="Times New Roman" w:hAnsi="Times New Roman" w:cs="Times New Roman"/>
          <w:sz w:val="28"/>
          <w:szCs w:val="28"/>
        </w:rPr>
        <w:t>*1,6/100</w:t>
      </w:r>
      <w:r w:rsidR="009C0801">
        <w:rPr>
          <w:rFonts w:ascii="Times New Roman" w:hAnsi="Times New Roman" w:cs="Times New Roman"/>
          <w:sz w:val="28"/>
          <w:szCs w:val="28"/>
        </w:rPr>
        <w:t>*143</w:t>
      </w:r>
      <w:r w:rsidRPr="006539DD">
        <w:rPr>
          <w:rFonts w:ascii="Times New Roman" w:hAnsi="Times New Roman" w:cs="Times New Roman"/>
          <w:sz w:val="28"/>
          <w:szCs w:val="28"/>
        </w:rPr>
        <w:t>=</w:t>
      </w:r>
      <w:r w:rsidR="009C0801">
        <w:rPr>
          <w:rFonts w:ascii="Times New Roman" w:hAnsi="Times New Roman" w:cs="Times New Roman"/>
          <w:sz w:val="28"/>
          <w:szCs w:val="28"/>
        </w:rPr>
        <w:t>3,08</w:t>
      </w:r>
      <w:r w:rsidRPr="006539DD">
        <w:rPr>
          <w:rFonts w:ascii="Times New Roman" w:hAnsi="Times New Roman" w:cs="Times New Roman"/>
          <w:sz w:val="28"/>
          <w:szCs w:val="28"/>
        </w:rPr>
        <w:t>т/га;</w:t>
      </w:r>
    </w:p>
    <w:p w:rsidR="008B799C" w:rsidRPr="006539DD" w:rsidRDefault="008B799C" w:rsidP="008B799C">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Ячмень: П</w:t>
      </w:r>
      <w:r w:rsidRPr="006539DD">
        <w:rPr>
          <w:rFonts w:ascii="Times New Roman" w:hAnsi="Times New Roman" w:cs="Times New Roman"/>
          <w:sz w:val="28"/>
          <w:szCs w:val="28"/>
          <w:vertAlign w:val="subscript"/>
        </w:rPr>
        <w:t>э</w:t>
      </w:r>
      <w:r>
        <w:rPr>
          <w:rFonts w:ascii="Times New Roman" w:hAnsi="Times New Roman" w:cs="Times New Roman"/>
          <w:sz w:val="28"/>
          <w:szCs w:val="28"/>
        </w:rPr>
        <w:t xml:space="preserve"> =</w:t>
      </w:r>
      <w:r w:rsidR="00130276">
        <w:rPr>
          <w:rFonts w:ascii="Times New Roman" w:hAnsi="Times New Roman" w:cs="Times New Roman"/>
          <w:sz w:val="28"/>
          <w:szCs w:val="28"/>
        </w:rPr>
        <w:t>1,85</w:t>
      </w:r>
      <w:r>
        <w:rPr>
          <w:rFonts w:ascii="Times New Roman" w:hAnsi="Times New Roman" w:cs="Times New Roman"/>
          <w:sz w:val="28"/>
          <w:szCs w:val="28"/>
        </w:rPr>
        <w:t>*1,6/100=0,0544*143</w:t>
      </w:r>
      <w:r w:rsidRPr="006539DD">
        <w:rPr>
          <w:rFonts w:ascii="Times New Roman" w:hAnsi="Times New Roman" w:cs="Times New Roman"/>
          <w:sz w:val="28"/>
          <w:szCs w:val="28"/>
        </w:rPr>
        <w:t>=</w:t>
      </w:r>
      <w:r w:rsidR="009C0801">
        <w:rPr>
          <w:rFonts w:ascii="Times New Roman" w:hAnsi="Times New Roman" w:cs="Times New Roman"/>
          <w:sz w:val="28"/>
          <w:szCs w:val="28"/>
        </w:rPr>
        <w:t>4,2</w:t>
      </w:r>
      <w:r w:rsidRPr="006539DD">
        <w:rPr>
          <w:rFonts w:ascii="Times New Roman" w:hAnsi="Times New Roman" w:cs="Times New Roman"/>
          <w:sz w:val="28"/>
          <w:szCs w:val="28"/>
        </w:rPr>
        <w:t xml:space="preserve"> т/га.</w:t>
      </w:r>
    </w:p>
    <w:p w:rsidR="009F09D3" w:rsidRDefault="009F09D3" w:rsidP="009F09D3">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Четвертый севооборот:</w:t>
      </w:r>
    </w:p>
    <w:p w:rsidR="008B799C" w:rsidRDefault="008B799C" w:rsidP="008B799C">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Чистый пар</w:t>
      </w:r>
      <w:r w:rsidRPr="006539DD">
        <w:rPr>
          <w:rFonts w:ascii="Times New Roman" w:hAnsi="Times New Roman" w:cs="Times New Roman"/>
          <w:sz w:val="28"/>
          <w:szCs w:val="28"/>
        </w:rPr>
        <w:t>: П</w:t>
      </w:r>
      <w:r w:rsidRPr="006539DD">
        <w:rPr>
          <w:rFonts w:ascii="Times New Roman" w:hAnsi="Times New Roman" w:cs="Times New Roman"/>
          <w:sz w:val="28"/>
          <w:szCs w:val="28"/>
          <w:vertAlign w:val="subscript"/>
        </w:rPr>
        <w:t>э</w:t>
      </w:r>
      <w:r w:rsidR="00130276">
        <w:rPr>
          <w:rFonts w:ascii="Times New Roman" w:hAnsi="Times New Roman" w:cs="Times New Roman"/>
          <w:sz w:val="28"/>
          <w:szCs w:val="28"/>
        </w:rPr>
        <w:t xml:space="preserve"> =1,95</w:t>
      </w:r>
      <w:r w:rsidRPr="006539DD">
        <w:rPr>
          <w:rFonts w:ascii="Times New Roman" w:hAnsi="Times New Roman" w:cs="Times New Roman"/>
          <w:sz w:val="28"/>
          <w:szCs w:val="28"/>
        </w:rPr>
        <w:t>*1,6/100</w:t>
      </w:r>
      <w:r w:rsidR="009C0801">
        <w:rPr>
          <w:rFonts w:ascii="Times New Roman" w:hAnsi="Times New Roman" w:cs="Times New Roman"/>
          <w:sz w:val="28"/>
          <w:szCs w:val="28"/>
        </w:rPr>
        <w:t>*128</w:t>
      </w:r>
      <w:r w:rsidRPr="006539DD">
        <w:rPr>
          <w:rFonts w:ascii="Times New Roman" w:hAnsi="Times New Roman" w:cs="Times New Roman"/>
          <w:sz w:val="28"/>
          <w:szCs w:val="28"/>
        </w:rPr>
        <w:t>=3,</w:t>
      </w:r>
      <w:r w:rsidR="009C0801">
        <w:rPr>
          <w:rFonts w:ascii="Times New Roman" w:hAnsi="Times New Roman" w:cs="Times New Roman"/>
          <w:sz w:val="28"/>
          <w:szCs w:val="28"/>
        </w:rPr>
        <w:t>17</w:t>
      </w:r>
      <w:r w:rsidRPr="006539DD">
        <w:rPr>
          <w:rFonts w:ascii="Times New Roman" w:hAnsi="Times New Roman" w:cs="Times New Roman"/>
          <w:sz w:val="28"/>
          <w:szCs w:val="28"/>
        </w:rPr>
        <w:t xml:space="preserve"> т/га.</w:t>
      </w:r>
    </w:p>
    <w:p w:rsidR="009F09D3" w:rsidRPr="006539DD" w:rsidRDefault="008B799C" w:rsidP="009F09D3">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Озимая</w:t>
      </w:r>
      <w:r w:rsidR="009F09D3">
        <w:rPr>
          <w:rFonts w:ascii="Times New Roman" w:hAnsi="Times New Roman" w:cs="Times New Roman"/>
          <w:sz w:val="28"/>
          <w:szCs w:val="28"/>
        </w:rPr>
        <w:t xml:space="preserve"> пшеница</w:t>
      </w:r>
      <w:r w:rsidR="009F09D3" w:rsidRPr="006539DD">
        <w:rPr>
          <w:rFonts w:ascii="Times New Roman" w:hAnsi="Times New Roman" w:cs="Times New Roman"/>
          <w:sz w:val="28"/>
          <w:szCs w:val="28"/>
        </w:rPr>
        <w:t>: П</w:t>
      </w:r>
      <w:r w:rsidR="009F09D3" w:rsidRPr="006539DD">
        <w:rPr>
          <w:rFonts w:ascii="Times New Roman" w:hAnsi="Times New Roman" w:cs="Times New Roman"/>
          <w:sz w:val="28"/>
          <w:szCs w:val="28"/>
          <w:vertAlign w:val="subscript"/>
        </w:rPr>
        <w:t>э</w:t>
      </w:r>
      <w:r w:rsidR="009F09D3">
        <w:rPr>
          <w:rFonts w:ascii="Times New Roman" w:hAnsi="Times New Roman" w:cs="Times New Roman"/>
          <w:sz w:val="28"/>
          <w:szCs w:val="28"/>
        </w:rPr>
        <w:t xml:space="preserve"> =</w:t>
      </w:r>
      <w:r w:rsidR="00130276">
        <w:rPr>
          <w:rFonts w:ascii="Times New Roman" w:hAnsi="Times New Roman" w:cs="Times New Roman"/>
          <w:sz w:val="28"/>
          <w:szCs w:val="28"/>
        </w:rPr>
        <w:t>1,85</w:t>
      </w:r>
      <w:r w:rsidR="009F09D3">
        <w:rPr>
          <w:rFonts w:ascii="Times New Roman" w:hAnsi="Times New Roman" w:cs="Times New Roman"/>
          <w:sz w:val="28"/>
          <w:szCs w:val="28"/>
        </w:rPr>
        <w:t>*1,6/100</w:t>
      </w:r>
      <w:r w:rsidR="009C0801">
        <w:rPr>
          <w:rFonts w:ascii="Times New Roman" w:hAnsi="Times New Roman" w:cs="Times New Roman"/>
          <w:sz w:val="28"/>
          <w:szCs w:val="28"/>
        </w:rPr>
        <w:t>*128</w:t>
      </w:r>
      <w:r w:rsidR="009F09D3">
        <w:rPr>
          <w:rFonts w:ascii="Times New Roman" w:hAnsi="Times New Roman" w:cs="Times New Roman"/>
          <w:sz w:val="28"/>
          <w:szCs w:val="28"/>
        </w:rPr>
        <w:t>=</w:t>
      </w:r>
      <w:r w:rsidR="009C0801">
        <w:rPr>
          <w:rFonts w:ascii="Times New Roman" w:hAnsi="Times New Roman" w:cs="Times New Roman"/>
          <w:sz w:val="28"/>
          <w:szCs w:val="28"/>
        </w:rPr>
        <w:t>1,9</w:t>
      </w:r>
      <w:r w:rsidR="009F09D3" w:rsidRPr="006539DD">
        <w:rPr>
          <w:rFonts w:ascii="Times New Roman" w:hAnsi="Times New Roman" w:cs="Times New Roman"/>
          <w:sz w:val="28"/>
          <w:szCs w:val="28"/>
        </w:rPr>
        <w:t xml:space="preserve"> т/га;</w:t>
      </w:r>
    </w:p>
    <w:p w:rsidR="008B799C" w:rsidRDefault="008B799C" w:rsidP="008B799C">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Горох</w:t>
      </w:r>
      <w:r w:rsidRPr="006539DD">
        <w:rPr>
          <w:rFonts w:ascii="Times New Roman" w:hAnsi="Times New Roman" w:cs="Times New Roman"/>
          <w:sz w:val="28"/>
          <w:szCs w:val="28"/>
        </w:rPr>
        <w:t>: П</w:t>
      </w:r>
      <w:r w:rsidRPr="006539DD">
        <w:rPr>
          <w:rFonts w:ascii="Times New Roman" w:hAnsi="Times New Roman" w:cs="Times New Roman"/>
          <w:sz w:val="28"/>
          <w:szCs w:val="28"/>
          <w:vertAlign w:val="subscript"/>
        </w:rPr>
        <w:t>э</w:t>
      </w:r>
      <w:r>
        <w:rPr>
          <w:rFonts w:ascii="Times New Roman" w:hAnsi="Times New Roman" w:cs="Times New Roman"/>
          <w:sz w:val="28"/>
          <w:szCs w:val="28"/>
        </w:rPr>
        <w:t xml:space="preserve"> =</w:t>
      </w:r>
      <w:r w:rsidR="00130276">
        <w:rPr>
          <w:rFonts w:ascii="Times New Roman" w:hAnsi="Times New Roman" w:cs="Times New Roman"/>
          <w:sz w:val="28"/>
          <w:szCs w:val="28"/>
        </w:rPr>
        <w:t>1,85</w:t>
      </w:r>
      <w:r w:rsidR="009C0801">
        <w:rPr>
          <w:rFonts w:ascii="Times New Roman" w:hAnsi="Times New Roman" w:cs="Times New Roman"/>
          <w:sz w:val="28"/>
          <w:szCs w:val="28"/>
        </w:rPr>
        <w:t>*1,6/100*128</w:t>
      </w:r>
      <w:r w:rsidRPr="006539DD">
        <w:rPr>
          <w:rFonts w:ascii="Times New Roman" w:hAnsi="Times New Roman" w:cs="Times New Roman"/>
          <w:sz w:val="28"/>
          <w:szCs w:val="28"/>
        </w:rPr>
        <w:t>=3,</w:t>
      </w:r>
      <w:r w:rsidR="009C0801">
        <w:rPr>
          <w:rFonts w:ascii="Times New Roman" w:hAnsi="Times New Roman" w:cs="Times New Roman"/>
          <w:sz w:val="28"/>
          <w:szCs w:val="28"/>
        </w:rPr>
        <w:t>17</w:t>
      </w:r>
      <w:r>
        <w:rPr>
          <w:rFonts w:ascii="Times New Roman" w:hAnsi="Times New Roman" w:cs="Times New Roman"/>
          <w:sz w:val="28"/>
          <w:szCs w:val="28"/>
        </w:rPr>
        <w:t xml:space="preserve"> т/га;</w:t>
      </w:r>
    </w:p>
    <w:p w:rsidR="009F09D3" w:rsidRPr="00E72C13" w:rsidRDefault="009F09D3" w:rsidP="009F09D3">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Просо</w:t>
      </w:r>
      <w:r w:rsidRPr="006539DD">
        <w:rPr>
          <w:rFonts w:ascii="Times New Roman" w:hAnsi="Times New Roman" w:cs="Times New Roman"/>
          <w:sz w:val="28"/>
          <w:szCs w:val="28"/>
        </w:rPr>
        <w:t>: П</w:t>
      </w:r>
      <w:r w:rsidRPr="006539DD">
        <w:rPr>
          <w:rFonts w:ascii="Times New Roman" w:hAnsi="Times New Roman" w:cs="Times New Roman"/>
          <w:sz w:val="28"/>
          <w:szCs w:val="28"/>
          <w:vertAlign w:val="subscript"/>
        </w:rPr>
        <w:t>э</w:t>
      </w:r>
      <w:r>
        <w:rPr>
          <w:rFonts w:ascii="Times New Roman" w:hAnsi="Times New Roman" w:cs="Times New Roman"/>
          <w:sz w:val="28"/>
          <w:szCs w:val="28"/>
        </w:rPr>
        <w:t xml:space="preserve"> =</w:t>
      </w:r>
      <w:r w:rsidR="00130276">
        <w:rPr>
          <w:rFonts w:ascii="Times New Roman" w:hAnsi="Times New Roman" w:cs="Times New Roman"/>
          <w:sz w:val="28"/>
          <w:szCs w:val="28"/>
        </w:rPr>
        <w:t>1,95</w:t>
      </w:r>
      <w:r w:rsidR="009C0801">
        <w:rPr>
          <w:rFonts w:ascii="Times New Roman" w:hAnsi="Times New Roman" w:cs="Times New Roman"/>
          <w:sz w:val="28"/>
          <w:szCs w:val="28"/>
        </w:rPr>
        <w:t>*1,6/100*128</w:t>
      </w:r>
      <w:r>
        <w:rPr>
          <w:rFonts w:ascii="Times New Roman" w:hAnsi="Times New Roman" w:cs="Times New Roman"/>
          <w:sz w:val="28"/>
          <w:szCs w:val="28"/>
        </w:rPr>
        <w:t>=</w:t>
      </w:r>
      <w:r w:rsidR="009C0801">
        <w:rPr>
          <w:rFonts w:ascii="Times New Roman" w:hAnsi="Times New Roman" w:cs="Times New Roman"/>
          <w:sz w:val="28"/>
          <w:szCs w:val="28"/>
        </w:rPr>
        <w:t>3,8</w:t>
      </w:r>
      <w:r w:rsidRPr="006539DD">
        <w:rPr>
          <w:rFonts w:ascii="Times New Roman" w:hAnsi="Times New Roman" w:cs="Times New Roman"/>
          <w:sz w:val="28"/>
          <w:szCs w:val="28"/>
        </w:rPr>
        <w:t xml:space="preserve"> т/га;</w:t>
      </w:r>
    </w:p>
    <w:p w:rsidR="009F09D3" w:rsidRPr="006539DD" w:rsidRDefault="009F09D3" w:rsidP="009F09D3">
      <w:pPr>
        <w:pStyle w:val="ad"/>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5)Расчет баланса гумуса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lastRenderedPageBreak/>
        <w:t>По результатам накопления гумуса и его потерь рассчитывается баланс гумуса (Б</w:t>
      </w:r>
      <w:r w:rsidRPr="006539DD">
        <w:rPr>
          <w:rFonts w:ascii="Times New Roman" w:hAnsi="Times New Roman" w:cs="Times New Roman"/>
          <w:sz w:val="28"/>
          <w:szCs w:val="28"/>
          <w:vertAlign w:val="subscript"/>
        </w:rPr>
        <w:t>г</w:t>
      </w:r>
      <w:r w:rsidRPr="006539DD">
        <w:rPr>
          <w:rFonts w:ascii="Times New Roman" w:hAnsi="Times New Roman" w:cs="Times New Roman"/>
          <w:sz w:val="28"/>
          <w:szCs w:val="28"/>
        </w:rPr>
        <w:t>, +т/га) по каждому полю (рабочему участку), севообороту или в целом по хозяйству:</w:t>
      </w:r>
    </w:p>
    <w:p w:rsidR="009F09D3" w:rsidRPr="006539DD" w:rsidRDefault="009F09D3" w:rsidP="009F09D3">
      <w:pPr>
        <w:pStyle w:val="ad"/>
        <w:spacing w:after="0" w:line="360" w:lineRule="auto"/>
        <w:ind w:firstLine="709"/>
        <w:jc w:val="center"/>
        <w:rPr>
          <w:rFonts w:ascii="Times New Roman" w:hAnsi="Times New Roman" w:cs="Times New Roman"/>
          <w:sz w:val="28"/>
          <w:szCs w:val="28"/>
        </w:rPr>
      </w:pPr>
      <w:r w:rsidRPr="006539DD">
        <w:rPr>
          <w:rFonts w:ascii="Times New Roman" w:hAnsi="Times New Roman" w:cs="Times New Roman"/>
          <w:sz w:val="28"/>
          <w:szCs w:val="28"/>
        </w:rPr>
        <w:t>Б</w:t>
      </w:r>
      <w:r w:rsidRPr="006539DD">
        <w:rPr>
          <w:rFonts w:ascii="Times New Roman" w:hAnsi="Times New Roman" w:cs="Times New Roman"/>
          <w:sz w:val="28"/>
          <w:szCs w:val="28"/>
          <w:vertAlign w:val="subscript"/>
        </w:rPr>
        <w:t>г</w:t>
      </w:r>
      <w:r w:rsidRPr="006539DD">
        <w:rPr>
          <w:rFonts w:ascii="Times New Roman" w:hAnsi="Times New Roman" w:cs="Times New Roman"/>
          <w:sz w:val="28"/>
          <w:szCs w:val="28"/>
        </w:rPr>
        <w:t xml:space="preserve"> = Г</w:t>
      </w:r>
      <w:r w:rsidRPr="006539DD">
        <w:rPr>
          <w:rFonts w:ascii="Times New Roman" w:hAnsi="Times New Roman" w:cs="Times New Roman"/>
          <w:sz w:val="28"/>
          <w:szCs w:val="28"/>
          <w:vertAlign w:val="subscript"/>
        </w:rPr>
        <w:t>о</w:t>
      </w:r>
      <w:r w:rsidRPr="006539DD">
        <w:rPr>
          <w:rFonts w:ascii="Times New Roman" w:hAnsi="Times New Roman" w:cs="Times New Roman"/>
          <w:sz w:val="28"/>
          <w:szCs w:val="28"/>
        </w:rPr>
        <w:t>- П</w:t>
      </w:r>
      <w:r w:rsidRPr="006539DD">
        <w:rPr>
          <w:rFonts w:ascii="Times New Roman" w:hAnsi="Times New Roman" w:cs="Times New Roman"/>
          <w:sz w:val="28"/>
          <w:szCs w:val="28"/>
          <w:vertAlign w:val="subscript"/>
        </w:rPr>
        <w:t>о</w:t>
      </w:r>
      <w:r w:rsidRPr="006539DD">
        <w:rPr>
          <w:rFonts w:ascii="Times New Roman" w:hAnsi="Times New Roman" w:cs="Times New Roman"/>
          <w:sz w:val="28"/>
          <w:szCs w:val="28"/>
        </w:rPr>
        <w:t>,</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где П</w:t>
      </w:r>
      <w:r w:rsidRPr="006539DD">
        <w:rPr>
          <w:rFonts w:ascii="Times New Roman" w:hAnsi="Times New Roman" w:cs="Times New Roman"/>
          <w:sz w:val="28"/>
          <w:szCs w:val="28"/>
          <w:vertAlign w:val="subscript"/>
        </w:rPr>
        <w:t>о</w:t>
      </w:r>
      <w:r w:rsidRPr="006539DD">
        <w:rPr>
          <w:rFonts w:ascii="Times New Roman" w:hAnsi="Times New Roman" w:cs="Times New Roman"/>
          <w:sz w:val="28"/>
          <w:szCs w:val="28"/>
        </w:rPr>
        <w:t xml:space="preserve"> – общие потери гумуса (П</w:t>
      </w:r>
      <w:r w:rsidRPr="006539DD">
        <w:rPr>
          <w:rFonts w:ascii="Times New Roman" w:hAnsi="Times New Roman" w:cs="Times New Roman"/>
          <w:sz w:val="28"/>
          <w:szCs w:val="28"/>
          <w:vertAlign w:val="subscript"/>
        </w:rPr>
        <w:t>э</w:t>
      </w:r>
      <w:r w:rsidRPr="006539DD">
        <w:rPr>
          <w:rFonts w:ascii="Times New Roman" w:hAnsi="Times New Roman" w:cs="Times New Roman"/>
          <w:sz w:val="28"/>
          <w:szCs w:val="28"/>
        </w:rPr>
        <w:t xml:space="preserve"> + П</w:t>
      </w:r>
      <w:r w:rsidRPr="006539DD">
        <w:rPr>
          <w:rFonts w:ascii="Times New Roman" w:hAnsi="Times New Roman" w:cs="Times New Roman"/>
          <w:sz w:val="28"/>
          <w:szCs w:val="28"/>
          <w:vertAlign w:val="subscript"/>
        </w:rPr>
        <w:t>м</w:t>
      </w:r>
      <w:r w:rsidRPr="006539DD">
        <w:rPr>
          <w:rFonts w:ascii="Times New Roman" w:hAnsi="Times New Roman" w:cs="Times New Roman"/>
          <w:sz w:val="28"/>
          <w:szCs w:val="28"/>
        </w:rPr>
        <w:t>), т/га;</w:t>
      </w:r>
    </w:p>
    <w:p w:rsidR="009F09D3" w:rsidRPr="006539DD" w:rsidRDefault="009F09D3" w:rsidP="009F09D3">
      <w:pPr>
        <w:spacing w:after="0" w:line="360" w:lineRule="auto"/>
        <w:jc w:val="both"/>
        <w:rPr>
          <w:rFonts w:ascii="Times New Roman" w:hAnsi="Times New Roman" w:cs="Times New Roman"/>
          <w:sz w:val="28"/>
          <w:szCs w:val="28"/>
        </w:rPr>
      </w:pPr>
      <w:r w:rsidRPr="006539DD">
        <w:rPr>
          <w:rFonts w:ascii="Times New Roman" w:hAnsi="Times New Roman" w:cs="Times New Roman"/>
          <w:sz w:val="28"/>
          <w:szCs w:val="28"/>
        </w:rPr>
        <w:t>Г</w:t>
      </w:r>
      <w:r w:rsidRPr="006539DD">
        <w:rPr>
          <w:rFonts w:ascii="Times New Roman" w:hAnsi="Times New Roman" w:cs="Times New Roman"/>
          <w:sz w:val="28"/>
          <w:szCs w:val="28"/>
          <w:vertAlign w:val="subscript"/>
        </w:rPr>
        <w:t>о</w:t>
      </w:r>
      <w:r w:rsidRPr="006539DD">
        <w:rPr>
          <w:rFonts w:ascii="Times New Roman" w:hAnsi="Times New Roman" w:cs="Times New Roman"/>
          <w:sz w:val="28"/>
          <w:szCs w:val="28"/>
        </w:rPr>
        <w:t>– общее накопление гумуса (Г</w:t>
      </w:r>
      <w:r w:rsidRPr="006539DD">
        <w:rPr>
          <w:rFonts w:ascii="Times New Roman" w:hAnsi="Times New Roman" w:cs="Times New Roman"/>
          <w:sz w:val="28"/>
          <w:szCs w:val="28"/>
          <w:vertAlign w:val="subscript"/>
        </w:rPr>
        <w:t>к</w:t>
      </w:r>
      <w:r w:rsidRPr="006539DD">
        <w:rPr>
          <w:rFonts w:ascii="Times New Roman" w:hAnsi="Times New Roman" w:cs="Times New Roman"/>
          <w:sz w:val="28"/>
          <w:szCs w:val="28"/>
        </w:rPr>
        <w:t xml:space="preserve"> +Г</w:t>
      </w:r>
      <w:r w:rsidRPr="006539DD">
        <w:rPr>
          <w:rFonts w:ascii="Times New Roman" w:hAnsi="Times New Roman" w:cs="Times New Roman"/>
          <w:sz w:val="28"/>
          <w:szCs w:val="28"/>
          <w:vertAlign w:val="subscript"/>
        </w:rPr>
        <w:t>орг</w:t>
      </w:r>
      <w:r w:rsidRPr="006539DD">
        <w:rPr>
          <w:rFonts w:ascii="Times New Roman" w:hAnsi="Times New Roman" w:cs="Times New Roman"/>
          <w:sz w:val="28"/>
          <w:szCs w:val="28"/>
        </w:rPr>
        <w:t>+ С</w:t>
      </w:r>
      <w:r w:rsidRPr="006539DD">
        <w:rPr>
          <w:rFonts w:ascii="Times New Roman" w:hAnsi="Times New Roman" w:cs="Times New Roman"/>
          <w:sz w:val="28"/>
          <w:szCs w:val="28"/>
          <w:vertAlign w:val="subscript"/>
        </w:rPr>
        <w:t>Д</w:t>
      </w:r>
      <w:r w:rsidRPr="006539DD">
        <w:rPr>
          <w:rFonts w:ascii="Times New Roman" w:hAnsi="Times New Roman" w:cs="Times New Roman"/>
          <w:sz w:val="28"/>
          <w:szCs w:val="28"/>
        </w:rPr>
        <w:t>+Г</w:t>
      </w:r>
      <w:r w:rsidRPr="006539DD">
        <w:rPr>
          <w:rFonts w:ascii="Times New Roman" w:hAnsi="Times New Roman" w:cs="Times New Roman"/>
          <w:sz w:val="28"/>
          <w:szCs w:val="28"/>
          <w:vertAlign w:val="subscript"/>
        </w:rPr>
        <w:t>сол</w:t>
      </w:r>
      <w:r w:rsidRPr="006539DD">
        <w:rPr>
          <w:rFonts w:ascii="Times New Roman" w:hAnsi="Times New Roman" w:cs="Times New Roman"/>
          <w:sz w:val="28"/>
          <w:szCs w:val="28"/>
        </w:rPr>
        <w:t>), т/га.</w:t>
      </w:r>
    </w:p>
    <w:p w:rsidR="00041C0F" w:rsidRPr="006539DD" w:rsidRDefault="00041C0F" w:rsidP="00041C0F">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Первый севооборот:</w:t>
      </w:r>
    </w:p>
    <w:p w:rsidR="00041C0F" w:rsidRDefault="00041C0F" w:rsidP="00041C0F">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Многолетние травы: Б</w:t>
      </w:r>
      <w:r w:rsidRPr="006539DD">
        <w:rPr>
          <w:rFonts w:ascii="Times New Roman" w:hAnsi="Times New Roman" w:cs="Times New Roman"/>
          <w:sz w:val="28"/>
          <w:szCs w:val="28"/>
          <w:vertAlign w:val="subscript"/>
        </w:rPr>
        <w:t>г</w:t>
      </w:r>
      <w:r w:rsidRPr="006539DD">
        <w:rPr>
          <w:rFonts w:ascii="Times New Roman" w:hAnsi="Times New Roman" w:cs="Times New Roman"/>
          <w:sz w:val="28"/>
          <w:szCs w:val="28"/>
        </w:rPr>
        <w:t>=</w:t>
      </w:r>
      <w:r w:rsidR="009C0801">
        <w:rPr>
          <w:rFonts w:ascii="Times New Roman" w:hAnsi="Times New Roman" w:cs="Times New Roman"/>
          <w:sz w:val="28"/>
          <w:szCs w:val="28"/>
        </w:rPr>
        <w:t>171-75,4+1,08=99,42</w:t>
      </w:r>
      <w:r w:rsidRPr="006539DD">
        <w:rPr>
          <w:rFonts w:ascii="Times New Roman" w:hAnsi="Times New Roman" w:cs="Times New Roman"/>
          <w:sz w:val="28"/>
          <w:szCs w:val="28"/>
        </w:rPr>
        <w:t xml:space="preserve"> т/га;</w:t>
      </w:r>
    </w:p>
    <w:p w:rsidR="00041C0F" w:rsidRPr="006539DD" w:rsidRDefault="00041C0F" w:rsidP="00041C0F">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Многолетние травы: Б</w:t>
      </w:r>
      <w:r w:rsidRPr="006539DD">
        <w:rPr>
          <w:rFonts w:ascii="Times New Roman" w:hAnsi="Times New Roman" w:cs="Times New Roman"/>
          <w:sz w:val="28"/>
          <w:szCs w:val="28"/>
          <w:vertAlign w:val="subscript"/>
        </w:rPr>
        <w:t>г</w:t>
      </w:r>
      <w:r w:rsidRPr="006539DD">
        <w:rPr>
          <w:rFonts w:ascii="Times New Roman" w:hAnsi="Times New Roman" w:cs="Times New Roman"/>
          <w:sz w:val="28"/>
          <w:szCs w:val="28"/>
        </w:rPr>
        <w:t>=</w:t>
      </w:r>
      <w:r w:rsidR="009C0801">
        <w:rPr>
          <w:rFonts w:ascii="Times New Roman" w:hAnsi="Times New Roman" w:cs="Times New Roman"/>
          <w:sz w:val="28"/>
          <w:szCs w:val="28"/>
        </w:rPr>
        <w:t>171-63,4-0,9=106,7</w:t>
      </w:r>
      <w:r w:rsidRPr="006539DD">
        <w:rPr>
          <w:rFonts w:ascii="Times New Roman" w:hAnsi="Times New Roman" w:cs="Times New Roman"/>
          <w:sz w:val="28"/>
          <w:szCs w:val="28"/>
        </w:rPr>
        <w:t xml:space="preserve"> т/га;</w:t>
      </w:r>
    </w:p>
    <w:p w:rsidR="00041C0F" w:rsidRDefault="00041C0F" w:rsidP="00041C0F">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Многолетние травы: Б</w:t>
      </w:r>
      <w:r w:rsidRPr="006539DD">
        <w:rPr>
          <w:rFonts w:ascii="Times New Roman" w:hAnsi="Times New Roman" w:cs="Times New Roman"/>
          <w:sz w:val="28"/>
          <w:szCs w:val="28"/>
          <w:vertAlign w:val="subscript"/>
        </w:rPr>
        <w:t>г</w:t>
      </w:r>
      <w:r w:rsidRPr="006539DD">
        <w:rPr>
          <w:rFonts w:ascii="Times New Roman" w:hAnsi="Times New Roman" w:cs="Times New Roman"/>
          <w:sz w:val="28"/>
          <w:szCs w:val="28"/>
        </w:rPr>
        <w:t>=</w:t>
      </w:r>
      <w:r w:rsidR="009C0801">
        <w:rPr>
          <w:rFonts w:ascii="Times New Roman" w:hAnsi="Times New Roman" w:cs="Times New Roman"/>
          <w:sz w:val="28"/>
          <w:szCs w:val="28"/>
        </w:rPr>
        <w:t>171-75,4-1,08=94,52</w:t>
      </w:r>
      <w:r w:rsidRPr="006539DD">
        <w:rPr>
          <w:rFonts w:ascii="Times New Roman" w:hAnsi="Times New Roman" w:cs="Times New Roman"/>
          <w:sz w:val="28"/>
          <w:szCs w:val="28"/>
        </w:rPr>
        <w:t xml:space="preserve"> т/га;</w:t>
      </w:r>
    </w:p>
    <w:p w:rsidR="00041C0F" w:rsidRPr="006539DD" w:rsidRDefault="00041C0F" w:rsidP="00041C0F">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Многолетние травы: Б</w:t>
      </w:r>
      <w:r w:rsidRPr="006539DD">
        <w:rPr>
          <w:rFonts w:ascii="Times New Roman" w:hAnsi="Times New Roman" w:cs="Times New Roman"/>
          <w:sz w:val="28"/>
          <w:szCs w:val="28"/>
          <w:vertAlign w:val="subscript"/>
        </w:rPr>
        <w:t>г</w:t>
      </w:r>
      <w:r w:rsidRPr="006539DD">
        <w:rPr>
          <w:rFonts w:ascii="Times New Roman" w:hAnsi="Times New Roman" w:cs="Times New Roman"/>
          <w:sz w:val="28"/>
          <w:szCs w:val="28"/>
        </w:rPr>
        <w:t>=</w:t>
      </w:r>
      <w:r w:rsidR="009C0801">
        <w:rPr>
          <w:rFonts w:ascii="Times New Roman" w:hAnsi="Times New Roman" w:cs="Times New Roman"/>
          <w:sz w:val="28"/>
          <w:szCs w:val="28"/>
        </w:rPr>
        <w:t>171-70,6-1=99,4</w:t>
      </w:r>
      <w:r w:rsidRPr="006539DD">
        <w:rPr>
          <w:rFonts w:ascii="Times New Roman" w:hAnsi="Times New Roman" w:cs="Times New Roman"/>
          <w:sz w:val="28"/>
          <w:szCs w:val="28"/>
        </w:rPr>
        <w:t xml:space="preserve"> т/га;</w:t>
      </w:r>
    </w:p>
    <w:p w:rsidR="00041C0F" w:rsidRPr="006539DD" w:rsidRDefault="00041C0F" w:rsidP="00041C0F">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Многолетние травы: Б</w:t>
      </w:r>
      <w:r w:rsidRPr="006539DD">
        <w:rPr>
          <w:rFonts w:ascii="Times New Roman" w:hAnsi="Times New Roman" w:cs="Times New Roman"/>
          <w:sz w:val="28"/>
          <w:szCs w:val="28"/>
          <w:vertAlign w:val="subscript"/>
        </w:rPr>
        <w:t>г</w:t>
      </w:r>
      <w:r w:rsidRPr="006539DD">
        <w:rPr>
          <w:rFonts w:ascii="Times New Roman" w:hAnsi="Times New Roman" w:cs="Times New Roman"/>
          <w:sz w:val="28"/>
          <w:szCs w:val="28"/>
        </w:rPr>
        <w:t>=</w:t>
      </w:r>
      <w:r w:rsidR="009C0801">
        <w:rPr>
          <w:rFonts w:ascii="Times New Roman" w:hAnsi="Times New Roman" w:cs="Times New Roman"/>
          <w:sz w:val="28"/>
          <w:szCs w:val="28"/>
        </w:rPr>
        <w:t>171-70,6-0,98=99,42</w:t>
      </w:r>
      <w:r w:rsidRPr="006539DD">
        <w:rPr>
          <w:rFonts w:ascii="Times New Roman" w:hAnsi="Times New Roman" w:cs="Times New Roman"/>
          <w:sz w:val="28"/>
          <w:szCs w:val="28"/>
        </w:rPr>
        <w:t>т/га.</w:t>
      </w:r>
    </w:p>
    <w:p w:rsidR="00041C0F" w:rsidRPr="006539DD" w:rsidRDefault="00041C0F" w:rsidP="00041C0F">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Общий баланс гумуса 1</w:t>
      </w:r>
      <w:r w:rsidRPr="006539DD">
        <w:rPr>
          <w:rFonts w:ascii="Times New Roman" w:hAnsi="Times New Roman" w:cs="Times New Roman"/>
          <w:sz w:val="28"/>
          <w:szCs w:val="28"/>
        </w:rPr>
        <w:t xml:space="preserve">-го севооборота – </w:t>
      </w:r>
      <w:r w:rsidR="009C0801">
        <w:rPr>
          <w:rFonts w:ascii="Times New Roman" w:hAnsi="Times New Roman" w:cs="Times New Roman"/>
          <w:sz w:val="28"/>
          <w:szCs w:val="28"/>
        </w:rPr>
        <w:t>494,56</w:t>
      </w:r>
      <w:r w:rsidRPr="006539DD">
        <w:rPr>
          <w:rFonts w:ascii="Times New Roman" w:hAnsi="Times New Roman" w:cs="Times New Roman"/>
          <w:sz w:val="28"/>
          <w:szCs w:val="28"/>
        </w:rPr>
        <w:t xml:space="preserve"> т/га.</w:t>
      </w:r>
    </w:p>
    <w:p w:rsidR="009F09D3" w:rsidRPr="006539DD" w:rsidRDefault="00041C0F"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Второй </w:t>
      </w:r>
      <w:r w:rsidR="009F09D3" w:rsidRPr="006539DD">
        <w:rPr>
          <w:rFonts w:ascii="Times New Roman" w:hAnsi="Times New Roman" w:cs="Times New Roman"/>
          <w:sz w:val="28"/>
          <w:szCs w:val="28"/>
        </w:rPr>
        <w:t>севооборот:</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Кукуруза: Б</w:t>
      </w:r>
      <w:r w:rsidRPr="006539DD">
        <w:rPr>
          <w:rFonts w:ascii="Times New Roman" w:hAnsi="Times New Roman" w:cs="Times New Roman"/>
          <w:sz w:val="28"/>
          <w:szCs w:val="28"/>
          <w:vertAlign w:val="subscript"/>
        </w:rPr>
        <w:t>г</w:t>
      </w:r>
      <w:r w:rsidRPr="006539DD">
        <w:rPr>
          <w:rFonts w:ascii="Times New Roman" w:hAnsi="Times New Roman" w:cs="Times New Roman"/>
          <w:sz w:val="28"/>
          <w:szCs w:val="28"/>
        </w:rPr>
        <w:t>=</w:t>
      </w:r>
      <w:r w:rsidR="009C0801">
        <w:rPr>
          <w:rFonts w:ascii="Times New Roman" w:hAnsi="Times New Roman" w:cs="Times New Roman"/>
          <w:sz w:val="28"/>
          <w:szCs w:val="28"/>
        </w:rPr>
        <w:t>133,76+243,2-6,68-125</w:t>
      </w:r>
      <w:r w:rsidR="007443BA">
        <w:rPr>
          <w:rFonts w:ascii="Times New Roman" w:hAnsi="Times New Roman" w:cs="Times New Roman"/>
          <w:sz w:val="28"/>
          <w:szCs w:val="28"/>
        </w:rPr>
        <w:t xml:space="preserve">=244,88 </w:t>
      </w:r>
      <w:r w:rsidRPr="006539DD">
        <w:rPr>
          <w:rFonts w:ascii="Times New Roman" w:hAnsi="Times New Roman" w:cs="Times New Roman"/>
          <w:sz w:val="28"/>
          <w:szCs w:val="28"/>
        </w:rPr>
        <w:t>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Кукуруза: Б</w:t>
      </w:r>
      <w:r w:rsidRPr="006539DD">
        <w:rPr>
          <w:rFonts w:ascii="Times New Roman" w:hAnsi="Times New Roman" w:cs="Times New Roman"/>
          <w:sz w:val="28"/>
          <w:szCs w:val="28"/>
          <w:vertAlign w:val="subscript"/>
        </w:rPr>
        <w:t>г</w:t>
      </w:r>
      <w:r w:rsidRPr="006539DD">
        <w:rPr>
          <w:rFonts w:ascii="Times New Roman" w:hAnsi="Times New Roman" w:cs="Times New Roman"/>
          <w:sz w:val="28"/>
          <w:szCs w:val="28"/>
        </w:rPr>
        <w:t>=</w:t>
      </w:r>
      <w:r w:rsidR="007443BA">
        <w:rPr>
          <w:rFonts w:ascii="Times New Roman" w:hAnsi="Times New Roman" w:cs="Times New Roman"/>
          <w:sz w:val="28"/>
          <w:szCs w:val="28"/>
        </w:rPr>
        <w:t xml:space="preserve">114,4+156,6-6,3-117=253,68 </w:t>
      </w:r>
      <w:r w:rsidRPr="006539DD">
        <w:rPr>
          <w:rFonts w:ascii="Times New Roman" w:hAnsi="Times New Roman" w:cs="Times New Roman"/>
          <w:sz w:val="28"/>
          <w:szCs w:val="28"/>
        </w:rPr>
        <w:t>т/га;</w:t>
      </w:r>
    </w:p>
    <w:p w:rsidR="008B799C" w:rsidRPr="006539DD" w:rsidRDefault="008B799C" w:rsidP="008B799C">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Ячмень: Б</w:t>
      </w:r>
      <w:r w:rsidRPr="006539DD">
        <w:rPr>
          <w:rFonts w:ascii="Times New Roman" w:hAnsi="Times New Roman" w:cs="Times New Roman"/>
          <w:sz w:val="28"/>
          <w:szCs w:val="28"/>
          <w:vertAlign w:val="subscript"/>
        </w:rPr>
        <w:t>г</w:t>
      </w:r>
      <w:r w:rsidRPr="006539DD">
        <w:rPr>
          <w:rFonts w:ascii="Times New Roman" w:hAnsi="Times New Roman" w:cs="Times New Roman"/>
          <w:sz w:val="28"/>
          <w:szCs w:val="28"/>
        </w:rPr>
        <w:t>=</w:t>
      </w:r>
      <w:r w:rsidR="007443BA">
        <w:rPr>
          <w:rFonts w:ascii="Times New Roman" w:hAnsi="Times New Roman" w:cs="Times New Roman"/>
          <w:sz w:val="28"/>
          <w:szCs w:val="28"/>
        </w:rPr>
        <w:t>133,76+243,2-6,69-116,3=253,97</w:t>
      </w:r>
      <w:r w:rsidRPr="006539DD">
        <w:rPr>
          <w:rFonts w:ascii="Times New Roman" w:hAnsi="Times New Roman" w:cs="Times New Roman"/>
          <w:sz w:val="28"/>
          <w:szCs w:val="28"/>
        </w:rPr>
        <w:t xml:space="preserve"> т/га</w:t>
      </w:r>
      <w:r>
        <w:rPr>
          <w:rFonts w:ascii="Times New Roman" w:hAnsi="Times New Roman" w:cs="Times New Roman"/>
          <w:sz w:val="28"/>
          <w:szCs w:val="28"/>
        </w:rPr>
        <w:t>.</w:t>
      </w:r>
    </w:p>
    <w:p w:rsidR="009F09D3"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Кукуруза: Б</w:t>
      </w:r>
      <w:r w:rsidRPr="006539DD">
        <w:rPr>
          <w:rFonts w:ascii="Times New Roman" w:hAnsi="Times New Roman" w:cs="Times New Roman"/>
          <w:sz w:val="28"/>
          <w:szCs w:val="28"/>
          <w:vertAlign w:val="subscript"/>
        </w:rPr>
        <w:t>г</w:t>
      </w:r>
      <w:r w:rsidRPr="006539DD">
        <w:rPr>
          <w:rFonts w:ascii="Times New Roman" w:hAnsi="Times New Roman" w:cs="Times New Roman"/>
          <w:sz w:val="28"/>
          <w:szCs w:val="28"/>
        </w:rPr>
        <w:t xml:space="preserve">= </w:t>
      </w:r>
      <w:r w:rsidR="007443BA">
        <w:rPr>
          <w:rFonts w:ascii="Times New Roman" w:hAnsi="Times New Roman" w:cs="Times New Roman"/>
          <w:sz w:val="28"/>
          <w:szCs w:val="28"/>
        </w:rPr>
        <w:t>133,76+243,2-6,2-116,3=254,46</w:t>
      </w:r>
      <w:r w:rsidRPr="006539DD">
        <w:rPr>
          <w:rFonts w:ascii="Times New Roman" w:hAnsi="Times New Roman" w:cs="Times New Roman"/>
          <w:sz w:val="28"/>
          <w:szCs w:val="28"/>
        </w:rPr>
        <w:t xml:space="preserve"> т/га;</w:t>
      </w:r>
    </w:p>
    <w:p w:rsidR="009F09D3" w:rsidRDefault="008B799C" w:rsidP="009F09D3">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Однолетние травы</w:t>
      </w:r>
      <w:r w:rsidR="009F09D3" w:rsidRPr="006539DD">
        <w:rPr>
          <w:rFonts w:ascii="Times New Roman" w:hAnsi="Times New Roman" w:cs="Times New Roman"/>
          <w:sz w:val="28"/>
          <w:szCs w:val="28"/>
        </w:rPr>
        <w:t>: Б</w:t>
      </w:r>
      <w:r w:rsidR="009F09D3" w:rsidRPr="006539DD">
        <w:rPr>
          <w:rFonts w:ascii="Times New Roman" w:hAnsi="Times New Roman" w:cs="Times New Roman"/>
          <w:sz w:val="28"/>
          <w:szCs w:val="28"/>
          <w:vertAlign w:val="subscript"/>
        </w:rPr>
        <w:t>г</w:t>
      </w:r>
      <w:r w:rsidR="009F09D3" w:rsidRPr="006539DD">
        <w:rPr>
          <w:rFonts w:ascii="Times New Roman" w:hAnsi="Times New Roman" w:cs="Times New Roman"/>
          <w:sz w:val="28"/>
          <w:szCs w:val="28"/>
        </w:rPr>
        <w:t xml:space="preserve">= </w:t>
      </w:r>
      <w:r w:rsidR="007443BA">
        <w:rPr>
          <w:rFonts w:ascii="Times New Roman" w:hAnsi="Times New Roman" w:cs="Times New Roman"/>
          <w:sz w:val="28"/>
          <w:szCs w:val="28"/>
        </w:rPr>
        <w:t xml:space="preserve">101,4+-6,9-68,5=20=155,5 </w:t>
      </w:r>
      <w:r w:rsidR="009F09D3" w:rsidRPr="006539DD">
        <w:rPr>
          <w:rFonts w:ascii="Times New Roman" w:hAnsi="Times New Roman" w:cs="Times New Roman"/>
          <w:sz w:val="28"/>
          <w:szCs w:val="28"/>
        </w:rPr>
        <w:t>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Ячмень: Б</w:t>
      </w:r>
      <w:r w:rsidRPr="006539DD">
        <w:rPr>
          <w:rFonts w:ascii="Times New Roman" w:hAnsi="Times New Roman" w:cs="Times New Roman"/>
          <w:sz w:val="28"/>
          <w:szCs w:val="28"/>
          <w:vertAlign w:val="subscript"/>
        </w:rPr>
        <w:t>г</w:t>
      </w:r>
      <w:r w:rsidRPr="006539DD">
        <w:rPr>
          <w:rFonts w:ascii="Times New Roman" w:hAnsi="Times New Roman" w:cs="Times New Roman"/>
          <w:sz w:val="28"/>
          <w:szCs w:val="28"/>
        </w:rPr>
        <w:t>=</w:t>
      </w:r>
      <w:r w:rsidR="007443BA">
        <w:rPr>
          <w:rFonts w:ascii="Times New Roman" w:hAnsi="Times New Roman" w:cs="Times New Roman"/>
          <w:sz w:val="28"/>
          <w:szCs w:val="28"/>
        </w:rPr>
        <w:t>114,4+156,6-4-111,5=155,5</w:t>
      </w:r>
      <w:r w:rsidRPr="006539DD">
        <w:rPr>
          <w:rFonts w:ascii="Times New Roman" w:hAnsi="Times New Roman" w:cs="Times New Roman"/>
          <w:sz w:val="28"/>
          <w:szCs w:val="28"/>
        </w:rPr>
        <w:t>т/га</w:t>
      </w:r>
      <w:r>
        <w:rPr>
          <w:rFonts w:ascii="Times New Roman" w:hAnsi="Times New Roman" w:cs="Times New Roman"/>
          <w:sz w:val="28"/>
          <w:szCs w:val="28"/>
        </w:rPr>
        <w:t>.</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Общий баланс гумуса </w:t>
      </w:r>
      <w:r w:rsidR="00041C0F">
        <w:rPr>
          <w:rFonts w:ascii="Times New Roman" w:hAnsi="Times New Roman" w:cs="Times New Roman"/>
          <w:sz w:val="28"/>
          <w:szCs w:val="28"/>
        </w:rPr>
        <w:t>2</w:t>
      </w:r>
      <w:r w:rsidRPr="006539DD">
        <w:rPr>
          <w:rFonts w:ascii="Times New Roman" w:hAnsi="Times New Roman" w:cs="Times New Roman"/>
          <w:sz w:val="28"/>
          <w:szCs w:val="28"/>
        </w:rPr>
        <w:t xml:space="preserve">-го севооборота – </w:t>
      </w:r>
      <w:r w:rsidR="007443BA">
        <w:rPr>
          <w:rFonts w:ascii="Times New Roman" w:hAnsi="Times New Roman" w:cs="Times New Roman"/>
          <w:sz w:val="28"/>
          <w:szCs w:val="28"/>
        </w:rPr>
        <w:t>1189,49</w:t>
      </w:r>
      <w:r w:rsidRPr="006539DD">
        <w:rPr>
          <w:rFonts w:ascii="Times New Roman" w:hAnsi="Times New Roman" w:cs="Times New Roman"/>
          <w:sz w:val="28"/>
          <w:szCs w:val="28"/>
        </w:rPr>
        <w:t xml:space="preserve"> 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Третий севооборот:</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Кормовые корнеплоды: Б</w:t>
      </w:r>
      <w:r w:rsidRPr="006539DD">
        <w:rPr>
          <w:rFonts w:ascii="Times New Roman" w:hAnsi="Times New Roman" w:cs="Times New Roman"/>
          <w:sz w:val="28"/>
          <w:szCs w:val="28"/>
          <w:vertAlign w:val="subscript"/>
        </w:rPr>
        <w:t>г</w:t>
      </w:r>
      <w:r w:rsidRPr="006539DD">
        <w:rPr>
          <w:rFonts w:ascii="Times New Roman" w:hAnsi="Times New Roman" w:cs="Times New Roman"/>
          <w:sz w:val="28"/>
          <w:szCs w:val="28"/>
        </w:rPr>
        <w:t>=</w:t>
      </w:r>
      <w:r w:rsidR="007443BA">
        <w:rPr>
          <w:rFonts w:ascii="Times New Roman" w:hAnsi="Times New Roman" w:cs="Times New Roman"/>
          <w:sz w:val="28"/>
          <w:szCs w:val="28"/>
        </w:rPr>
        <w:t>278,2+270-241-6,24=294,76</w:t>
      </w:r>
      <w:r w:rsidRPr="006539DD">
        <w:rPr>
          <w:rFonts w:ascii="Times New Roman" w:hAnsi="Times New Roman" w:cs="Times New Roman"/>
          <w:sz w:val="28"/>
          <w:szCs w:val="28"/>
        </w:rPr>
        <w:t>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Рапс: Б</w:t>
      </w:r>
      <w:r w:rsidRPr="006539DD">
        <w:rPr>
          <w:rFonts w:ascii="Times New Roman" w:hAnsi="Times New Roman" w:cs="Times New Roman"/>
          <w:sz w:val="28"/>
          <w:szCs w:val="28"/>
          <w:vertAlign w:val="subscript"/>
        </w:rPr>
        <w:t>г</w:t>
      </w:r>
      <w:r w:rsidRPr="006539DD">
        <w:rPr>
          <w:rFonts w:ascii="Times New Roman" w:hAnsi="Times New Roman" w:cs="Times New Roman"/>
          <w:sz w:val="28"/>
          <w:szCs w:val="28"/>
        </w:rPr>
        <w:t>=</w:t>
      </w:r>
      <w:r w:rsidR="007443BA">
        <w:rPr>
          <w:rFonts w:ascii="Times New Roman" w:hAnsi="Times New Roman" w:cs="Times New Roman"/>
          <w:sz w:val="28"/>
          <w:szCs w:val="28"/>
        </w:rPr>
        <w:t>40,8+61,2-56,61-2,86=42,53 т</w:t>
      </w:r>
      <w:r w:rsidRPr="006539DD">
        <w:rPr>
          <w:rFonts w:ascii="Times New Roman" w:hAnsi="Times New Roman" w:cs="Times New Roman"/>
          <w:sz w:val="28"/>
          <w:szCs w:val="28"/>
        </w:rPr>
        <w:t>/га;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Озимая рожь: Б</w:t>
      </w:r>
      <w:r w:rsidRPr="006539DD">
        <w:rPr>
          <w:rFonts w:ascii="Times New Roman" w:hAnsi="Times New Roman" w:cs="Times New Roman"/>
          <w:sz w:val="28"/>
          <w:szCs w:val="28"/>
          <w:vertAlign w:val="subscript"/>
        </w:rPr>
        <w:t>г</w:t>
      </w:r>
      <w:r w:rsidRPr="006539DD">
        <w:rPr>
          <w:rFonts w:ascii="Times New Roman" w:hAnsi="Times New Roman" w:cs="Times New Roman"/>
          <w:sz w:val="28"/>
          <w:szCs w:val="28"/>
        </w:rPr>
        <w:t>=</w:t>
      </w:r>
      <w:r w:rsidR="007443BA">
        <w:rPr>
          <w:rFonts w:ascii="Times New Roman" w:hAnsi="Times New Roman" w:cs="Times New Roman"/>
          <w:sz w:val="28"/>
          <w:szCs w:val="28"/>
        </w:rPr>
        <w:t>100,88+137-54-2,65=182,03</w:t>
      </w:r>
      <w:r w:rsidRPr="006539DD">
        <w:rPr>
          <w:rFonts w:ascii="Times New Roman" w:hAnsi="Times New Roman" w:cs="Times New Roman"/>
          <w:sz w:val="28"/>
          <w:szCs w:val="28"/>
        </w:rPr>
        <w:t>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Сахарная свекла: Б</w:t>
      </w:r>
      <w:r w:rsidRPr="006539DD">
        <w:rPr>
          <w:rFonts w:ascii="Times New Roman" w:hAnsi="Times New Roman" w:cs="Times New Roman"/>
          <w:sz w:val="28"/>
          <w:szCs w:val="28"/>
          <w:vertAlign w:val="subscript"/>
        </w:rPr>
        <w:t>г</w:t>
      </w:r>
      <w:r w:rsidRPr="006539DD">
        <w:rPr>
          <w:rFonts w:ascii="Times New Roman" w:hAnsi="Times New Roman" w:cs="Times New Roman"/>
          <w:sz w:val="28"/>
          <w:szCs w:val="28"/>
        </w:rPr>
        <w:t>=</w:t>
      </w:r>
      <w:r w:rsidR="007443BA">
        <w:rPr>
          <w:rFonts w:ascii="Times New Roman" w:hAnsi="Times New Roman" w:cs="Times New Roman"/>
          <w:sz w:val="28"/>
          <w:szCs w:val="28"/>
        </w:rPr>
        <w:t>50,15+682,5-68,3-3,5=760,85</w:t>
      </w:r>
      <w:r w:rsidRPr="006539DD">
        <w:rPr>
          <w:rFonts w:ascii="Times New Roman" w:hAnsi="Times New Roman" w:cs="Times New Roman"/>
          <w:sz w:val="28"/>
          <w:szCs w:val="28"/>
        </w:rPr>
        <w:t>т/га;</w:t>
      </w:r>
    </w:p>
    <w:p w:rsidR="008B799C" w:rsidRPr="006539DD" w:rsidRDefault="008B799C" w:rsidP="008B799C">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Ячмень: Б</w:t>
      </w:r>
      <w:r w:rsidRPr="006539DD">
        <w:rPr>
          <w:rFonts w:ascii="Times New Roman" w:hAnsi="Times New Roman" w:cs="Times New Roman"/>
          <w:sz w:val="28"/>
          <w:szCs w:val="28"/>
          <w:vertAlign w:val="subscript"/>
        </w:rPr>
        <w:t>г</w:t>
      </w:r>
      <w:r w:rsidRPr="006539DD">
        <w:rPr>
          <w:rFonts w:ascii="Times New Roman" w:hAnsi="Times New Roman" w:cs="Times New Roman"/>
          <w:sz w:val="28"/>
          <w:szCs w:val="28"/>
        </w:rPr>
        <w:t>=</w:t>
      </w:r>
      <w:r>
        <w:rPr>
          <w:rFonts w:ascii="Times New Roman" w:hAnsi="Times New Roman" w:cs="Times New Roman"/>
          <w:sz w:val="28"/>
          <w:szCs w:val="28"/>
        </w:rPr>
        <w:t>114,4+</w:t>
      </w:r>
      <w:r w:rsidR="007443BA">
        <w:rPr>
          <w:rFonts w:ascii="Times New Roman" w:hAnsi="Times New Roman" w:cs="Times New Roman"/>
          <w:sz w:val="28"/>
          <w:szCs w:val="28"/>
        </w:rPr>
        <w:t>124,8-79,4-4,2=155,6</w:t>
      </w:r>
      <w:r w:rsidRPr="006539DD">
        <w:rPr>
          <w:rFonts w:ascii="Times New Roman" w:hAnsi="Times New Roman" w:cs="Times New Roman"/>
          <w:sz w:val="28"/>
          <w:szCs w:val="28"/>
        </w:rPr>
        <w:t xml:space="preserve"> т/га</w:t>
      </w:r>
      <w:r>
        <w:rPr>
          <w:rFonts w:ascii="Times New Roman" w:hAnsi="Times New Roman" w:cs="Times New Roman"/>
          <w:sz w:val="28"/>
          <w:szCs w:val="28"/>
        </w:rPr>
        <w:t>;</w:t>
      </w:r>
    </w:p>
    <w:p w:rsidR="009F09D3" w:rsidRDefault="009F09D3" w:rsidP="009F09D3">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Просо</w:t>
      </w:r>
      <w:r w:rsidRPr="006539DD">
        <w:rPr>
          <w:rFonts w:ascii="Times New Roman" w:hAnsi="Times New Roman" w:cs="Times New Roman"/>
          <w:sz w:val="28"/>
          <w:szCs w:val="28"/>
        </w:rPr>
        <w:t>: Б</w:t>
      </w:r>
      <w:r w:rsidRPr="006539DD">
        <w:rPr>
          <w:rFonts w:ascii="Times New Roman" w:hAnsi="Times New Roman" w:cs="Times New Roman"/>
          <w:sz w:val="28"/>
          <w:szCs w:val="28"/>
          <w:vertAlign w:val="subscript"/>
        </w:rPr>
        <w:t>г</w:t>
      </w:r>
      <w:r w:rsidRPr="006539DD">
        <w:rPr>
          <w:rFonts w:ascii="Times New Roman" w:hAnsi="Times New Roman" w:cs="Times New Roman"/>
          <w:sz w:val="28"/>
          <w:szCs w:val="28"/>
        </w:rPr>
        <w:t>=</w:t>
      </w:r>
      <w:r w:rsidR="007443BA">
        <w:rPr>
          <w:rFonts w:ascii="Times New Roman" w:hAnsi="Times New Roman" w:cs="Times New Roman"/>
          <w:sz w:val="28"/>
          <w:szCs w:val="28"/>
        </w:rPr>
        <w:t>88+132-51,2-3,08=165,72</w:t>
      </w:r>
      <w:r w:rsidRPr="006539DD">
        <w:rPr>
          <w:rFonts w:ascii="Times New Roman" w:hAnsi="Times New Roman" w:cs="Times New Roman"/>
          <w:sz w:val="28"/>
          <w:szCs w:val="28"/>
        </w:rPr>
        <w:t>т/га;</w:t>
      </w:r>
    </w:p>
    <w:p w:rsidR="008B799C" w:rsidRPr="006539DD" w:rsidRDefault="008B799C" w:rsidP="008B799C">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Ячмень: Б</w:t>
      </w:r>
      <w:r w:rsidRPr="006539DD">
        <w:rPr>
          <w:rFonts w:ascii="Times New Roman" w:hAnsi="Times New Roman" w:cs="Times New Roman"/>
          <w:sz w:val="28"/>
          <w:szCs w:val="28"/>
          <w:vertAlign w:val="subscript"/>
        </w:rPr>
        <w:t>г</w:t>
      </w:r>
      <w:r w:rsidRPr="006539DD">
        <w:rPr>
          <w:rFonts w:ascii="Times New Roman" w:hAnsi="Times New Roman" w:cs="Times New Roman"/>
          <w:sz w:val="28"/>
          <w:szCs w:val="28"/>
        </w:rPr>
        <w:t>=</w:t>
      </w:r>
      <w:r w:rsidR="007443BA">
        <w:rPr>
          <w:rFonts w:ascii="Times New Roman" w:hAnsi="Times New Roman" w:cs="Times New Roman"/>
          <w:sz w:val="28"/>
          <w:szCs w:val="28"/>
        </w:rPr>
        <w:t>114,4+124,8-79,36-4,2=155,64</w:t>
      </w:r>
      <w:r w:rsidRPr="006539DD">
        <w:rPr>
          <w:rFonts w:ascii="Times New Roman" w:hAnsi="Times New Roman" w:cs="Times New Roman"/>
          <w:sz w:val="28"/>
          <w:szCs w:val="28"/>
        </w:rPr>
        <w:t xml:space="preserve"> т/га</w:t>
      </w:r>
      <w:r>
        <w:rPr>
          <w:rFonts w:ascii="Times New Roman" w:hAnsi="Times New Roman" w:cs="Times New Roman"/>
          <w:sz w:val="28"/>
          <w:szCs w:val="28"/>
        </w:rPr>
        <w:t>.</w:t>
      </w:r>
    </w:p>
    <w:p w:rsidR="009F09D3" w:rsidRDefault="009F09D3" w:rsidP="009F09D3">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Общий баланс гумуса 3-го севооборота – </w:t>
      </w:r>
      <w:r w:rsidR="007443BA">
        <w:rPr>
          <w:rFonts w:ascii="Times New Roman" w:hAnsi="Times New Roman" w:cs="Times New Roman"/>
          <w:sz w:val="28"/>
          <w:szCs w:val="28"/>
        </w:rPr>
        <w:t>1757,13</w:t>
      </w:r>
      <w:r w:rsidRPr="006539DD">
        <w:rPr>
          <w:rFonts w:ascii="Times New Roman" w:hAnsi="Times New Roman" w:cs="Times New Roman"/>
          <w:sz w:val="28"/>
          <w:szCs w:val="28"/>
        </w:rPr>
        <w:t xml:space="preserve"> т/га</w:t>
      </w:r>
    </w:p>
    <w:p w:rsidR="009F09D3" w:rsidRDefault="009F09D3" w:rsidP="009F09D3">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Четвертый севооборот:</w:t>
      </w:r>
    </w:p>
    <w:p w:rsidR="009F09D3" w:rsidRPr="006539DD" w:rsidRDefault="008B799C" w:rsidP="009F09D3">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Чистый пар</w:t>
      </w:r>
      <w:r w:rsidR="009F09D3" w:rsidRPr="006539DD">
        <w:rPr>
          <w:rFonts w:ascii="Times New Roman" w:hAnsi="Times New Roman" w:cs="Times New Roman"/>
          <w:sz w:val="28"/>
          <w:szCs w:val="28"/>
        </w:rPr>
        <w:t>: Б</w:t>
      </w:r>
      <w:r w:rsidR="009F09D3" w:rsidRPr="006539DD">
        <w:rPr>
          <w:rFonts w:ascii="Times New Roman" w:hAnsi="Times New Roman" w:cs="Times New Roman"/>
          <w:sz w:val="28"/>
          <w:szCs w:val="28"/>
          <w:vertAlign w:val="subscript"/>
        </w:rPr>
        <w:t>г</w:t>
      </w:r>
      <w:r w:rsidR="009F09D3" w:rsidRPr="006539DD">
        <w:rPr>
          <w:rFonts w:ascii="Times New Roman" w:hAnsi="Times New Roman" w:cs="Times New Roman"/>
          <w:sz w:val="28"/>
          <w:szCs w:val="28"/>
        </w:rPr>
        <w:t>=</w:t>
      </w:r>
      <w:r w:rsidR="007443BA">
        <w:rPr>
          <w:rFonts w:ascii="Times New Roman" w:hAnsi="Times New Roman" w:cs="Times New Roman"/>
          <w:sz w:val="28"/>
          <w:szCs w:val="28"/>
        </w:rPr>
        <w:t>-187-3,17=-190,17</w:t>
      </w:r>
      <w:r w:rsidR="009F09D3" w:rsidRPr="006539DD">
        <w:rPr>
          <w:rFonts w:ascii="Times New Roman" w:hAnsi="Times New Roman" w:cs="Times New Roman"/>
          <w:sz w:val="28"/>
          <w:szCs w:val="28"/>
        </w:rPr>
        <w:t xml:space="preserve"> т/га;</w:t>
      </w:r>
    </w:p>
    <w:p w:rsidR="008B799C" w:rsidRPr="008B799C" w:rsidRDefault="008B799C" w:rsidP="008B799C">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Озимая пшеница</w:t>
      </w:r>
      <w:r w:rsidR="009F09D3" w:rsidRPr="006539DD">
        <w:rPr>
          <w:rFonts w:ascii="Times New Roman" w:hAnsi="Times New Roman" w:cs="Times New Roman"/>
          <w:sz w:val="28"/>
          <w:szCs w:val="28"/>
        </w:rPr>
        <w:t>: Б</w:t>
      </w:r>
      <w:r w:rsidR="009F09D3" w:rsidRPr="006539DD">
        <w:rPr>
          <w:rFonts w:ascii="Times New Roman" w:hAnsi="Times New Roman" w:cs="Times New Roman"/>
          <w:sz w:val="28"/>
          <w:szCs w:val="28"/>
          <w:vertAlign w:val="subscript"/>
        </w:rPr>
        <w:t>г</w:t>
      </w:r>
      <w:r w:rsidR="009F09D3" w:rsidRPr="006539DD">
        <w:rPr>
          <w:rFonts w:ascii="Times New Roman" w:hAnsi="Times New Roman" w:cs="Times New Roman"/>
          <w:sz w:val="28"/>
          <w:szCs w:val="28"/>
        </w:rPr>
        <w:t>=</w:t>
      </w:r>
      <w:r w:rsidR="007443BA">
        <w:rPr>
          <w:rFonts w:ascii="Times New Roman" w:hAnsi="Times New Roman" w:cs="Times New Roman"/>
          <w:sz w:val="28"/>
          <w:szCs w:val="28"/>
        </w:rPr>
        <w:t>126,72+170-56,8-1,9 т</w:t>
      </w:r>
      <w:r>
        <w:rPr>
          <w:rFonts w:ascii="Times New Roman" w:hAnsi="Times New Roman" w:cs="Times New Roman"/>
          <w:sz w:val="28"/>
          <w:szCs w:val="28"/>
        </w:rPr>
        <w:t>/га.</w:t>
      </w:r>
    </w:p>
    <w:p w:rsidR="008B799C" w:rsidRDefault="008B799C" w:rsidP="008B799C">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Горох</w:t>
      </w:r>
      <w:r w:rsidRPr="006539DD">
        <w:rPr>
          <w:rFonts w:ascii="Times New Roman" w:hAnsi="Times New Roman" w:cs="Times New Roman"/>
          <w:sz w:val="28"/>
          <w:szCs w:val="28"/>
        </w:rPr>
        <w:t>: Б</w:t>
      </w:r>
      <w:r w:rsidRPr="006539DD">
        <w:rPr>
          <w:rFonts w:ascii="Times New Roman" w:hAnsi="Times New Roman" w:cs="Times New Roman"/>
          <w:sz w:val="28"/>
          <w:szCs w:val="28"/>
          <w:vertAlign w:val="subscript"/>
        </w:rPr>
        <w:t>г</w:t>
      </w:r>
      <w:r w:rsidRPr="006539DD">
        <w:rPr>
          <w:rFonts w:ascii="Times New Roman" w:hAnsi="Times New Roman" w:cs="Times New Roman"/>
          <w:sz w:val="28"/>
          <w:szCs w:val="28"/>
        </w:rPr>
        <w:t>=</w:t>
      </w:r>
      <w:r w:rsidR="007443BA">
        <w:rPr>
          <w:rFonts w:ascii="Times New Roman" w:hAnsi="Times New Roman" w:cs="Times New Roman"/>
          <w:sz w:val="28"/>
          <w:szCs w:val="28"/>
        </w:rPr>
        <w:t>96+96-35,3-33,17=153,53</w:t>
      </w:r>
      <w:r>
        <w:rPr>
          <w:rFonts w:ascii="Times New Roman" w:hAnsi="Times New Roman" w:cs="Times New Roman"/>
          <w:sz w:val="28"/>
          <w:szCs w:val="28"/>
        </w:rPr>
        <w:t xml:space="preserve"> т/га.</w:t>
      </w:r>
    </w:p>
    <w:p w:rsidR="009F09D3" w:rsidRPr="006539DD" w:rsidRDefault="009F09D3" w:rsidP="009F09D3">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Просо</w:t>
      </w:r>
      <w:r w:rsidRPr="006539DD">
        <w:rPr>
          <w:rFonts w:ascii="Times New Roman" w:hAnsi="Times New Roman" w:cs="Times New Roman"/>
          <w:sz w:val="28"/>
          <w:szCs w:val="28"/>
        </w:rPr>
        <w:t>: Б</w:t>
      </w:r>
      <w:r w:rsidRPr="006539DD">
        <w:rPr>
          <w:rFonts w:ascii="Times New Roman" w:hAnsi="Times New Roman" w:cs="Times New Roman"/>
          <w:sz w:val="28"/>
          <w:szCs w:val="28"/>
          <w:vertAlign w:val="subscript"/>
        </w:rPr>
        <w:t>г</w:t>
      </w:r>
      <w:r w:rsidRPr="006539DD">
        <w:rPr>
          <w:rFonts w:ascii="Times New Roman" w:hAnsi="Times New Roman" w:cs="Times New Roman"/>
          <w:sz w:val="28"/>
          <w:szCs w:val="28"/>
        </w:rPr>
        <w:t>=</w:t>
      </w:r>
      <w:r w:rsidR="007443BA">
        <w:rPr>
          <w:rFonts w:ascii="Times New Roman" w:hAnsi="Times New Roman" w:cs="Times New Roman"/>
          <w:sz w:val="28"/>
          <w:szCs w:val="28"/>
        </w:rPr>
        <w:t>102,4+122,88-3,53-3,8=186,18 т</w:t>
      </w:r>
      <w:r w:rsidRPr="006539DD">
        <w:rPr>
          <w:rFonts w:ascii="Times New Roman" w:hAnsi="Times New Roman" w:cs="Times New Roman"/>
          <w:sz w:val="28"/>
          <w:szCs w:val="28"/>
        </w:rPr>
        <w:t>/га.</w:t>
      </w:r>
    </w:p>
    <w:p w:rsidR="007443BA" w:rsidRPr="007443BA" w:rsidRDefault="009F09D3" w:rsidP="007443BA">
      <w:pPr>
        <w:pStyle w:val="ad"/>
        <w:spacing w:after="0" w:line="360" w:lineRule="auto"/>
        <w:ind w:left="0"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Общий баланс гумуса </w:t>
      </w:r>
      <w:r>
        <w:rPr>
          <w:rFonts w:ascii="Times New Roman" w:hAnsi="Times New Roman" w:cs="Times New Roman"/>
          <w:sz w:val="28"/>
          <w:szCs w:val="28"/>
        </w:rPr>
        <w:t>4</w:t>
      </w:r>
      <w:r w:rsidRPr="006539DD">
        <w:rPr>
          <w:rFonts w:ascii="Times New Roman" w:hAnsi="Times New Roman" w:cs="Times New Roman"/>
          <w:sz w:val="28"/>
          <w:szCs w:val="28"/>
        </w:rPr>
        <w:t xml:space="preserve">-го севооборота – </w:t>
      </w:r>
      <w:r w:rsidR="007443BA">
        <w:rPr>
          <w:rFonts w:ascii="Times New Roman" w:hAnsi="Times New Roman" w:cs="Times New Roman"/>
          <w:sz w:val="28"/>
          <w:szCs w:val="28"/>
        </w:rPr>
        <w:t>387,56</w:t>
      </w:r>
      <w:r w:rsidRPr="006539DD">
        <w:rPr>
          <w:rFonts w:ascii="Times New Roman" w:hAnsi="Times New Roman" w:cs="Times New Roman"/>
          <w:sz w:val="28"/>
          <w:szCs w:val="28"/>
        </w:rPr>
        <w:t xml:space="preserve"> т/га.</w:t>
      </w:r>
    </w:p>
    <w:p w:rsidR="007443BA" w:rsidRPr="006539DD" w:rsidRDefault="007443BA" w:rsidP="007443BA">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Вывод: баланс гумуса во всех четырех севооборотах получился положительным, поэтому минеральные удобрения вносить не нужно.</w:t>
      </w:r>
    </w:p>
    <w:p w:rsidR="007443BA" w:rsidRDefault="007443BA" w:rsidP="009F09D3">
      <w:pPr>
        <w:pStyle w:val="ad"/>
        <w:spacing w:after="0" w:line="360" w:lineRule="auto"/>
        <w:ind w:left="0" w:firstLine="709"/>
        <w:jc w:val="both"/>
        <w:rPr>
          <w:rFonts w:ascii="Times New Roman" w:hAnsi="Times New Roman" w:cs="Times New Roman"/>
          <w:sz w:val="28"/>
          <w:szCs w:val="28"/>
        </w:rPr>
      </w:pPr>
    </w:p>
    <w:p w:rsidR="00B5646C" w:rsidRDefault="00B5646C">
      <w:pPr>
        <w:rPr>
          <w:rFonts w:ascii="Times New Roman" w:hAnsi="Times New Roman" w:cs="Times New Roman"/>
          <w:sz w:val="28"/>
          <w:szCs w:val="28"/>
        </w:rPr>
      </w:pPr>
      <w:r>
        <w:rPr>
          <w:rFonts w:ascii="Times New Roman" w:hAnsi="Times New Roman" w:cs="Times New Roman"/>
          <w:sz w:val="28"/>
          <w:szCs w:val="28"/>
        </w:rPr>
        <w:br w:type="page"/>
      </w:r>
    </w:p>
    <w:p w:rsidR="00B5646C" w:rsidRPr="009F09D3" w:rsidRDefault="00B5646C" w:rsidP="009F09D3">
      <w:pPr>
        <w:pStyle w:val="ad"/>
        <w:spacing w:after="0" w:line="360" w:lineRule="auto"/>
        <w:ind w:left="0" w:firstLine="709"/>
        <w:jc w:val="both"/>
        <w:rPr>
          <w:rFonts w:ascii="Times New Roman" w:hAnsi="Times New Roman" w:cs="Times New Roman"/>
          <w:sz w:val="28"/>
          <w:szCs w:val="28"/>
        </w:rPr>
        <w:sectPr w:rsidR="00B5646C" w:rsidRPr="009F09D3" w:rsidSect="000A616A">
          <w:pgSz w:w="11906" w:h="16838"/>
          <w:pgMar w:top="1134" w:right="851" w:bottom="1134" w:left="1701" w:header="709" w:footer="709" w:gutter="0"/>
          <w:cols w:space="708"/>
          <w:docGrid w:linePitch="360"/>
        </w:sectPr>
      </w:pPr>
    </w:p>
    <w:p w:rsidR="00B73B8C" w:rsidRDefault="00B5646C" w:rsidP="00B5646C">
      <w:pPr>
        <w:pStyle w:val="1"/>
        <w:spacing w:before="0" w:line="360" w:lineRule="auto"/>
        <w:jc w:val="center"/>
        <w:rPr>
          <w:rFonts w:ascii="Times New Roman" w:hAnsi="Times New Roman" w:cs="Times New Roman"/>
        </w:rPr>
      </w:pPr>
      <w:bookmarkStart w:id="15" w:name="_Toc122723527"/>
      <w:r w:rsidRPr="00B5646C">
        <w:rPr>
          <w:rFonts w:ascii="Times New Roman" w:hAnsi="Times New Roman" w:cs="Times New Roman"/>
          <w:color w:val="000000" w:themeColor="text1"/>
        </w:rPr>
        <w:lastRenderedPageBreak/>
        <w:t xml:space="preserve">ГЛАВА </w:t>
      </w:r>
      <w:r w:rsidRPr="00B5646C">
        <w:rPr>
          <w:rFonts w:ascii="Times New Roman" w:hAnsi="Times New Roman" w:cs="Times New Roman"/>
          <w:color w:val="000000" w:themeColor="text1"/>
          <w:lang w:val="en-US"/>
        </w:rPr>
        <w:t>V</w:t>
      </w:r>
      <w:r w:rsidRPr="00B5646C">
        <w:rPr>
          <w:rFonts w:ascii="Times New Roman" w:hAnsi="Times New Roman" w:cs="Times New Roman"/>
          <w:color w:val="000000" w:themeColor="text1"/>
        </w:rPr>
        <w:t>.  УСТРОЙСТВО ТЕРРИТОРИИ СЕНОКОСОВ И ПАСТБИЩ</w:t>
      </w:r>
      <w:r w:rsidR="005264F9">
        <w:rPr>
          <w:rFonts w:ascii="Times New Roman" w:hAnsi="Times New Roman" w:cs="Times New Roman"/>
          <w:color w:val="000000" w:themeColor="text1"/>
        </w:rPr>
        <w:t>, СЕВООБОРОТОВ</w:t>
      </w:r>
      <w:bookmarkEnd w:id="15"/>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Пастбищеооборот – комплекс мер по эксплуатации и ухаживанию за пастбищами. Основной задачей является рост продуктивности пастбищ. Для этого применяются различные действия, в том числе последовательное смены выпаса, отдыха и сенокошения по годам на определённых территориях.</w:t>
      </w:r>
    </w:p>
    <w:p w:rsidR="00D55183" w:rsidRPr="006539DD" w:rsidRDefault="00D55183" w:rsidP="00D5518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96049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СТБИЩЕ.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940425" cy="3960495"/>
                    </a:xfrm>
                    <a:prstGeom prst="rect">
                      <a:avLst/>
                    </a:prstGeom>
                  </pic:spPr>
                </pic:pic>
              </a:graphicData>
            </a:graphic>
          </wp:inline>
        </w:drawing>
      </w:r>
    </w:p>
    <w:p w:rsidR="00D55183" w:rsidRPr="006539DD" w:rsidRDefault="00D55183" w:rsidP="00D5518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5</w:t>
      </w:r>
      <w:r w:rsidRPr="006539DD">
        <w:rPr>
          <w:rFonts w:ascii="Times New Roman" w:hAnsi="Times New Roman" w:cs="Times New Roman"/>
          <w:sz w:val="28"/>
          <w:szCs w:val="28"/>
        </w:rPr>
        <w:t xml:space="preserve"> – Пастбище</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Организация территории под пастбища состоит из следующих этапов: </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 привязка пастбищ к различным видам, фермами и группам скота; </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 распределение гуртовых и отарных участков, летних лагерей, водопойных пунктов; </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 установление плана пастбищеоборотов вместе с внутренним устройством территории; </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 распределение загонов очередного стравливания, скотопрогонов и пр. </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Процесс устройства территории пастбищ должен исходит из следующих требований: </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lastRenderedPageBreak/>
        <w:t xml:space="preserve">- качество травостоя гуртовых участков должно учитывать особенности организма животных, которые различны не только для разных видов животных, но и для разных возрастов; </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 расстояние между местом потребления зелёных кормов и районом их производства, по возможности, должно быть минимальным. Также нужно уменьшить расстояние перегона скота. </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Территориальная организация пастбищ во многом определяется актуальным экологическим состоянием. Поэтому важно тщательное изучение природного и сельскохозяйственного состояния участков. </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В процессе организации согласовываются необходимые линейные элементы, в том числе их структура и размеры. </w:t>
      </w:r>
    </w:p>
    <w:p w:rsidR="00D55183"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В процессе привязки пастбищ к конкретным фермам или комплексам,  ориентируются на пригодность пастьбы к тем или иным животным, качество травостоя и различные нюансы обслуживания скота в летний период.</w:t>
      </w:r>
    </w:p>
    <w:p w:rsidR="00D55183"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В рацион питания всего поголовья скота обязательно входит сено. Кроме того, се</w:t>
      </w:r>
      <w:r>
        <w:rPr>
          <w:rFonts w:ascii="Times New Roman" w:hAnsi="Times New Roman" w:cs="Times New Roman"/>
          <w:sz w:val="28"/>
          <w:szCs w:val="28"/>
        </w:rPr>
        <w:t>но являются довольно дешёвым, но</w:t>
      </w:r>
      <w:r w:rsidRPr="006539DD">
        <w:rPr>
          <w:rFonts w:ascii="Times New Roman" w:hAnsi="Times New Roman" w:cs="Times New Roman"/>
          <w:sz w:val="28"/>
          <w:szCs w:val="28"/>
        </w:rPr>
        <w:t xml:space="preserve"> при этом качественным видом корма. Вследствие этого сенокосы являются основным видом сельхозугодий. </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Также к преимуществам сенокосов можно отнести возможность их размещения на тех территориях, которые по почвенным условиям, степени увлажнения, рельефу или пространственным ограничениям малопригодны для остальных культур.</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В процессе устройства территории сенокосов необходимыми являются меры по распределению сенокосооборотных и бригадных участков,  дорожной сети, источников воды и полевых станов. </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Сенокосооборотами называют деление сенокосов на определённые участки с целью дальнейшей эксплуатации по определённой схеме. Это делается улучшения травостоя, чередования кошения по годам. </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lastRenderedPageBreak/>
        <w:t xml:space="preserve">Установлены оптимальные сроки скашивания для различных культур: для бобовых трав и разнотравья на сено — фазы бутонизации — цветения;  злаковых — колошения — начала цветения. </w:t>
      </w:r>
    </w:p>
    <w:p w:rsidR="00D55183" w:rsidRDefault="00D55183" w:rsidP="00D5518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22605" cy="4230849"/>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НОКОС.jp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421517" cy="4230000"/>
                    </a:xfrm>
                    <a:prstGeom prst="rect">
                      <a:avLst/>
                    </a:prstGeom>
                  </pic:spPr>
                </pic:pic>
              </a:graphicData>
            </a:graphic>
          </wp:inline>
        </w:drawing>
      </w:r>
    </w:p>
    <w:p w:rsidR="00D55183" w:rsidRPr="006539DD" w:rsidRDefault="00D55183" w:rsidP="00D5518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6 - Сенокос</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Однако если заниматься скашиванием на одних и тех же участках строго в указанные фазы, то со временем это приведёт к упадку и исчезновению важной луговой растительности, что в дальнейшем приводит к снижению урожайности. По этой причине необходимо чередовать сроки скашивания трав, при этом делать это нужно по годам и в определённой последовательности. </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Регулярный выгул скота по отаве способствует росту продуктивности сенокосов, так как выпас скота способствует уменьшению общего количества сорняков на сенокосе, повышению качества травостоя, формированию в дернине органических остатков. </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Бывают сенокосы суходольные, пойменные, улучшенные. Каждому из них соответствует своя система пользования. </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lastRenderedPageBreak/>
        <w:t xml:space="preserve">Как правило, период ротации для сенокосооборотов составляет от четырёх до шести лет. </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Выбор участка для сенокоса определяется следующими требованиями: </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 участок должен быть однородным по составу травостоя и другим различным условиям, в том числе и по почвенным; </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 выбранный участок должен быть пригодным для производственного процесса, включающего в себя механизированную уборку сена и уход за территорией; </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 правильность конфигурации; </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 оптимальное соответствие сторон; </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 достаточно большой размер; </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 сенокосы, по возможности, должны находиться в одном месте; </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 должна соблюдаться компактность; </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должен быть обеспечен удобный подъезд техники и транспорта</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В случае, когда площадь сенокосов слишком большая, число участков определяется количеством лет ротации сенокосооборотов. Для небольших участков сенокосооборот на поля не делят, а сроки уборки чередуют не в пространстве, а во времени. Минус — дифференциация по количественному и качественному составу сена в зависимости от года поступления.  Также допустимо формирование сенокосооборотных участков путём объединения мелких сенокосов. </w:t>
      </w:r>
    </w:p>
    <w:p w:rsidR="00D55183" w:rsidRPr="006539DD"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Конфигурация участков составляется таким образом, чтобы она совпадала с живыми урочищами, дорогами, осушительными и оросительными каналами, ручьями и др. </w:t>
      </w:r>
    </w:p>
    <w:p w:rsidR="00D55183" w:rsidRDefault="00D55183" w:rsidP="00D55183">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Размещение сенокосооборотных массивов происходит во взаимной увязке с привязкой сенокосов к определённым подразделениям. С этой целью в процессе проектирования происходит детализация формы организации труда при заготовке кормов и уходе за кормовыми угодьями.</w:t>
      </w:r>
    </w:p>
    <w:p w:rsidR="00170071" w:rsidRPr="006539DD" w:rsidRDefault="00170071" w:rsidP="00170071">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Для устройства территории севооборота ключевой задачей служит застопоривание поверхностного стока, развитие благоприятных условий </w:t>
      </w:r>
      <w:r w:rsidRPr="006539DD">
        <w:rPr>
          <w:rFonts w:ascii="Times New Roman" w:hAnsi="Times New Roman" w:cs="Times New Roman"/>
          <w:sz w:val="28"/>
          <w:szCs w:val="28"/>
        </w:rPr>
        <w:lastRenderedPageBreak/>
        <w:t xml:space="preserve">окружающей среды для устранения эрозионных процессов на пахотнопригодных землях, снегозадержание, защита плодородного слоя почвы и микроклимата от суховеев и дифляции, сообразного использования технических работ и организации труда, осуществление лесомелиоративных,  агромелиоративных, гидромелиоративных и других противоэрозионных мероприятий. </w:t>
      </w:r>
    </w:p>
    <w:p w:rsidR="00170071" w:rsidRPr="006539DD" w:rsidRDefault="00170071" w:rsidP="00170071">
      <w:pPr>
        <w:spacing w:after="0" w:line="360" w:lineRule="auto"/>
        <w:ind w:firstLine="709"/>
        <w:jc w:val="both"/>
        <w:rPr>
          <w:rFonts w:ascii="Times New Roman" w:hAnsi="Times New Roman" w:cs="Times New Roman"/>
          <w:sz w:val="28"/>
          <w:szCs w:val="28"/>
        </w:rPr>
      </w:pPr>
      <w:r w:rsidRPr="006539DD">
        <w:rPr>
          <w:rFonts w:ascii="Times New Roman" w:hAnsi="Times New Roman" w:cs="Times New Roman"/>
          <w:sz w:val="28"/>
          <w:szCs w:val="28"/>
        </w:rPr>
        <w:t xml:space="preserve">По содержанию устройство территории севооборотов велико и нуждается в детальном учете географических, экономических, естественных и других различных факторов. </w:t>
      </w:r>
    </w:p>
    <w:p w:rsidR="00170071" w:rsidRPr="006539DD" w:rsidRDefault="00170071" w:rsidP="00D55183">
      <w:pPr>
        <w:spacing w:after="0" w:line="360" w:lineRule="auto"/>
        <w:ind w:firstLine="709"/>
        <w:jc w:val="both"/>
        <w:rPr>
          <w:rFonts w:ascii="Times New Roman" w:hAnsi="Times New Roman" w:cs="Times New Roman"/>
          <w:sz w:val="28"/>
          <w:szCs w:val="28"/>
        </w:rPr>
      </w:pPr>
    </w:p>
    <w:p w:rsidR="00D55183" w:rsidRDefault="00D55183">
      <w:r>
        <w:br w:type="page"/>
      </w:r>
    </w:p>
    <w:p w:rsidR="00B5646C" w:rsidRPr="00D55183" w:rsidRDefault="00D55183" w:rsidP="00D55183">
      <w:pPr>
        <w:pStyle w:val="1"/>
        <w:spacing w:before="0" w:line="360" w:lineRule="auto"/>
        <w:jc w:val="center"/>
        <w:rPr>
          <w:rFonts w:ascii="Times New Roman" w:hAnsi="Times New Roman" w:cs="Times New Roman"/>
        </w:rPr>
      </w:pPr>
      <w:bookmarkStart w:id="16" w:name="_Toc122723528"/>
      <w:r w:rsidRPr="00D55183">
        <w:rPr>
          <w:rFonts w:ascii="Times New Roman" w:hAnsi="Times New Roman" w:cs="Times New Roman"/>
          <w:color w:val="000000" w:themeColor="text1"/>
        </w:rPr>
        <w:lastRenderedPageBreak/>
        <w:t>ЗАКЛЮЧЕНИЕ</w:t>
      </w:r>
      <w:bookmarkEnd w:id="16"/>
    </w:p>
    <w:p w:rsidR="00D55183" w:rsidRDefault="00D55183" w:rsidP="00D55183">
      <w:pPr>
        <w:spacing w:after="0" w:line="360" w:lineRule="auto"/>
        <w:ind w:firstLine="709"/>
        <w:jc w:val="both"/>
        <w:rPr>
          <w:rFonts w:ascii="Times New Roman" w:hAnsi="Times New Roman" w:cs="Times New Roman"/>
          <w:sz w:val="28"/>
        </w:rPr>
      </w:pPr>
      <w:r w:rsidRPr="00D55183">
        <w:rPr>
          <w:rFonts w:ascii="Times New Roman" w:hAnsi="Times New Roman" w:cs="Times New Roman"/>
          <w:sz w:val="28"/>
        </w:rPr>
        <w:t>В сельском хозяйстве одной из основных</w:t>
      </w:r>
      <w:r>
        <w:rPr>
          <w:rFonts w:ascii="Times New Roman" w:hAnsi="Times New Roman" w:cs="Times New Roman"/>
          <w:sz w:val="28"/>
        </w:rPr>
        <w:t xml:space="preserve"> дисциплин является землеустрой</w:t>
      </w:r>
      <w:r w:rsidRPr="00D55183">
        <w:rPr>
          <w:rFonts w:ascii="Times New Roman" w:hAnsi="Times New Roman" w:cs="Times New Roman"/>
          <w:sz w:val="28"/>
        </w:rPr>
        <w:t>ство, а именно внутрихозяйственное землеустрой</w:t>
      </w:r>
      <w:r>
        <w:rPr>
          <w:rFonts w:ascii="Times New Roman" w:hAnsi="Times New Roman" w:cs="Times New Roman"/>
          <w:sz w:val="28"/>
        </w:rPr>
        <w:t>ство. Во все времена, земля рас</w:t>
      </w:r>
      <w:r w:rsidRPr="00D55183">
        <w:rPr>
          <w:rFonts w:ascii="Times New Roman" w:hAnsi="Times New Roman" w:cs="Times New Roman"/>
          <w:sz w:val="28"/>
        </w:rPr>
        <w:t>сматривал</w:t>
      </w:r>
      <w:r w:rsidR="009D021D">
        <w:rPr>
          <w:rFonts w:ascii="Times New Roman" w:hAnsi="Times New Roman" w:cs="Times New Roman"/>
          <w:sz w:val="28"/>
        </w:rPr>
        <w:t>а</w:t>
      </w:r>
      <w:r w:rsidRPr="00D55183">
        <w:rPr>
          <w:rFonts w:ascii="Times New Roman" w:hAnsi="Times New Roman" w:cs="Times New Roman"/>
          <w:sz w:val="28"/>
        </w:rPr>
        <w:t>сь как главный источник жизни человека. Сельскохозяйственное производство является неотъемлемой часть жизни любого человека, ведь сельское хозяйство это то, что мы едим. Работа которая</w:t>
      </w:r>
      <w:r>
        <w:rPr>
          <w:rFonts w:ascii="Times New Roman" w:hAnsi="Times New Roman" w:cs="Times New Roman"/>
          <w:sz w:val="28"/>
        </w:rPr>
        <w:t xml:space="preserve"> проводится во внутрихозяйствен</w:t>
      </w:r>
      <w:r w:rsidRPr="00D55183">
        <w:rPr>
          <w:rFonts w:ascii="Times New Roman" w:hAnsi="Times New Roman" w:cs="Times New Roman"/>
          <w:sz w:val="28"/>
        </w:rPr>
        <w:t>ном землеустройстве должно проводится грамотно, и не должны допускаться даже малейшие ошибки, ведь если</w:t>
      </w:r>
      <w:r>
        <w:rPr>
          <w:rFonts w:ascii="Times New Roman" w:hAnsi="Times New Roman" w:cs="Times New Roman"/>
          <w:sz w:val="28"/>
        </w:rPr>
        <w:t xml:space="preserve"> будут допускаться ошибки, предприятие мо</w:t>
      </w:r>
      <w:r w:rsidRPr="00D55183">
        <w:rPr>
          <w:rFonts w:ascii="Times New Roman" w:hAnsi="Times New Roman" w:cs="Times New Roman"/>
          <w:sz w:val="28"/>
        </w:rPr>
        <w:t xml:space="preserve">жет понести убытки. </w:t>
      </w:r>
    </w:p>
    <w:p w:rsidR="00D55183" w:rsidRDefault="00D55183" w:rsidP="00D55183">
      <w:pPr>
        <w:spacing w:after="0" w:line="360" w:lineRule="auto"/>
        <w:ind w:firstLine="709"/>
        <w:jc w:val="both"/>
        <w:rPr>
          <w:rFonts w:ascii="Times New Roman" w:hAnsi="Times New Roman" w:cs="Times New Roman"/>
          <w:sz w:val="28"/>
        </w:rPr>
      </w:pPr>
      <w:r w:rsidRPr="00D55183">
        <w:rPr>
          <w:rFonts w:ascii="Times New Roman" w:hAnsi="Times New Roman" w:cs="Times New Roman"/>
          <w:sz w:val="28"/>
        </w:rPr>
        <w:t xml:space="preserve">Курсовая работа состоит из </w:t>
      </w:r>
      <w:r>
        <w:rPr>
          <w:rFonts w:ascii="Times New Roman" w:hAnsi="Times New Roman" w:cs="Times New Roman"/>
          <w:sz w:val="28"/>
        </w:rPr>
        <w:t>5</w:t>
      </w:r>
      <w:r w:rsidRPr="00D55183">
        <w:rPr>
          <w:rFonts w:ascii="Times New Roman" w:hAnsi="Times New Roman" w:cs="Times New Roman"/>
          <w:sz w:val="28"/>
        </w:rPr>
        <w:t>ми глав, гд</w:t>
      </w:r>
      <w:r>
        <w:rPr>
          <w:rFonts w:ascii="Times New Roman" w:hAnsi="Times New Roman" w:cs="Times New Roman"/>
          <w:sz w:val="28"/>
        </w:rPr>
        <w:t>е в каждой подробно рассматрива</w:t>
      </w:r>
      <w:r w:rsidRPr="00D55183">
        <w:rPr>
          <w:rFonts w:ascii="Times New Roman" w:hAnsi="Times New Roman" w:cs="Times New Roman"/>
          <w:sz w:val="28"/>
        </w:rPr>
        <w:t xml:space="preserve">ется, что мы изучили во время написания курсовой работы, а именно: </w:t>
      </w:r>
    </w:p>
    <w:p w:rsidR="00D55183" w:rsidRDefault="00D55183" w:rsidP="00D55183">
      <w:pPr>
        <w:spacing w:after="0" w:line="360" w:lineRule="auto"/>
        <w:ind w:firstLine="709"/>
        <w:jc w:val="both"/>
        <w:rPr>
          <w:rFonts w:ascii="Times New Roman" w:hAnsi="Times New Roman" w:cs="Times New Roman"/>
          <w:sz w:val="28"/>
        </w:rPr>
      </w:pPr>
      <w:r w:rsidRPr="00D55183">
        <w:rPr>
          <w:rFonts w:ascii="Times New Roman" w:hAnsi="Times New Roman" w:cs="Times New Roman"/>
          <w:sz w:val="28"/>
        </w:rPr>
        <w:sym w:font="Symbol" w:char="F0BE"/>
      </w:r>
      <w:r>
        <w:rPr>
          <w:rFonts w:ascii="Times New Roman" w:hAnsi="Times New Roman" w:cs="Times New Roman"/>
          <w:sz w:val="28"/>
        </w:rPr>
        <w:t xml:space="preserve"> т</w:t>
      </w:r>
      <w:r w:rsidRPr="00D55183">
        <w:rPr>
          <w:rFonts w:ascii="Times New Roman" w:hAnsi="Times New Roman" w:cs="Times New Roman"/>
          <w:sz w:val="28"/>
        </w:rPr>
        <w:t>еоретические основы внутрихозяйственного землеустройства;</w:t>
      </w:r>
    </w:p>
    <w:p w:rsidR="00D55183" w:rsidRDefault="00D55183" w:rsidP="00D55183">
      <w:pPr>
        <w:spacing w:after="0" w:line="360" w:lineRule="auto"/>
        <w:ind w:firstLine="709"/>
        <w:jc w:val="both"/>
        <w:rPr>
          <w:rFonts w:ascii="Times New Roman" w:hAnsi="Times New Roman" w:cs="Times New Roman"/>
          <w:sz w:val="28"/>
        </w:rPr>
      </w:pPr>
      <w:r w:rsidRPr="00D55183">
        <w:rPr>
          <w:rFonts w:ascii="Times New Roman" w:hAnsi="Times New Roman" w:cs="Times New Roman"/>
          <w:sz w:val="28"/>
        </w:rPr>
        <w:sym w:font="Symbol" w:char="F0BE"/>
      </w:r>
      <w:r>
        <w:rPr>
          <w:rFonts w:ascii="Times New Roman" w:hAnsi="Times New Roman" w:cs="Times New Roman"/>
          <w:sz w:val="28"/>
        </w:rPr>
        <w:t>к</w:t>
      </w:r>
      <w:r w:rsidRPr="00D55183">
        <w:rPr>
          <w:rFonts w:ascii="Times New Roman" w:hAnsi="Times New Roman" w:cs="Times New Roman"/>
          <w:sz w:val="28"/>
        </w:rPr>
        <w:t>лиматическую и почвенную характеристика данных нам районов и сельскохозяйственных предприятий;</w:t>
      </w:r>
    </w:p>
    <w:p w:rsidR="00D55183" w:rsidRDefault="00D55183" w:rsidP="00D55183">
      <w:pPr>
        <w:spacing w:after="0" w:line="360" w:lineRule="auto"/>
        <w:ind w:firstLine="709"/>
        <w:jc w:val="both"/>
        <w:rPr>
          <w:rFonts w:ascii="Times New Roman" w:hAnsi="Times New Roman" w:cs="Times New Roman"/>
          <w:sz w:val="28"/>
        </w:rPr>
      </w:pPr>
      <w:r w:rsidRPr="00D55183">
        <w:rPr>
          <w:rFonts w:ascii="Times New Roman" w:hAnsi="Times New Roman" w:cs="Times New Roman"/>
          <w:sz w:val="28"/>
        </w:rPr>
        <w:sym w:font="Symbol" w:char="F0BE"/>
      </w:r>
      <w:r>
        <w:rPr>
          <w:rFonts w:ascii="Times New Roman" w:hAnsi="Times New Roman" w:cs="Times New Roman"/>
          <w:sz w:val="28"/>
        </w:rPr>
        <w:t xml:space="preserve"> из</w:t>
      </w:r>
      <w:r w:rsidRPr="00D55183">
        <w:rPr>
          <w:rFonts w:ascii="Times New Roman" w:hAnsi="Times New Roman" w:cs="Times New Roman"/>
          <w:sz w:val="28"/>
        </w:rPr>
        <w:t>учили</w:t>
      </w:r>
      <w:r w:rsidR="009D021D">
        <w:rPr>
          <w:rFonts w:ascii="Times New Roman" w:hAnsi="Times New Roman" w:cs="Times New Roman"/>
          <w:sz w:val="28"/>
        </w:rPr>
        <w:t>,</w:t>
      </w:r>
      <w:r w:rsidRPr="00D55183">
        <w:rPr>
          <w:rFonts w:ascii="Times New Roman" w:hAnsi="Times New Roman" w:cs="Times New Roman"/>
          <w:sz w:val="28"/>
        </w:rPr>
        <w:t xml:space="preserve"> как нужно размещать</w:t>
      </w:r>
      <w:r>
        <w:rPr>
          <w:rFonts w:ascii="Times New Roman" w:hAnsi="Times New Roman" w:cs="Times New Roman"/>
          <w:sz w:val="28"/>
        </w:rPr>
        <w:t xml:space="preserve"> производственные подразделения</w:t>
      </w:r>
      <w:r w:rsidRPr="00D55183">
        <w:rPr>
          <w:rFonts w:ascii="Times New Roman" w:hAnsi="Times New Roman" w:cs="Times New Roman"/>
          <w:sz w:val="28"/>
        </w:rPr>
        <w:t xml:space="preserve">; </w:t>
      </w:r>
    </w:p>
    <w:p w:rsidR="00D55183" w:rsidRDefault="00D55183" w:rsidP="00D55183">
      <w:pPr>
        <w:spacing w:after="0" w:line="360" w:lineRule="auto"/>
        <w:ind w:firstLine="709"/>
        <w:jc w:val="both"/>
        <w:rPr>
          <w:rFonts w:ascii="Times New Roman" w:hAnsi="Times New Roman" w:cs="Times New Roman"/>
          <w:sz w:val="28"/>
        </w:rPr>
      </w:pPr>
      <w:r w:rsidRPr="00D55183">
        <w:rPr>
          <w:rFonts w:ascii="Times New Roman" w:hAnsi="Times New Roman" w:cs="Times New Roman"/>
          <w:sz w:val="28"/>
        </w:rPr>
        <w:sym w:font="Symbol" w:char="F0BE"/>
      </w:r>
      <w:r>
        <w:rPr>
          <w:rFonts w:ascii="Times New Roman" w:hAnsi="Times New Roman" w:cs="Times New Roman"/>
          <w:sz w:val="28"/>
        </w:rPr>
        <w:t>о</w:t>
      </w:r>
      <w:r w:rsidRPr="00D55183">
        <w:rPr>
          <w:rFonts w:ascii="Times New Roman" w:hAnsi="Times New Roman" w:cs="Times New Roman"/>
          <w:sz w:val="28"/>
        </w:rPr>
        <w:t xml:space="preserve">рганизовали угодья и севообороты; </w:t>
      </w:r>
    </w:p>
    <w:p w:rsidR="00D55183" w:rsidRDefault="00D55183" w:rsidP="00D55183">
      <w:pPr>
        <w:spacing w:after="0" w:line="360" w:lineRule="auto"/>
        <w:ind w:firstLine="709"/>
        <w:jc w:val="both"/>
        <w:rPr>
          <w:rFonts w:ascii="Times New Roman" w:hAnsi="Times New Roman" w:cs="Times New Roman"/>
          <w:sz w:val="28"/>
        </w:rPr>
      </w:pPr>
      <w:r w:rsidRPr="00D55183">
        <w:rPr>
          <w:rFonts w:ascii="Times New Roman" w:hAnsi="Times New Roman" w:cs="Times New Roman"/>
          <w:sz w:val="28"/>
        </w:rPr>
        <w:sym w:font="Symbol" w:char="F0BE"/>
      </w:r>
      <w:r>
        <w:rPr>
          <w:rFonts w:ascii="Times New Roman" w:hAnsi="Times New Roman" w:cs="Times New Roman"/>
          <w:sz w:val="28"/>
        </w:rPr>
        <w:t xml:space="preserve"> п</w:t>
      </w:r>
      <w:r w:rsidRPr="00D55183">
        <w:rPr>
          <w:rFonts w:ascii="Times New Roman" w:hAnsi="Times New Roman" w:cs="Times New Roman"/>
          <w:sz w:val="28"/>
        </w:rPr>
        <w:t>роизвели расчет баланса гумуса</w:t>
      </w:r>
      <w:r>
        <w:rPr>
          <w:rFonts w:ascii="Times New Roman" w:hAnsi="Times New Roman" w:cs="Times New Roman"/>
          <w:sz w:val="28"/>
        </w:rPr>
        <w:t>.</w:t>
      </w:r>
    </w:p>
    <w:p w:rsidR="00D55183" w:rsidRPr="00EA1F25" w:rsidRDefault="00D55183" w:rsidP="00D55183">
      <w:pPr>
        <w:spacing w:after="0" w:line="360" w:lineRule="auto"/>
        <w:ind w:firstLine="709"/>
        <w:jc w:val="both"/>
        <w:rPr>
          <w:rFonts w:ascii="Times New Roman" w:hAnsi="Times New Roman" w:cs="Times New Roman"/>
          <w:sz w:val="28"/>
        </w:rPr>
      </w:pPr>
      <w:r w:rsidRPr="00EA1F25">
        <w:rPr>
          <w:rFonts w:ascii="Times New Roman" w:hAnsi="Times New Roman" w:cs="Times New Roman"/>
          <w:sz w:val="28"/>
        </w:rPr>
        <w:t>Написанная курсовая работа помогла в</w:t>
      </w:r>
      <w:r>
        <w:rPr>
          <w:rFonts w:ascii="Times New Roman" w:hAnsi="Times New Roman" w:cs="Times New Roman"/>
          <w:sz w:val="28"/>
        </w:rPr>
        <w:t xml:space="preserve"> полной мере изучить устройство совхоза.</w:t>
      </w:r>
    </w:p>
    <w:p w:rsidR="00D55183" w:rsidRDefault="00D55183" w:rsidP="00D55183">
      <w:pPr>
        <w:spacing w:after="0" w:line="360" w:lineRule="auto"/>
        <w:ind w:firstLine="709"/>
        <w:jc w:val="both"/>
        <w:rPr>
          <w:rFonts w:ascii="Times New Roman" w:hAnsi="Times New Roman" w:cs="Times New Roman"/>
          <w:sz w:val="28"/>
        </w:rPr>
      </w:pPr>
      <w:r w:rsidRPr="00EA1F25">
        <w:rPr>
          <w:rFonts w:ascii="Times New Roman" w:hAnsi="Times New Roman" w:cs="Times New Roman"/>
          <w:sz w:val="28"/>
        </w:rPr>
        <w:t>Считаю, что со всем необходимым я с</w:t>
      </w:r>
      <w:r>
        <w:rPr>
          <w:rFonts w:ascii="Times New Roman" w:hAnsi="Times New Roman" w:cs="Times New Roman"/>
          <w:sz w:val="28"/>
        </w:rPr>
        <w:t>правился. Изучил большое количе</w:t>
      </w:r>
      <w:r w:rsidRPr="00EA1F25">
        <w:rPr>
          <w:rFonts w:ascii="Times New Roman" w:hAnsi="Times New Roman" w:cs="Times New Roman"/>
          <w:sz w:val="28"/>
        </w:rPr>
        <w:t>ство подробной информации о внутрихозяйств</w:t>
      </w:r>
      <w:r>
        <w:rPr>
          <w:rFonts w:ascii="Times New Roman" w:hAnsi="Times New Roman" w:cs="Times New Roman"/>
          <w:sz w:val="28"/>
        </w:rPr>
        <w:t>енном землеустройстве, и сам вы</w:t>
      </w:r>
      <w:r w:rsidRPr="00EA1F25">
        <w:rPr>
          <w:rFonts w:ascii="Times New Roman" w:hAnsi="Times New Roman" w:cs="Times New Roman"/>
          <w:sz w:val="28"/>
        </w:rPr>
        <w:t>полнил проектирование севооборото</w:t>
      </w:r>
      <w:r>
        <w:rPr>
          <w:rFonts w:ascii="Times New Roman" w:hAnsi="Times New Roman" w:cs="Times New Roman"/>
          <w:sz w:val="28"/>
        </w:rPr>
        <w:t>в.</w:t>
      </w:r>
    </w:p>
    <w:p w:rsidR="00D55183" w:rsidRDefault="00D55183">
      <w:pPr>
        <w:rPr>
          <w:rFonts w:ascii="Times New Roman" w:hAnsi="Times New Roman" w:cs="Times New Roman"/>
          <w:sz w:val="36"/>
        </w:rPr>
      </w:pPr>
      <w:r>
        <w:rPr>
          <w:rFonts w:ascii="Times New Roman" w:hAnsi="Times New Roman" w:cs="Times New Roman"/>
          <w:sz w:val="36"/>
        </w:rPr>
        <w:br w:type="page"/>
      </w:r>
    </w:p>
    <w:p w:rsidR="00D55183" w:rsidRPr="00D55183" w:rsidRDefault="00D55183" w:rsidP="00D55183">
      <w:pPr>
        <w:pStyle w:val="1"/>
        <w:spacing w:before="0" w:line="360" w:lineRule="auto"/>
        <w:jc w:val="center"/>
        <w:rPr>
          <w:rFonts w:ascii="Times New Roman" w:hAnsi="Times New Roman" w:cs="Times New Roman"/>
          <w:color w:val="000000" w:themeColor="text1"/>
          <w:szCs w:val="32"/>
        </w:rPr>
      </w:pPr>
      <w:bookmarkStart w:id="17" w:name="_Toc122723529"/>
      <w:r w:rsidRPr="00D55183">
        <w:rPr>
          <w:rFonts w:ascii="Times New Roman" w:hAnsi="Times New Roman" w:cs="Times New Roman"/>
          <w:color w:val="000000" w:themeColor="text1"/>
          <w:szCs w:val="32"/>
        </w:rPr>
        <w:lastRenderedPageBreak/>
        <w:t>СПИСОК ЛИТЕРАТУРЫ</w:t>
      </w:r>
      <w:bookmarkEnd w:id="17"/>
    </w:p>
    <w:p w:rsidR="00D55183" w:rsidRPr="00581ECF" w:rsidRDefault="00D55183" w:rsidP="00D55183">
      <w:pPr>
        <w:spacing w:after="0" w:line="360" w:lineRule="auto"/>
        <w:ind w:firstLine="709"/>
        <w:jc w:val="both"/>
        <w:rPr>
          <w:rFonts w:ascii="Times New Roman" w:hAnsi="Times New Roman" w:cs="Times New Roman"/>
          <w:sz w:val="28"/>
        </w:rPr>
      </w:pPr>
      <w:r w:rsidRPr="00581ECF">
        <w:rPr>
          <w:rFonts w:ascii="Times New Roman" w:hAnsi="Times New Roman" w:cs="Times New Roman"/>
          <w:sz w:val="28"/>
        </w:rPr>
        <w:t>1. Методические указания для лаборато</w:t>
      </w:r>
      <w:r>
        <w:rPr>
          <w:rFonts w:ascii="Times New Roman" w:hAnsi="Times New Roman" w:cs="Times New Roman"/>
          <w:sz w:val="28"/>
        </w:rPr>
        <w:t>рных занятий и выполнения курсо</w:t>
      </w:r>
      <w:r w:rsidRPr="00581ECF">
        <w:rPr>
          <w:rFonts w:ascii="Times New Roman" w:hAnsi="Times New Roman" w:cs="Times New Roman"/>
          <w:sz w:val="28"/>
        </w:rPr>
        <w:t>вого проекта на тему: «Внутрихозяйственное землеустройство», сост</w:t>
      </w:r>
      <w:r>
        <w:rPr>
          <w:rFonts w:ascii="Times New Roman" w:hAnsi="Times New Roman" w:cs="Times New Roman"/>
          <w:sz w:val="28"/>
        </w:rPr>
        <w:t>авлены про</w:t>
      </w:r>
      <w:r w:rsidRPr="00581ECF">
        <w:rPr>
          <w:rFonts w:ascii="Times New Roman" w:hAnsi="Times New Roman" w:cs="Times New Roman"/>
          <w:sz w:val="28"/>
        </w:rPr>
        <w:t>фессором Каримовым Х.З., доцентом Кадыровым М.Д., старшим преподавателем</w:t>
      </w:r>
      <w:r w:rsidR="00947FED">
        <w:rPr>
          <w:rFonts w:ascii="Times New Roman" w:hAnsi="Times New Roman" w:cs="Times New Roman"/>
          <w:sz w:val="28"/>
        </w:rPr>
        <w:t xml:space="preserve"> </w:t>
      </w:r>
      <w:r w:rsidRPr="00581ECF">
        <w:rPr>
          <w:rFonts w:ascii="Times New Roman" w:hAnsi="Times New Roman" w:cs="Times New Roman"/>
          <w:sz w:val="28"/>
        </w:rPr>
        <w:t>Низамовым Р.М., ассистентом Сочневой С.В.</w:t>
      </w:r>
      <w:r>
        <w:rPr>
          <w:rFonts w:ascii="Times New Roman" w:hAnsi="Times New Roman" w:cs="Times New Roman"/>
          <w:sz w:val="28"/>
        </w:rPr>
        <w:t>, под редакцией профессора Сафи</w:t>
      </w:r>
      <w:r w:rsidRPr="00581ECF">
        <w:rPr>
          <w:rFonts w:ascii="Times New Roman" w:hAnsi="Times New Roman" w:cs="Times New Roman"/>
          <w:sz w:val="28"/>
        </w:rPr>
        <w:t>оллина Ф.Н.</w:t>
      </w:r>
    </w:p>
    <w:p w:rsidR="00D55183" w:rsidRPr="00581ECF" w:rsidRDefault="00D55183" w:rsidP="00D55183">
      <w:pPr>
        <w:spacing w:after="0" w:line="360" w:lineRule="auto"/>
        <w:ind w:firstLine="709"/>
        <w:jc w:val="both"/>
        <w:rPr>
          <w:rFonts w:ascii="Times New Roman" w:hAnsi="Times New Roman" w:cs="Times New Roman"/>
          <w:sz w:val="28"/>
        </w:rPr>
      </w:pPr>
      <w:r w:rsidRPr="00581ECF">
        <w:rPr>
          <w:rFonts w:ascii="Times New Roman" w:hAnsi="Times New Roman" w:cs="Times New Roman"/>
          <w:sz w:val="28"/>
        </w:rPr>
        <w:t>2. Волков С.Н. Землеустройство. Землеустроительное проектирование.</w:t>
      </w:r>
    </w:p>
    <w:p w:rsidR="00D55183" w:rsidRPr="00581ECF" w:rsidRDefault="00D55183" w:rsidP="00D55183">
      <w:pPr>
        <w:spacing w:after="0" w:line="360" w:lineRule="auto"/>
        <w:jc w:val="both"/>
        <w:rPr>
          <w:rFonts w:ascii="Times New Roman" w:hAnsi="Times New Roman" w:cs="Times New Roman"/>
          <w:sz w:val="28"/>
        </w:rPr>
      </w:pPr>
      <w:r w:rsidRPr="00581ECF">
        <w:rPr>
          <w:rFonts w:ascii="Times New Roman" w:hAnsi="Times New Roman" w:cs="Times New Roman"/>
          <w:sz w:val="28"/>
        </w:rPr>
        <w:t>Внутрихозяйственное землеустройство. Том 2.</w:t>
      </w:r>
      <w:r>
        <w:rPr>
          <w:rFonts w:ascii="Times New Roman" w:hAnsi="Times New Roman" w:cs="Times New Roman"/>
          <w:sz w:val="28"/>
        </w:rPr>
        <w:t xml:space="preserve"> М.: Колос, 2001. -648 с. (Учеб</w:t>
      </w:r>
      <w:r w:rsidRPr="00581ECF">
        <w:rPr>
          <w:rFonts w:ascii="Times New Roman" w:hAnsi="Times New Roman" w:cs="Times New Roman"/>
          <w:sz w:val="28"/>
        </w:rPr>
        <w:t>ники и учебные пособия для студентов высших учебных заведений).</w:t>
      </w:r>
    </w:p>
    <w:p w:rsidR="00D55183" w:rsidRPr="00581ECF" w:rsidRDefault="00D55183" w:rsidP="00D55183">
      <w:pPr>
        <w:spacing w:after="0" w:line="360" w:lineRule="auto"/>
        <w:ind w:firstLine="709"/>
        <w:jc w:val="both"/>
        <w:rPr>
          <w:rFonts w:ascii="Times New Roman" w:hAnsi="Times New Roman" w:cs="Times New Roman"/>
          <w:sz w:val="28"/>
        </w:rPr>
      </w:pPr>
      <w:r w:rsidRPr="00581ECF">
        <w:rPr>
          <w:rFonts w:ascii="Times New Roman" w:hAnsi="Times New Roman" w:cs="Times New Roman"/>
          <w:sz w:val="28"/>
        </w:rPr>
        <w:t>3. Землеустроительное проектирование:</w:t>
      </w:r>
      <w:r>
        <w:rPr>
          <w:rFonts w:ascii="Times New Roman" w:hAnsi="Times New Roman" w:cs="Times New Roman"/>
          <w:sz w:val="28"/>
        </w:rPr>
        <w:t xml:space="preserve"> Уч. под редакцией М.А. Гендeль</w:t>
      </w:r>
      <w:r w:rsidRPr="00581ECF">
        <w:rPr>
          <w:rFonts w:ascii="Times New Roman" w:hAnsi="Times New Roman" w:cs="Times New Roman"/>
          <w:sz w:val="28"/>
        </w:rPr>
        <w:t>ман, М. Агpoпромиздaт,1986.</w:t>
      </w:r>
    </w:p>
    <w:p w:rsidR="00D55183" w:rsidRPr="00581ECF" w:rsidRDefault="00D55183" w:rsidP="00D55183">
      <w:pPr>
        <w:spacing w:after="0" w:line="360" w:lineRule="auto"/>
        <w:ind w:firstLine="709"/>
        <w:jc w:val="both"/>
        <w:rPr>
          <w:rFonts w:ascii="Times New Roman" w:hAnsi="Times New Roman" w:cs="Times New Roman"/>
          <w:sz w:val="28"/>
        </w:rPr>
      </w:pPr>
      <w:r w:rsidRPr="00581ECF">
        <w:rPr>
          <w:rFonts w:ascii="Times New Roman" w:hAnsi="Times New Roman" w:cs="Times New Roman"/>
          <w:sz w:val="28"/>
        </w:rPr>
        <w:t xml:space="preserve">4. Мухаметов А.Р. Некоторые особенности </w:t>
      </w:r>
      <w:r>
        <w:rPr>
          <w:rFonts w:ascii="Times New Roman" w:hAnsi="Times New Roman" w:cs="Times New Roman"/>
          <w:sz w:val="28"/>
        </w:rPr>
        <w:t>географии сельского расселе</w:t>
      </w:r>
      <w:r w:rsidRPr="00581ECF">
        <w:rPr>
          <w:rFonts w:ascii="Times New Roman" w:hAnsi="Times New Roman" w:cs="Times New Roman"/>
          <w:sz w:val="28"/>
        </w:rPr>
        <w:t>ния и населённых пунктов района Предкамья ре</w:t>
      </w:r>
      <w:r>
        <w:rPr>
          <w:rFonts w:ascii="Times New Roman" w:hAnsi="Times New Roman" w:cs="Times New Roman"/>
          <w:sz w:val="28"/>
        </w:rPr>
        <w:t>спублики Татарстан // Успехи со</w:t>
      </w:r>
      <w:r w:rsidRPr="00581ECF">
        <w:rPr>
          <w:rFonts w:ascii="Times New Roman" w:hAnsi="Times New Roman" w:cs="Times New Roman"/>
          <w:sz w:val="28"/>
        </w:rPr>
        <w:t>временного естествознания. — 2019. — Вып. 10. — С. 79—83.</w:t>
      </w:r>
    </w:p>
    <w:p w:rsidR="00D55183" w:rsidRPr="00581ECF" w:rsidRDefault="00D55183" w:rsidP="00D55183">
      <w:pPr>
        <w:spacing w:after="0" w:line="360" w:lineRule="auto"/>
        <w:ind w:firstLine="709"/>
        <w:jc w:val="both"/>
        <w:rPr>
          <w:rFonts w:ascii="Times New Roman" w:hAnsi="Times New Roman" w:cs="Times New Roman"/>
          <w:sz w:val="28"/>
        </w:rPr>
      </w:pPr>
      <w:r w:rsidRPr="00581ECF">
        <w:rPr>
          <w:rFonts w:ascii="Times New Roman" w:hAnsi="Times New Roman" w:cs="Times New Roman"/>
          <w:sz w:val="28"/>
        </w:rPr>
        <w:t>5. Кочергина З. Ф. Внутрихозяйственн</w:t>
      </w:r>
      <w:r>
        <w:rPr>
          <w:rFonts w:ascii="Times New Roman" w:hAnsi="Times New Roman" w:cs="Times New Roman"/>
          <w:sz w:val="28"/>
        </w:rPr>
        <w:t>ое землеустройство сельскохозяй</w:t>
      </w:r>
      <w:r w:rsidRPr="00581ECF">
        <w:rPr>
          <w:rFonts w:ascii="Times New Roman" w:hAnsi="Times New Roman" w:cs="Times New Roman"/>
          <w:sz w:val="28"/>
        </w:rPr>
        <w:t>ственных организаций Западной Сибири на ла</w:t>
      </w:r>
      <w:r>
        <w:rPr>
          <w:rFonts w:ascii="Times New Roman" w:hAnsi="Times New Roman" w:cs="Times New Roman"/>
          <w:sz w:val="28"/>
        </w:rPr>
        <w:t xml:space="preserve">ндшафтно-экологической основе с </w:t>
      </w:r>
      <w:r w:rsidRPr="00581ECF">
        <w:rPr>
          <w:rFonts w:ascii="Times New Roman" w:hAnsi="Times New Roman" w:cs="Times New Roman"/>
          <w:sz w:val="28"/>
        </w:rPr>
        <w:t>применением моделирования: уч. пособие/ З.Ф. Кочергина, В.Н. Щерба. – Омск:изд-во ФГОУ ВПО ОмГАУ, 2009. – 232 с.</w:t>
      </w:r>
    </w:p>
    <w:p w:rsidR="00D55183" w:rsidRPr="00581ECF" w:rsidRDefault="00D55183" w:rsidP="00D55183">
      <w:pPr>
        <w:spacing w:after="0" w:line="360" w:lineRule="auto"/>
        <w:ind w:firstLine="709"/>
        <w:jc w:val="both"/>
        <w:rPr>
          <w:rFonts w:ascii="Times New Roman" w:hAnsi="Times New Roman" w:cs="Times New Roman"/>
          <w:sz w:val="28"/>
        </w:rPr>
      </w:pPr>
      <w:r w:rsidRPr="00581ECF">
        <w:rPr>
          <w:rFonts w:ascii="Times New Roman" w:hAnsi="Times New Roman" w:cs="Times New Roman"/>
          <w:sz w:val="28"/>
        </w:rPr>
        <w:t>6. Сулин М.А. Землеустройство сельско</w:t>
      </w:r>
      <w:r>
        <w:rPr>
          <w:rFonts w:ascii="Times New Roman" w:hAnsi="Times New Roman" w:cs="Times New Roman"/>
          <w:sz w:val="28"/>
        </w:rPr>
        <w:t>хозяйственных предприятий: Учеб</w:t>
      </w:r>
      <w:r w:rsidRPr="00581ECF">
        <w:rPr>
          <w:rFonts w:ascii="Times New Roman" w:hAnsi="Times New Roman" w:cs="Times New Roman"/>
          <w:sz w:val="28"/>
        </w:rPr>
        <w:t>ное пособие / М.А. Сулин. – СПб.: Издательство «Лань», 2002. – 224с.</w:t>
      </w:r>
    </w:p>
    <w:p w:rsidR="00D55183" w:rsidRPr="00581ECF" w:rsidRDefault="00D55183" w:rsidP="00D55183">
      <w:pPr>
        <w:spacing w:after="0" w:line="360" w:lineRule="auto"/>
        <w:ind w:firstLine="709"/>
        <w:jc w:val="both"/>
        <w:rPr>
          <w:rFonts w:ascii="Times New Roman" w:hAnsi="Times New Roman" w:cs="Times New Roman"/>
          <w:sz w:val="28"/>
        </w:rPr>
      </w:pPr>
      <w:r w:rsidRPr="00581ECF">
        <w:rPr>
          <w:rFonts w:ascii="Times New Roman" w:hAnsi="Times New Roman" w:cs="Times New Roman"/>
          <w:sz w:val="28"/>
        </w:rPr>
        <w:t>7. Государственный доклад о состояни</w:t>
      </w:r>
      <w:r>
        <w:rPr>
          <w:rFonts w:ascii="Times New Roman" w:hAnsi="Times New Roman" w:cs="Times New Roman"/>
          <w:sz w:val="28"/>
        </w:rPr>
        <w:t xml:space="preserve">и земель Республики Татарстан в </w:t>
      </w:r>
      <w:r w:rsidRPr="00581ECF">
        <w:rPr>
          <w:rFonts w:ascii="Times New Roman" w:hAnsi="Times New Roman" w:cs="Times New Roman"/>
          <w:sz w:val="28"/>
        </w:rPr>
        <w:t>2006 году, Казань – 2007.</w:t>
      </w:r>
    </w:p>
    <w:p w:rsidR="00D55183" w:rsidRPr="00581ECF" w:rsidRDefault="00D55183" w:rsidP="00D55183">
      <w:pPr>
        <w:spacing w:after="0" w:line="360" w:lineRule="auto"/>
        <w:ind w:firstLine="709"/>
        <w:jc w:val="both"/>
        <w:rPr>
          <w:rFonts w:ascii="Times New Roman" w:hAnsi="Times New Roman" w:cs="Times New Roman"/>
          <w:sz w:val="28"/>
        </w:rPr>
      </w:pPr>
      <w:r w:rsidRPr="00581ECF">
        <w:rPr>
          <w:rFonts w:ascii="Times New Roman" w:hAnsi="Times New Roman" w:cs="Times New Roman"/>
          <w:sz w:val="28"/>
        </w:rPr>
        <w:t>8. Агроклиматические справочник районов. Республики Татарстан.</w:t>
      </w:r>
    </w:p>
    <w:p w:rsidR="00D55183" w:rsidRDefault="00D55183" w:rsidP="00D55183">
      <w:pPr>
        <w:spacing w:after="0" w:line="360" w:lineRule="auto"/>
        <w:ind w:firstLine="709"/>
        <w:jc w:val="both"/>
        <w:rPr>
          <w:rFonts w:ascii="Times New Roman" w:hAnsi="Times New Roman" w:cs="Times New Roman"/>
          <w:sz w:val="28"/>
        </w:rPr>
      </w:pPr>
      <w:r w:rsidRPr="00581ECF">
        <w:rPr>
          <w:rFonts w:ascii="Times New Roman" w:hAnsi="Times New Roman" w:cs="Times New Roman"/>
          <w:sz w:val="28"/>
        </w:rPr>
        <w:t>9. Ландшафты Республики Татарстан.</w:t>
      </w:r>
      <w:r>
        <w:rPr>
          <w:rFonts w:ascii="Times New Roman" w:hAnsi="Times New Roman" w:cs="Times New Roman"/>
          <w:sz w:val="28"/>
        </w:rPr>
        <w:t xml:space="preserve"> Региональный ландшафтно- эколо</w:t>
      </w:r>
      <w:r w:rsidRPr="00581ECF">
        <w:rPr>
          <w:rFonts w:ascii="Times New Roman" w:hAnsi="Times New Roman" w:cs="Times New Roman"/>
          <w:sz w:val="28"/>
        </w:rPr>
        <w:t>гический анализ//Под редакцией профессора Ер</w:t>
      </w:r>
      <w:r>
        <w:rPr>
          <w:rFonts w:ascii="Times New Roman" w:hAnsi="Times New Roman" w:cs="Times New Roman"/>
          <w:sz w:val="28"/>
        </w:rPr>
        <w:t xml:space="preserve">молаева / Ермолаев О.П., Игонин </w:t>
      </w:r>
      <w:r w:rsidRPr="00581ECF">
        <w:rPr>
          <w:rFonts w:ascii="Times New Roman" w:hAnsi="Times New Roman" w:cs="Times New Roman"/>
          <w:sz w:val="28"/>
        </w:rPr>
        <w:t>М.Е., Бубнов А.Ю., Павлова С.В. – Казань: «Слово». – 2007. – 411 с.</w:t>
      </w:r>
    </w:p>
    <w:p w:rsidR="00D55183" w:rsidRPr="006539DD" w:rsidRDefault="00D55183" w:rsidP="00D551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Pr="006539DD">
        <w:rPr>
          <w:rFonts w:ascii="Times New Roman" w:hAnsi="Times New Roman" w:cs="Times New Roman"/>
          <w:sz w:val="28"/>
          <w:szCs w:val="28"/>
        </w:rPr>
        <w:t xml:space="preserve">Слезко, В. В. Землеустройство и управление землепользованием / В.В. Слезко, Е.В. Слезко, Л.В. Слезко. - М.: Дрофа, 2019. - 208 c. </w:t>
      </w:r>
    </w:p>
    <w:p w:rsidR="00D55183" w:rsidRPr="00581ECF" w:rsidRDefault="00D55183" w:rsidP="00D55183">
      <w:pPr>
        <w:spacing w:after="0" w:line="360" w:lineRule="auto"/>
        <w:ind w:firstLine="709"/>
        <w:jc w:val="both"/>
        <w:rPr>
          <w:rFonts w:ascii="Times New Roman" w:hAnsi="Times New Roman" w:cs="Times New Roman"/>
          <w:sz w:val="28"/>
        </w:rPr>
      </w:pPr>
    </w:p>
    <w:p w:rsidR="00D55183" w:rsidRPr="00581ECF" w:rsidRDefault="00D55183" w:rsidP="00D55183">
      <w:pPr>
        <w:spacing w:after="0" w:line="360" w:lineRule="auto"/>
        <w:ind w:firstLine="709"/>
        <w:jc w:val="both"/>
        <w:rPr>
          <w:rFonts w:ascii="Times New Roman" w:hAnsi="Times New Roman" w:cs="Times New Roman"/>
          <w:sz w:val="28"/>
        </w:rPr>
      </w:pPr>
      <w:r w:rsidRPr="00581ECF">
        <w:rPr>
          <w:rFonts w:ascii="Times New Roman" w:hAnsi="Times New Roman" w:cs="Times New Roman"/>
          <w:sz w:val="28"/>
        </w:rPr>
        <w:lastRenderedPageBreak/>
        <w:t>Интернет источники:</w:t>
      </w:r>
    </w:p>
    <w:p w:rsidR="00D55183" w:rsidRPr="00581ECF" w:rsidRDefault="00D55183" w:rsidP="00D55183">
      <w:pPr>
        <w:spacing w:after="0" w:line="360" w:lineRule="auto"/>
        <w:ind w:firstLine="709"/>
        <w:jc w:val="both"/>
        <w:rPr>
          <w:rFonts w:ascii="Times New Roman" w:hAnsi="Times New Roman" w:cs="Times New Roman"/>
          <w:sz w:val="28"/>
        </w:rPr>
      </w:pPr>
      <w:r>
        <w:rPr>
          <w:rFonts w:ascii="Times New Roman" w:hAnsi="Times New Roman" w:cs="Times New Roman"/>
          <w:sz w:val="28"/>
        </w:rPr>
        <w:t>11</w:t>
      </w:r>
      <w:r w:rsidRPr="00581ECF">
        <w:rPr>
          <w:rFonts w:ascii="Times New Roman" w:hAnsi="Times New Roman" w:cs="Times New Roman"/>
          <w:sz w:val="28"/>
        </w:rPr>
        <w:t xml:space="preserve">. </w:t>
      </w:r>
      <w:hyperlink r:id="rId15" w:history="1">
        <w:r w:rsidRPr="001D31CA">
          <w:rPr>
            <w:rStyle w:val="af"/>
            <w:rFonts w:ascii="Times New Roman" w:hAnsi="Times New Roman" w:cs="Times New Roman"/>
            <w:sz w:val="28"/>
          </w:rPr>
          <w:t>https://ru.wikipedia.org</w:t>
        </w:r>
      </w:hyperlink>
    </w:p>
    <w:p w:rsidR="00D55183" w:rsidRPr="00581ECF" w:rsidRDefault="00D55183" w:rsidP="00D55183">
      <w:pPr>
        <w:spacing w:after="0" w:line="360" w:lineRule="auto"/>
        <w:ind w:firstLine="709"/>
        <w:jc w:val="both"/>
        <w:rPr>
          <w:rFonts w:ascii="Times New Roman" w:hAnsi="Times New Roman" w:cs="Times New Roman"/>
          <w:sz w:val="28"/>
        </w:rPr>
      </w:pPr>
      <w:r>
        <w:rPr>
          <w:rFonts w:ascii="Times New Roman" w:hAnsi="Times New Roman" w:cs="Times New Roman"/>
          <w:sz w:val="28"/>
        </w:rPr>
        <w:t>12</w:t>
      </w:r>
      <w:r w:rsidRPr="00581ECF">
        <w:rPr>
          <w:rFonts w:ascii="Times New Roman" w:hAnsi="Times New Roman" w:cs="Times New Roman"/>
          <w:sz w:val="28"/>
        </w:rPr>
        <w:t xml:space="preserve">. </w:t>
      </w:r>
      <w:hyperlink r:id="rId16" w:history="1">
        <w:r w:rsidRPr="001D31CA">
          <w:rPr>
            <w:rStyle w:val="af"/>
            <w:rFonts w:ascii="Times New Roman" w:hAnsi="Times New Roman" w:cs="Times New Roman"/>
            <w:sz w:val="28"/>
          </w:rPr>
          <w:t>http://zem-kadastr.ru/blog/zu/295/html</w:t>
        </w:r>
      </w:hyperlink>
    </w:p>
    <w:p w:rsidR="00D55183" w:rsidRPr="00581ECF" w:rsidRDefault="00D55183" w:rsidP="00D55183">
      <w:pPr>
        <w:spacing w:after="0" w:line="360" w:lineRule="auto"/>
        <w:ind w:firstLine="709"/>
        <w:jc w:val="both"/>
        <w:rPr>
          <w:rFonts w:ascii="Times New Roman" w:hAnsi="Times New Roman" w:cs="Times New Roman"/>
          <w:sz w:val="28"/>
        </w:rPr>
      </w:pPr>
      <w:r>
        <w:rPr>
          <w:rFonts w:ascii="Times New Roman" w:hAnsi="Times New Roman" w:cs="Times New Roman"/>
          <w:sz w:val="28"/>
        </w:rPr>
        <w:t>13</w:t>
      </w:r>
      <w:r w:rsidRPr="00581ECF">
        <w:rPr>
          <w:rFonts w:ascii="Times New Roman" w:hAnsi="Times New Roman" w:cs="Times New Roman"/>
          <w:sz w:val="28"/>
        </w:rPr>
        <w:t xml:space="preserve">. </w:t>
      </w:r>
      <w:hyperlink r:id="rId17" w:history="1">
        <w:r w:rsidRPr="001D31CA">
          <w:rPr>
            <w:rStyle w:val="af"/>
            <w:rFonts w:ascii="Times New Roman" w:hAnsi="Times New Roman" w:cs="Times New Roman"/>
            <w:sz w:val="28"/>
          </w:rPr>
          <w:t>https://www.cosmosagro.com/</w:t>
        </w:r>
      </w:hyperlink>
    </w:p>
    <w:p w:rsidR="00D55183" w:rsidRPr="00581ECF" w:rsidRDefault="00D55183" w:rsidP="00D55183">
      <w:pPr>
        <w:spacing w:after="0" w:line="360" w:lineRule="auto"/>
        <w:ind w:firstLine="709"/>
        <w:jc w:val="both"/>
        <w:rPr>
          <w:rFonts w:ascii="Times New Roman" w:hAnsi="Times New Roman" w:cs="Times New Roman"/>
          <w:sz w:val="28"/>
        </w:rPr>
      </w:pPr>
      <w:r>
        <w:rPr>
          <w:rFonts w:ascii="Times New Roman" w:hAnsi="Times New Roman" w:cs="Times New Roman"/>
          <w:sz w:val="28"/>
        </w:rPr>
        <w:t>14</w:t>
      </w:r>
      <w:r w:rsidRPr="00581ECF">
        <w:rPr>
          <w:rFonts w:ascii="Times New Roman" w:hAnsi="Times New Roman" w:cs="Times New Roman"/>
          <w:sz w:val="28"/>
        </w:rPr>
        <w:t>. https://yandex.ru/maps 1</w:t>
      </w:r>
    </w:p>
    <w:p w:rsidR="00D55183" w:rsidRDefault="00D55183" w:rsidP="00D55183">
      <w:pPr>
        <w:spacing w:after="0" w:line="360" w:lineRule="auto"/>
        <w:ind w:firstLine="709"/>
        <w:jc w:val="both"/>
        <w:rPr>
          <w:rFonts w:ascii="Times New Roman" w:hAnsi="Times New Roman" w:cs="Times New Roman"/>
          <w:sz w:val="28"/>
        </w:rPr>
      </w:pPr>
      <w:r>
        <w:rPr>
          <w:rFonts w:ascii="Times New Roman" w:hAnsi="Times New Roman" w:cs="Times New Roman"/>
          <w:sz w:val="28"/>
        </w:rPr>
        <w:t>15</w:t>
      </w:r>
      <w:r w:rsidRPr="00581ECF">
        <w:rPr>
          <w:rFonts w:ascii="Times New Roman" w:hAnsi="Times New Roman" w:cs="Times New Roman"/>
          <w:sz w:val="28"/>
        </w:rPr>
        <w:t xml:space="preserve">. </w:t>
      </w:r>
      <w:hyperlink r:id="rId18" w:history="1">
        <w:r w:rsidRPr="001D31CA">
          <w:rPr>
            <w:rStyle w:val="af"/>
            <w:rFonts w:ascii="Times New Roman" w:hAnsi="Times New Roman" w:cs="Times New Roman"/>
            <w:sz w:val="28"/>
          </w:rPr>
          <w:t>http://www.consultant.r</w:t>
        </w:r>
        <w:r w:rsidRPr="001D31CA">
          <w:rPr>
            <w:rStyle w:val="af"/>
            <w:rFonts w:ascii="Times New Roman" w:hAnsi="Times New Roman" w:cs="Times New Roman"/>
            <w:sz w:val="28"/>
            <w:lang w:val="en-US"/>
          </w:rPr>
          <w:t>u</w:t>
        </w:r>
      </w:hyperlink>
    </w:p>
    <w:p w:rsidR="00FF5D80" w:rsidRDefault="00FF5D80" w:rsidP="00FF5D80">
      <w:pPr>
        <w:rPr>
          <w:rFonts w:ascii="Times New Roman" w:hAnsi="Times New Roman" w:cs="Times New Roman"/>
          <w:sz w:val="28"/>
        </w:rPr>
      </w:pPr>
      <w:r>
        <w:rPr>
          <w:rFonts w:ascii="Times New Roman" w:hAnsi="Times New Roman" w:cs="Times New Roman"/>
          <w:sz w:val="28"/>
        </w:rPr>
        <w:br w:type="page"/>
      </w:r>
    </w:p>
    <w:p w:rsidR="00FF5D80" w:rsidRDefault="00FF5D80" w:rsidP="00FF5D80">
      <w:pPr>
        <w:rPr>
          <w:rFonts w:ascii="Times New Roman" w:hAnsi="Times New Roman" w:cs="Times New Roman"/>
          <w:sz w:val="28"/>
        </w:rPr>
      </w:pPr>
    </w:p>
    <w:p w:rsidR="00FF5D80" w:rsidRDefault="00FF5D80" w:rsidP="00FF5D80">
      <w:pPr>
        <w:rPr>
          <w:rFonts w:ascii="Times New Roman" w:hAnsi="Times New Roman" w:cs="Times New Roman"/>
          <w:sz w:val="28"/>
        </w:rPr>
      </w:pPr>
    </w:p>
    <w:p w:rsidR="00FF5D80" w:rsidRDefault="00FF5D80" w:rsidP="00FF5D80">
      <w:pPr>
        <w:rPr>
          <w:rFonts w:ascii="Times New Roman" w:hAnsi="Times New Roman" w:cs="Times New Roman"/>
          <w:sz w:val="28"/>
        </w:rPr>
      </w:pPr>
    </w:p>
    <w:p w:rsidR="00FF5D80" w:rsidRDefault="00FF5D80" w:rsidP="00FF5D80">
      <w:pPr>
        <w:rPr>
          <w:rFonts w:ascii="Times New Roman" w:hAnsi="Times New Roman" w:cs="Times New Roman"/>
          <w:sz w:val="28"/>
        </w:rPr>
      </w:pPr>
    </w:p>
    <w:p w:rsidR="00FF5D80" w:rsidRDefault="00FF5D80" w:rsidP="00FF5D80">
      <w:pPr>
        <w:rPr>
          <w:rFonts w:ascii="Times New Roman" w:hAnsi="Times New Roman" w:cs="Times New Roman"/>
          <w:sz w:val="28"/>
        </w:rPr>
      </w:pPr>
    </w:p>
    <w:p w:rsidR="00FF5D80" w:rsidRDefault="00FF5D80" w:rsidP="00FF5D80">
      <w:pPr>
        <w:rPr>
          <w:rFonts w:ascii="Times New Roman" w:hAnsi="Times New Roman" w:cs="Times New Roman"/>
          <w:sz w:val="28"/>
        </w:rPr>
      </w:pPr>
    </w:p>
    <w:p w:rsidR="00FF5D80" w:rsidRDefault="00FF5D80" w:rsidP="00FF5D80">
      <w:pPr>
        <w:rPr>
          <w:rFonts w:ascii="Times New Roman" w:hAnsi="Times New Roman" w:cs="Times New Roman"/>
          <w:sz w:val="28"/>
        </w:rPr>
      </w:pPr>
    </w:p>
    <w:p w:rsidR="00FF5D80" w:rsidRDefault="00FF5D80" w:rsidP="00FF5D80">
      <w:pPr>
        <w:rPr>
          <w:rFonts w:ascii="Times New Roman" w:hAnsi="Times New Roman" w:cs="Times New Roman"/>
          <w:sz w:val="28"/>
        </w:rPr>
      </w:pPr>
    </w:p>
    <w:p w:rsidR="00FF5D80" w:rsidRDefault="00FF5D80" w:rsidP="00FF5D80">
      <w:pPr>
        <w:rPr>
          <w:rFonts w:ascii="Times New Roman" w:hAnsi="Times New Roman" w:cs="Times New Roman"/>
          <w:sz w:val="28"/>
        </w:rPr>
      </w:pPr>
    </w:p>
    <w:p w:rsidR="00FF5D80" w:rsidRDefault="00FF5D80" w:rsidP="00FF5D80">
      <w:pPr>
        <w:rPr>
          <w:rFonts w:ascii="Times New Roman" w:hAnsi="Times New Roman" w:cs="Times New Roman"/>
          <w:sz w:val="28"/>
        </w:rPr>
      </w:pPr>
    </w:p>
    <w:p w:rsidR="00FF5D80" w:rsidRPr="00FF5D80" w:rsidRDefault="00FF5D80" w:rsidP="00FF5D80">
      <w:pPr>
        <w:rPr>
          <w:rFonts w:ascii="Times New Roman" w:hAnsi="Times New Roman" w:cs="Times New Roman"/>
          <w:sz w:val="28"/>
        </w:rPr>
      </w:pPr>
    </w:p>
    <w:p w:rsidR="00D55183" w:rsidRPr="00FF5D80" w:rsidRDefault="00FF5D80" w:rsidP="00FF5D80">
      <w:pPr>
        <w:pStyle w:val="1"/>
        <w:jc w:val="center"/>
        <w:rPr>
          <w:rFonts w:ascii="Times New Roman" w:hAnsi="Times New Roman" w:cs="Times New Roman"/>
          <w:color w:val="000000" w:themeColor="text1"/>
          <w:sz w:val="96"/>
        </w:rPr>
      </w:pPr>
      <w:bookmarkStart w:id="18" w:name="_Toc122723530"/>
      <w:r w:rsidRPr="00FF5D80">
        <w:rPr>
          <w:rFonts w:ascii="Times New Roman" w:hAnsi="Times New Roman" w:cs="Times New Roman"/>
          <w:color w:val="000000" w:themeColor="text1"/>
          <w:sz w:val="96"/>
        </w:rPr>
        <w:t>ПРИЛОЖЕНИЯ</w:t>
      </w:r>
      <w:bookmarkEnd w:id="18"/>
    </w:p>
    <w:p w:rsidR="00D55183" w:rsidRPr="00D55183" w:rsidRDefault="00D55183" w:rsidP="00D55183"/>
    <w:sectPr w:rsidR="00D55183" w:rsidRPr="00D55183" w:rsidSect="00FE198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5545" w:rsidRDefault="00CF5545" w:rsidP="00C31B7B">
      <w:pPr>
        <w:spacing w:after="0" w:line="240" w:lineRule="auto"/>
      </w:pPr>
      <w:r>
        <w:separator/>
      </w:r>
    </w:p>
  </w:endnote>
  <w:endnote w:type="continuationSeparator" w:id="1">
    <w:p w:rsidR="00CF5545" w:rsidRDefault="00CF5545" w:rsidP="00C31B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5545" w:rsidRDefault="00CF5545" w:rsidP="00C31B7B">
      <w:pPr>
        <w:spacing w:after="0" w:line="240" w:lineRule="auto"/>
      </w:pPr>
      <w:r>
        <w:separator/>
      </w:r>
    </w:p>
  </w:footnote>
  <w:footnote w:type="continuationSeparator" w:id="1">
    <w:p w:rsidR="00CF5545" w:rsidRDefault="00CF5545" w:rsidP="00C31B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0391"/>
      <w:docPartObj>
        <w:docPartGallery w:val="Page Numbers (Top of Page)"/>
        <w:docPartUnique/>
      </w:docPartObj>
    </w:sdtPr>
    <w:sdtContent>
      <w:p w:rsidR="00170071" w:rsidRDefault="00FE1980">
        <w:pPr>
          <w:pStyle w:val="a9"/>
          <w:jc w:val="right"/>
        </w:pPr>
        <w:r>
          <w:fldChar w:fldCharType="begin"/>
        </w:r>
        <w:r w:rsidR="00170071">
          <w:instrText>PAGE   \* MERGEFORMAT</w:instrText>
        </w:r>
        <w:r>
          <w:fldChar w:fldCharType="separate"/>
        </w:r>
        <w:r w:rsidR="00EF2FC0">
          <w:rPr>
            <w:noProof/>
          </w:rPr>
          <w:t>2</w:t>
        </w:r>
        <w:r>
          <w:fldChar w:fldCharType="end"/>
        </w:r>
      </w:p>
    </w:sdtContent>
  </w:sdt>
  <w:p w:rsidR="00170071" w:rsidRDefault="00170071">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CC4D17"/>
    <w:multiLevelType w:val="hybridMultilevel"/>
    <w:tmpl w:val="50204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BF4170"/>
    <w:multiLevelType w:val="hybridMultilevel"/>
    <w:tmpl w:val="69266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8A40EE"/>
    <w:multiLevelType w:val="multilevel"/>
    <w:tmpl w:val="7666B25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2C207742"/>
    <w:multiLevelType w:val="multilevel"/>
    <w:tmpl w:val="D89EB80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6E7C5036"/>
    <w:multiLevelType w:val="multilevel"/>
    <w:tmpl w:val="39C6B10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nsid w:val="7B22245A"/>
    <w:multiLevelType w:val="hybridMultilevel"/>
    <w:tmpl w:val="CFDCD34A"/>
    <w:lvl w:ilvl="0" w:tplc="CA583F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180151"/>
    <w:rsid w:val="00023BC2"/>
    <w:rsid w:val="00041C0F"/>
    <w:rsid w:val="00074022"/>
    <w:rsid w:val="000A616A"/>
    <w:rsid w:val="000F7C00"/>
    <w:rsid w:val="00130276"/>
    <w:rsid w:val="00170071"/>
    <w:rsid w:val="00180151"/>
    <w:rsid w:val="00201937"/>
    <w:rsid w:val="002373B6"/>
    <w:rsid w:val="00337689"/>
    <w:rsid w:val="003421F8"/>
    <w:rsid w:val="003C7075"/>
    <w:rsid w:val="004E6F34"/>
    <w:rsid w:val="004F4D69"/>
    <w:rsid w:val="005264F9"/>
    <w:rsid w:val="00634F59"/>
    <w:rsid w:val="006E06A3"/>
    <w:rsid w:val="007152FF"/>
    <w:rsid w:val="007443BA"/>
    <w:rsid w:val="00754062"/>
    <w:rsid w:val="007652F8"/>
    <w:rsid w:val="00792F84"/>
    <w:rsid w:val="00874354"/>
    <w:rsid w:val="008967F8"/>
    <w:rsid w:val="008B799C"/>
    <w:rsid w:val="009035DA"/>
    <w:rsid w:val="00947FED"/>
    <w:rsid w:val="009C0112"/>
    <w:rsid w:val="009C0801"/>
    <w:rsid w:val="009D021D"/>
    <w:rsid w:val="009E62F6"/>
    <w:rsid w:val="009F09D3"/>
    <w:rsid w:val="00AA6A16"/>
    <w:rsid w:val="00AB27C3"/>
    <w:rsid w:val="00B431B0"/>
    <w:rsid w:val="00B5646C"/>
    <w:rsid w:val="00B73B8C"/>
    <w:rsid w:val="00B762FF"/>
    <w:rsid w:val="00BB04BC"/>
    <w:rsid w:val="00BD2F76"/>
    <w:rsid w:val="00C31B7B"/>
    <w:rsid w:val="00C42788"/>
    <w:rsid w:val="00C822A2"/>
    <w:rsid w:val="00CF5545"/>
    <w:rsid w:val="00D55183"/>
    <w:rsid w:val="00DA2A0C"/>
    <w:rsid w:val="00E134F3"/>
    <w:rsid w:val="00EC63D4"/>
    <w:rsid w:val="00EF2FC0"/>
    <w:rsid w:val="00FE1980"/>
    <w:rsid w:val="00FF5D80"/>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151"/>
    <w:rPr>
      <w:rFonts w:eastAsiaTheme="minorEastAsia"/>
      <w:lang w:eastAsia="ru-RU"/>
    </w:rPr>
  </w:style>
  <w:style w:type="paragraph" w:styleId="1">
    <w:name w:val="heading 1"/>
    <w:basedOn w:val="a"/>
    <w:next w:val="a"/>
    <w:link w:val="10"/>
    <w:uiPriority w:val="9"/>
    <w:qFormat/>
    <w:rsid w:val="001801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80151"/>
    <w:rPr>
      <w:rFonts w:asciiTheme="majorHAnsi" w:eastAsiaTheme="majorEastAsia" w:hAnsiTheme="majorHAnsi" w:cstheme="majorBidi"/>
      <w:b/>
      <w:bCs/>
      <w:color w:val="365F91" w:themeColor="accent1" w:themeShade="BF"/>
      <w:sz w:val="28"/>
      <w:szCs w:val="28"/>
      <w:lang w:eastAsia="ru-RU"/>
    </w:rPr>
  </w:style>
  <w:style w:type="paragraph" w:styleId="a3">
    <w:name w:val="TOC Heading"/>
    <w:basedOn w:val="1"/>
    <w:next w:val="a"/>
    <w:uiPriority w:val="39"/>
    <w:semiHidden/>
    <w:unhideWhenUsed/>
    <w:qFormat/>
    <w:rsid w:val="00180151"/>
    <w:pPr>
      <w:outlineLvl w:val="9"/>
    </w:pPr>
  </w:style>
  <w:style w:type="paragraph" w:styleId="a4">
    <w:name w:val="Balloon Text"/>
    <w:basedOn w:val="a"/>
    <w:link w:val="a5"/>
    <w:uiPriority w:val="99"/>
    <w:semiHidden/>
    <w:unhideWhenUsed/>
    <w:rsid w:val="0018015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0151"/>
    <w:rPr>
      <w:rFonts w:ascii="Tahoma" w:eastAsiaTheme="minorEastAsia" w:hAnsi="Tahoma" w:cs="Tahoma"/>
      <w:sz w:val="16"/>
      <w:szCs w:val="16"/>
      <w:lang w:eastAsia="ru-RU"/>
    </w:rPr>
  </w:style>
  <w:style w:type="paragraph" w:styleId="a6">
    <w:name w:val="Normal (Web)"/>
    <w:basedOn w:val="a"/>
    <w:uiPriority w:val="99"/>
    <w:unhideWhenUsed/>
    <w:qFormat/>
    <w:rsid w:val="0033768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Plain Text"/>
    <w:basedOn w:val="a"/>
    <w:link w:val="a8"/>
    <w:rsid w:val="004F4D69"/>
    <w:pPr>
      <w:spacing w:after="0" w:line="240" w:lineRule="auto"/>
    </w:pPr>
    <w:rPr>
      <w:rFonts w:ascii="Courier New" w:eastAsia="Times New Roman" w:hAnsi="Courier New" w:cs="Times New Roman"/>
      <w:sz w:val="20"/>
      <w:szCs w:val="20"/>
    </w:rPr>
  </w:style>
  <w:style w:type="character" w:customStyle="1" w:styleId="a8">
    <w:name w:val="Текст Знак"/>
    <w:basedOn w:val="a0"/>
    <w:link w:val="a7"/>
    <w:rsid w:val="004F4D69"/>
    <w:rPr>
      <w:rFonts w:ascii="Courier New" w:eastAsia="Times New Roman" w:hAnsi="Courier New" w:cs="Times New Roman"/>
      <w:sz w:val="20"/>
      <w:szCs w:val="20"/>
      <w:lang w:eastAsia="ru-RU"/>
    </w:rPr>
  </w:style>
  <w:style w:type="paragraph" w:styleId="a9">
    <w:name w:val="header"/>
    <w:basedOn w:val="a"/>
    <w:link w:val="aa"/>
    <w:uiPriority w:val="99"/>
    <w:unhideWhenUsed/>
    <w:rsid w:val="00C31B7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31B7B"/>
    <w:rPr>
      <w:rFonts w:eastAsiaTheme="minorEastAsia"/>
      <w:lang w:eastAsia="ru-RU"/>
    </w:rPr>
  </w:style>
  <w:style w:type="paragraph" w:styleId="ab">
    <w:name w:val="footer"/>
    <w:basedOn w:val="a"/>
    <w:link w:val="ac"/>
    <w:uiPriority w:val="99"/>
    <w:unhideWhenUsed/>
    <w:rsid w:val="00C31B7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31B7B"/>
    <w:rPr>
      <w:rFonts w:eastAsiaTheme="minorEastAsia"/>
      <w:lang w:eastAsia="ru-RU"/>
    </w:rPr>
  </w:style>
  <w:style w:type="paragraph" w:styleId="ad">
    <w:name w:val="List Paragraph"/>
    <w:basedOn w:val="a"/>
    <w:uiPriority w:val="34"/>
    <w:qFormat/>
    <w:rsid w:val="003C7075"/>
    <w:pPr>
      <w:ind w:left="720"/>
      <w:contextualSpacing/>
    </w:pPr>
  </w:style>
  <w:style w:type="table" w:styleId="ae">
    <w:name w:val="Table Grid"/>
    <w:basedOn w:val="a1"/>
    <w:uiPriority w:val="39"/>
    <w:rsid w:val="003C7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iPriority w:val="99"/>
    <w:unhideWhenUsed/>
    <w:rsid w:val="00D55183"/>
    <w:rPr>
      <w:color w:val="0000FF" w:themeColor="hyperlink"/>
      <w:u w:val="single"/>
    </w:rPr>
  </w:style>
  <w:style w:type="paragraph" w:styleId="11">
    <w:name w:val="toc 1"/>
    <w:basedOn w:val="a"/>
    <w:next w:val="a"/>
    <w:autoRedefine/>
    <w:uiPriority w:val="39"/>
    <w:unhideWhenUsed/>
    <w:rsid w:val="00170071"/>
    <w:pPr>
      <w:tabs>
        <w:tab w:val="right" w:leader="dot" w:pos="9345"/>
      </w:tabs>
      <w:spacing w:after="100" w:line="360" w:lineRule="auto"/>
    </w:pPr>
    <w:rPr>
      <w:rFonts w:ascii="Times New Roman" w:hAnsi="Times New Roman" w:cs="Times New Roman"/>
      <w:noProof/>
      <w:sz w:val="28"/>
      <w:szCs w:val="28"/>
    </w:rPr>
  </w:style>
</w:styles>
</file>

<file path=word/webSettings.xml><?xml version="1.0" encoding="utf-8"?>
<w:webSettings xmlns:r="http://schemas.openxmlformats.org/officeDocument/2006/relationships" xmlns:w="http://schemas.openxmlformats.org/wordprocessingml/2006/main">
  <w:divs>
    <w:div w:id="123040917">
      <w:bodyDiv w:val="1"/>
      <w:marLeft w:val="0"/>
      <w:marRight w:val="0"/>
      <w:marTop w:val="0"/>
      <w:marBottom w:val="0"/>
      <w:divBdr>
        <w:top w:val="none" w:sz="0" w:space="0" w:color="auto"/>
        <w:left w:val="none" w:sz="0" w:space="0" w:color="auto"/>
        <w:bottom w:val="none" w:sz="0" w:space="0" w:color="auto"/>
        <w:right w:val="none" w:sz="0" w:space="0" w:color="auto"/>
      </w:divBdr>
    </w:div>
    <w:div w:id="138546113">
      <w:bodyDiv w:val="1"/>
      <w:marLeft w:val="0"/>
      <w:marRight w:val="0"/>
      <w:marTop w:val="0"/>
      <w:marBottom w:val="0"/>
      <w:divBdr>
        <w:top w:val="none" w:sz="0" w:space="0" w:color="auto"/>
        <w:left w:val="none" w:sz="0" w:space="0" w:color="auto"/>
        <w:bottom w:val="none" w:sz="0" w:space="0" w:color="auto"/>
        <w:right w:val="none" w:sz="0" w:space="0" w:color="auto"/>
      </w:divBdr>
    </w:div>
    <w:div w:id="758336024">
      <w:bodyDiv w:val="1"/>
      <w:marLeft w:val="0"/>
      <w:marRight w:val="0"/>
      <w:marTop w:val="0"/>
      <w:marBottom w:val="0"/>
      <w:divBdr>
        <w:top w:val="none" w:sz="0" w:space="0" w:color="auto"/>
        <w:left w:val="none" w:sz="0" w:space="0" w:color="auto"/>
        <w:bottom w:val="none" w:sz="0" w:space="0" w:color="auto"/>
        <w:right w:val="none" w:sz="0" w:space="0" w:color="auto"/>
      </w:divBdr>
    </w:div>
    <w:div w:id="1161653439">
      <w:bodyDiv w:val="1"/>
      <w:marLeft w:val="0"/>
      <w:marRight w:val="0"/>
      <w:marTop w:val="0"/>
      <w:marBottom w:val="0"/>
      <w:divBdr>
        <w:top w:val="none" w:sz="0" w:space="0" w:color="auto"/>
        <w:left w:val="none" w:sz="0" w:space="0" w:color="auto"/>
        <w:bottom w:val="none" w:sz="0" w:space="0" w:color="auto"/>
        <w:right w:val="none" w:sz="0" w:space="0" w:color="auto"/>
      </w:divBdr>
    </w:div>
    <w:div w:id="1471971167">
      <w:bodyDiv w:val="1"/>
      <w:marLeft w:val="0"/>
      <w:marRight w:val="0"/>
      <w:marTop w:val="0"/>
      <w:marBottom w:val="0"/>
      <w:divBdr>
        <w:top w:val="none" w:sz="0" w:space="0" w:color="auto"/>
        <w:left w:val="none" w:sz="0" w:space="0" w:color="auto"/>
        <w:bottom w:val="none" w:sz="0" w:space="0" w:color="auto"/>
        <w:right w:val="none" w:sz="0" w:space="0" w:color="auto"/>
      </w:divBdr>
    </w:div>
    <w:div w:id="1627394752">
      <w:bodyDiv w:val="1"/>
      <w:marLeft w:val="0"/>
      <w:marRight w:val="0"/>
      <w:marTop w:val="0"/>
      <w:marBottom w:val="0"/>
      <w:divBdr>
        <w:top w:val="none" w:sz="0" w:space="0" w:color="auto"/>
        <w:left w:val="none" w:sz="0" w:space="0" w:color="auto"/>
        <w:bottom w:val="none" w:sz="0" w:space="0" w:color="auto"/>
        <w:right w:val="none" w:sz="0" w:space="0" w:color="auto"/>
      </w:divBdr>
    </w:div>
    <w:div w:id="196260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consultant.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cosmosagro.com/" TargetMode="External"/><Relationship Id="rId2" Type="http://schemas.openxmlformats.org/officeDocument/2006/relationships/numbering" Target="numbering.xml"/><Relationship Id="rId16" Type="http://schemas.openxmlformats.org/officeDocument/2006/relationships/hyperlink" Target="http://zem-kadastr.ru/blog/zu/295/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ru.wikipedia.org"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C4727-F403-4D3F-902C-6BE1A9A72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Pages>
  <Words>10031</Words>
  <Characters>57182</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67079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Artur</cp:lastModifiedBy>
  <cp:revision>2</cp:revision>
  <cp:lastPrinted>2024-01-10T15:29:00Z</cp:lastPrinted>
  <dcterms:created xsi:type="dcterms:W3CDTF">2022-12-22T18:15:00Z</dcterms:created>
  <dcterms:modified xsi:type="dcterms:W3CDTF">2024-01-10T15:33:00Z</dcterms:modified>
</cp:coreProperties>
</file>