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08FE" w14:textId="77777777" w:rsidR="007D2669" w:rsidRPr="00E37642" w:rsidRDefault="007D2669" w:rsidP="007D2669">
      <w:pPr>
        <w:shd w:val="clear" w:color="auto" w:fill="FFFFFF"/>
        <w:spacing w:before="758" w:line="298" w:lineRule="exact"/>
        <w:ind w:firstLine="360"/>
        <w:jc w:val="center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sz w:val="26"/>
          <w:szCs w:val="26"/>
        </w:rPr>
        <w:t>МИНИСТЕРСТВО СЕЛЬСКОГО ХОЗЯЙСТВА РОССИЙСКОЙ ФЕДЕРАЦИИ</w:t>
      </w:r>
    </w:p>
    <w:p w14:paraId="303DEAB1" w14:textId="77777777" w:rsidR="007D2669" w:rsidRPr="00E37642" w:rsidRDefault="007D2669" w:rsidP="007D2669">
      <w:pPr>
        <w:shd w:val="clear" w:color="auto" w:fill="FFFFFF"/>
        <w:spacing w:line="298" w:lineRule="exact"/>
        <w:ind w:right="1075"/>
        <w:jc w:val="center"/>
        <w:rPr>
          <w:rFonts w:ascii="Times New Roman" w:eastAsia="Times New Roman" w:hAnsi="Times New Roman"/>
          <w:spacing w:val="-1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E37642">
        <w:rPr>
          <w:rFonts w:ascii="Times New Roman" w:eastAsia="Times New Roman" w:hAnsi="Times New Roman"/>
          <w:sz w:val="26"/>
          <w:szCs w:val="26"/>
        </w:rPr>
        <w:t xml:space="preserve">ФГБОУ ВО </w:t>
      </w:r>
      <w:r w:rsidRPr="00E37642">
        <w:rPr>
          <w:rFonts w:ascii="Times New Roman" w:eastAsia="Times New Roman" w:hAnsi="Times New Roman"/>
          <w:spacing w:val="-1"/>
          <w:sz w:val="26"/>
          <w:szCs w:val="26"/>
        </w:rPr>
        <w:t>КАЗАНСКИЙ ГОСУДАРСТВЕННЫЙ АГРАРНЫЙ УНИВЕРСИТЕТ</w:t>
      </w:r>
    </w:p>
    <w:p w14:paraId="526149DD" w14:textId="77777777" w:rsidR="007D2669" w:rsidRPr="00E37642" w:rsidRDefault="007D2669" w:rsidP="007D2669">
      <w:pPr>
        <w:shd w:val="clear" w:color="auto" w:fill="FFFFFF"/>
        <w:spacing w:line="298" w:lineRule="exact"/>
        <w:ind w:right="1075"/>
        <w:rPr>
          <w:rFonts w:ascii="Times New Roman" w:eastAsia="Times New Roman" w:hAnsi="Times New Roman"/>
          <w:spacing w:val="-1"/>
          <w:sz w:val="26"/>
          <w:szCs w:val="26"/>
        </w:rPr>
      </w:pPr>
    </w:p>
    <w:p w14:paraId="795B7AA6" w14:textId="77777777" w:rsidR="007D2669" w:rsidRPr="00E37642" w:rsidRDefault="007D2669" w:rsidP="007D2669">
      <w:pPr>
        <w:shd w:val="clear" w:color="auto" w:fill="FFFFFF"/>
        <w:spacing w:line="298" w:lineRule="exact"/>
        <w:ind w:right="1075"/>
        <w:rPr>
          <w:rFonts w:ascii="Times New Roman" w:eastAsia="Times New Roman" w:hAnsi="Times New Roman"/>
          <w:spacing w:val="-1"/>
          <w:sz w:val="26"/>
          <w:szCs w:val="26"/>
        </w:rPr>
      </w:pPr>
    </w:p>
    <w:p w14:paraId="457D2A91" w14:textId="77777777" w:rsidR="007D2669" w:rsidRPr="00E37642" w:rsidRDefault="007D2669" w:rsidP="007D2669">
      <w:pPr>
        <w:shd w:val="clear" w:color="auto" w:fill="FFFFFF"/>
        <w:spacing w:line="298" w:lineRule="exact"/>
        <w:ind w:right="1075"/>
        <w:jc w:val="center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spacing w:val="-1"/>
          <w:sz w:val="26"/>
          <w:szCs w:val="26"/>
        </w:rPr>
        <w:t>Институт экономики</w:t>
      </w:r>
    </w:p>
    <w:p w14:paraId="6DD6C4AE" w14:textId="77777777" w:rsidR="007D2669" w:rsidRPr="00E37642" w:rsidRDefault="007D2669" w:rsidP="007D2669">
      <w:pPr>
        <w:shd w:val="clear" w:color="auto" w:fill="FFFFFF"/>
        <w:spacing w:before="643"/>
        <w:ind w:right="43"/>
        <w:jc w:val="right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Кафедра бухгалтерского учета и аудита</w:t>
      </w:r>
    </w:p>
    <w:p w14:paraId="63443667" w14:textId="77777777" w:rsidR="007D2669" w:rsidRPr="00E37642" w:rsidRDefault="007D2669" w:rsidP="007D2669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AE7FC89" w14:textId="77777777" w:rsidR="007D2669" w:rsidRPr="00E37642" w:rsidRDefault="007D2669" w:rsidP="007D2669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0CFFBEC" w14:textId="77777777" w:rsidR="007D2669" w:rsidRPr="00E37642" w:rsidRDefault="007D2669" w:rsidP="007D2669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060052A5" w14:textId="77777777" w:rsidR="007D2669" w:rsidRPr="00E37642" w:rsidRDefault="007D2669" w:rsidP="007D2669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E37642">
        <w:rPr>
          <w:rFonts w:ascii="Times New Roman" w:eastAsia="Times New Roman" w:hAnsi="Times New Roman"/>
          <w:b/>
          <w:bCs/>
          <w:sz w:val="32"/>
          <w:szCs w:val="32"/>
        </w:rPr>
        <w:t>Курсовая работа</w:t>
      </w:r>
    </w:p>
    <w:p w14:paraId="556F4979" w14:textId="77777777" w:rsidR="007D2669" w:rsidRPr="00E37642" w:rsidRDefault="007D2669" w:rsidP="007D2669">
      <w:pPr>
        <w:shd w:val="clear" w:color="auto" w:fill="FFFFFF"/>
        <w:spacing w:line="360" w:lineRule="auto"/>
        <w:jc w:val="center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b/>
          <w:bCs/>
          <w:spacing w:val="-1"/>
          <w:sz w:val="32"/>
          <w:szCs w:val="32"/>
        </w:rPr>
        <w:t>по дисциплине «</w:t>
      </w:r>
      <w:r>
        <w:rPr>
          <w:rFonts w:ascii="Times New Roman" w:eastAsia="Times New Roman" w:hAnsi="Times New Roman"/>
          <w:b/>
          <w:bCs/>
          <w:spacing w:val="-1"/>
          <w:sz w:val="32"/>
          <w:szCs w:val="32"/>
        </w:rPr>
        <w:t>Аудит (продвинутый уровень)</w:t>
      </w:r>
    </w:p>
    <w:p w14:paraId="29629661" w14:textId="77777777" w:rsidR="007D2669" w:rsidRPr="00F569F3" w:rsidRDefault="007D2669" w:rsidP="007D2669">
      <w:pPr>
        <w:shd w:val="clear" w:color="auto" w:fill="FFFFFF"/>
        <w:tabs>
          <w:tab w:val="left" w:leader="underscore" w:pos="8246"/>
        </w:tabs>
        <w:spacing w:before="178"/>
        <w:ind w:left="1310"/>
        <w:rPr>
          <w:rFonts w:ascii="Times New Roman" w:hAnsi="Times New Roman"/>
          <w:sz w:val="28"/>
          <w:szCs w:val="28"/>
        </w:rPr>
      </w:pPr>
      <w:r w:rsidRPr="00F569F3">
        <w:rPr>
          <w:rFonts w:ascii="Times New Roman" w:eastAsia="Times New Roman" w:hAnsi="Times New Roman"/>
          <w:sz w:val="28"/>
          <w:szCs w:val="28"/>
        </w:rPr>
        <w:t xml:space="preserve">на тему: </w:t>
      </w:r>
      <w:r w:rsidRPr="007D2669">
        <w:rPr>
          <w:rFonts w:ascii="Times New Roman" w:hAnsi="Times New Roman"/>
          <w:sz w:val="28"/>
          <w:szCs w:val="28"/>
        </w:rPr>
        <w:t>Развитие методики аудита учёта расходов с персоналом по оплате труда</w:t>
      </w:r>
      <w:r w:rsidR="00503BD2">
        <w:rPr>
          <w:rFonts w:ascii="Times New Roman" w:hAnsi="Times New Roman"/>
          <w:sz w:val="28"/>
          <w:szCs w:val="28"/>
        </w:rPr>
        <w:t xml:space="preserve"> на примере</w:t>
      </w:r>
      <w:r>
        <w:rPr>
          <w:rFonts w:ascii="Times New Roman" w:hAnsi="Times New Roman"/>
          <w:sz w:val="28"/>
          <w:szCs w:val="28"/>
        </w:rPr>
        <w:t xml:space="preserve"> о</w:t>
      </w:r>
      <w:r w:rsidR="00503BD2">
        <w:rPr>
          <w:rFonts w:ascii="Times New Roman" w:hAnsi="Times New Roman"/>
          <w:sz w:val="28"/>
          <w:szCs w:val="28"/>
        </w:rPr>
        <w:t xml:space="preserve">бщества </w:t>
      </w:r>
      <w:r w:rsidRPr="00F569F3">
        <w:rPr>
          <w:rFonts w:ascii="Times New Roman" w:hAnsi="Times New Roman"/>
          <w:sz w:val="28"/>
          <w:szCs w:val="28"/>
        </w:rPr>
        <w:t>с ограниченной ответственностью сельского хозяйства «Анд</w:t>
      </w:r>
      <w:r w:rsidR="00503BD2">
        <w:rPr>
          <w:rFonts w:ascii="Times New Roman" w:hAnsi="Times New Roman"/>
          <w:sz w:val="28"/>
          <w:szCs w:val="28"/>
        </w:rPr>
        <w:t xml:space="preserve">реевка» </w:t>
      </w:r>
      <w:proofErr w:type="spellStart"/>
      <w:r w:rsidR="00503BD2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="00503BD2">
        <w:rPr>
          <w:rFonts w:ascii="Times New Roman" w:hAnsi="Times New Roman"/>
          <w:sz w:val="28"/>
          <w:szCs w:val="28"/>
        </w:rPr>
        <w:t xml:space="preserve"> района Республики Татарстан.</w:t>
      </w:r>
    </w:p>
    <w:p w14:paraId="462FBE89" w14:textId="77777777" w:rsidR="007D2669" w:rsidRPr="00E37642" w:rsidRDefault="007D2669" w:rsidP="007D2669">
      <w:pPr>
        <w:shd w:val="clear" w:color="auto" w:fill="FFFFFF"/>
        <w:spacing w:before="974" w:line="317" w:lineRule="exact"/>
        <w:ind w:left="4498"/>
        <w:rPr>
          <w:rFonts w:ascii="Times New Roman" w:hAnsi="Times New Roman"/>
        </w:rPr>
      </w:pPr>
      <w:r w:rsidRPr="00E37642">
        <w:rPr>
          <w:rFonts w:ascii="Times New Roman" w:eastAsia="Times New Roman" w:hAnsi="Times New Roman"/>
          <w:b/>
          <w:bCs/>
          <w:sz w:val="28"/>
          <w:szCs w:val="28"/>
        </w:rPr>
        <w:t>Выполнил (а):</w:t>
      </w:r>
    </w:p>
    <w:p w14:paraId="30AD698F" w14:textId="77777777" w:rsidR="007D2669" w:rsidRPr="00E37642" w:rsidRDefault="007D2669" w:rsidP="007D2669">
      <w:pPr>
        <w:shd w:val="clear" w:color="auto" w:fill="FFFFFF"/>
        <w:tabs>
          <w:tab w:val="left" w:leader="underscore" w:pos="6984"/>
          <w:tab w:val="left" w:leader="underscore" w:pos="8347"/>
        </w:tabs>
        <w:spacing w:line="317" w:lineRule="exact"/>
        <w:ind w:left="4498"/>
        <w:rPr>
          <w:rFonts w:ascii="Times New Roman" w:hAnsi="Times New Roman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Студентка</w:t>
      </w:r>
      <w:r w:rsidRPr="00E37642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E3764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курса М381-01</w:t>
      </w:r>
      <w:r w:rsidRPr="00E37642">
        <w:rPr>
          <w:rFonts w:ascii="Times New Roman" w:eastAsia="Times New Roman" w:hAnsi="Times New Roman"/>
          <w:sz w:val="28"/>
          <w:szCs w:val="28"/>
        </w:rPr>
        <w:t xml:space="preserve"> группы</w:t>
      </w:r>
    </w:p>
    <w:p w14:paraId="07B759FC" w14:textId="77777777" w:rsidR="007D2669" w:rsidRPr="00E37642" w:rsidRDefault="007D2669" w:rsidP="007D2669">
      <w:pPr>
        <w:shd w:val="clear" w:color="auto" w:fill="FFFFFF"/>
        <w:ind w:left="449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Бикбова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Регина Ильдаровна</w:t>
      </w:r>
    </w:p>
    <w:p w14:paraId="2003D385" w14:textId="77777777" w:rsidR="007D2669" w:rsidRDefault="007D2669" w:rsidP="007D2669">
      <w:pPr>
        <w:shd w:val="clear" w:color="auto" w:fill="FFFFFF"/>
        <w:spacing w:before="322"/>
        <w:ind w:left="4498"/>
        <w:rPr>
          <w:rFonts w:ascii="Times New Roman" w:eastAsia="Times New Roman" w:hAnsi="Times New Roman"/>
          <w:b/>
          <w:bCs/>
          <w:sz w:val="28"/>
          <w:szCs w:val="28"/>
        </w:rPr>
      </w:pPr>
      <w:r w:rsidRPr="00E37642">
        <w:rPr>
          <w:rFonts w:ascii="Times New Roman" w:eastAsia="Times New Roman" w:hAnsi="Times New Roman"/>
          <w:b/>
          <w:bCs/>
          <w:sz w:val="28"/>
          <w:szCs w:val="28"/>
        </w:rPr>
        <w:t>Проверил (а):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DD646EB" w14:textId="77777777" w:rsidR="007D2669" w:rsidRPr="00585CA0" w:rsidRDefault="007D2669" w:rsidP="007D2669">
      <w:pPr>
        <w:shd w:val="clear" w:color="auto" w:fill="FFFFFF"/>
        <w:spacing w:before="322"/>
        <w:ind w:left="4498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Д.э.н., профессор Закирова Алсу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Рафкатовна</w:t>
      </w:r>
      <w:proofErr w:type="spellEnd"/>
    </w:p>
    <w:p w14:paraId="306B88A7" w14:textId="77777777" w:rsidR="007D2669" w:rsidRPr="00E37642" w:rsidRDefault="007D2669" w:rsidP="007D2669">
      <w:pPr>
        <w:shd w:val="clear" w:color="auto" w:fill="FFFFFF"/>
        <w:spacing w:before="1286"/>
        <w:ind w:right="43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Казань – 2023</w:t>
      </w:r>
    </w:p>
    <w:p w14:paraId="28663BFF" w14:textId="77777777" w:rsidR="007D2669" w:rsidRPr="00E37642" w:rsidRDefault="007D2669" w:rsidP="007D2669">
      <w:pPr>
        <w:shd w:val="clear" w:color="auto" w:fill="FFFFFF"/>
        <w:jc w:val="right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E37642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br w:type="page"/>
      </w:r>
    </w:p>
    <w:p w14:paraId="75186A7E" w14:textId="77777777" w:rsidR="00C31E64" w:rsidRDefault="007D2669" w:rsidP="00C31E64">
      <w:pPr>
        <w:shd w:val="clear" w:color="auto" w:fill="FFFFFF"/>
        <w:spacing w:before="326" w:line="48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44BA6134" w14:textId="77777777" w:rsidR="007D2669" w:rsidRPr="00C31E64" w:rsidRDefault="007D2669" w:rsidP="00C31E6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31E64">
        <w:rPr>
          <w:rFonts w:ascii="Times New Roman" w:eastAsia="Times New Roman" w:hAnsi="Times New Roman"/>
          <w:bCs/>
          <w:sz w:val="28"/>
          <w:szCs w:val="28"/>
        </w:rPr>
        <w:t>Введение</w:t>
      </w:r>
      <w:r w:rsidR="00C31E64">
        <w:rPr>
          <w:rFonts w:ascii="Times New Roman" w:eastAsia="Times New Roman" w:hAnsi="Times New Roman"/>
          <w:bCs/>
          <w:sz w:val="28"/>
          <w:szCs w:val="28"/>
        </w:rPr>
        <w:t>………………………………………………………………….…3</w:t>
      </w:r>
    </w:p>
    <w:p w14:paraId="3D2FE447" w14:textId="77777777" w:rsidR="00C31E64" w:rsidRDefault="00C31E64" w:rsidP="00C31E64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1E64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Т</w:t>
      </w:r>
      <w:r w:rsidRPr="00C31E64">
        <w:rPr>
          <w:rFonts w:ascii="Times New Roman" w:hAnsi="Times New Roman"/>
          <w:sz w:val="28"/>
          <w:szCs w:val="28"/>
        </w:rPr>
        <w:t>еоретические аспекты аудита расходов с персоналом по оплате труда……………………………………………………</w:t>
      </w:r>
      <w:r>
        <w:rPr>
          <w:rFonts w:ascii="Times New Roman" w:hAnsi="Times New Roman"/>
          <w:sz w:val="28"/>
          <w:szCs w:val="28"/>
        </w:rPr>
        <w:t>………………………….5</w:t>
      </w:r>
    </w:p>
    <w:p w14:paraId="71555035" w14:textId="77777777" w:rsidR="00C31E64" w:rsidRPr="00C31E64" w:rsidRDefault="00C31E64" w:rsidP="00C31E64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1E64">
        <w:rPr>
          <w:rFonts w:ascii="Times New Roman" w:hAnsi="Times New Roman"/>
          <w:sz w:val="28"/>
          <w:szCs w:val="28"/>
        </w:rPr>
        <w:t>1.1 Цели, задачи и объекты аудита расчётов с персоналом по оплате труда……………</w:t>
      </w:r>
      <w:r w:rsidR="00503BD2">
        <w:rPr>
          <w:rFonts w:ascii="Times New Roman" w:hAnsi="Times New Roman"/>
          <w:sz w:val="28"/>
          <w:szCs w:val="28"/>
        </w:rPr>
        <w:t>………………………………………………………………….5</w:t>
      </w:r>
    </w:p>
    <w:p w14:paraId="70F2E7FA" w14:textId="77777777" w:rsidR="00C31E64" w:rsidRPr="00C31E64" w:rsidRDefault="00C31E64" w:rsidP="00C31E64">
      <w:pPr>
        <w:shd w:val="clear" w:color="auto" w:fill="FFFFFF"/>
        <w:tabs>
          <w:tab w:val="left" w:pos="283"/>
        </w:tabs>
        <w:spacing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31E64">
        <w:rPr>
          <w:rFonts w:ascii="Times New Roman" w:hAnsi="Times New Roman"/>
          <w:sz w:val="28"/>
          <w:szCs w:val="28"/>
        </w:rPr>
        <w:t>1.2 Нормативно-правовое ре</w:t>
      </w:r>
      <w:r w:rsidR="0092646C">
        <w:rPr>
          <w:rFonts w:ascii="Times New Roman" w:hAnsi="Times New Roman"/>
          <w:sz w:val="28"/>
          <w:szCs w:val="28"/>
        </w:rPr>
        <w:t>гулирование учета и аудита расчё</w:t>
      </w:r>
      <w:r w:rsidRPr="00C31E64">
        <w:rPr>
          <w:rFonts w:ascii="Times New Roman" w:hAnsi="Times New Roman"/>
          <w:sz w:val="28"/>
          <w:szCs w:val="28"/>
        </w:rPr>
        <w:t>тов с персоналом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………………………………………………………………………..</w:t>
      </w:r>
      <w:r w:rsidR="00503BD2">
        <w:rPr>
          <w:rFonts w:ascii="Times New Roman" w:hAnsi="Times New Roman"/>
          <w:sz w:val="28"/>
          <w:szCs w:val="28"/>
        </w:rPr>
        <w:t>7</w:t>
      </w:r>
    </w:p>
    <w:p w14:paraId="31BA6339" w14:textId="77777777" w:rsidR="00C31E64" w:rsidRPr="00C31E64" w:rsidRDefault="00C31E64" w:rsidP="00C31E64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1E64">
        <w:rPr>
          <w:rFonts w:ascii="Times New Roman" w:hAnsi="Times New Roman"/>
          <w:sz w:val="28"/>
          <w:szCs w:val="28"/>
        </w:rPr>
        <w:t>1.3 Информационная база аудита расчётов по оплате труда</w:t>
      </w:r>
      <w:r w:rsidR="00093A7D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</w:t>
      </w:r>
      <w:r w:rsidR="00093A7D">
        <w:rPr>
          <w:rFonts w:ascii="Times New Roman" w:hAnsi="Times New Roman"/>
          <w:sz w:val="28"/>
          <w:szCs w:val="28"/>
        </w:rPr>
        <w:t>11</w:t>
      </w:r>
    </w:p>
    <w:p w14:paraId="567D4FDB" w14:textId="77777777" w:rsidR="00C31E64" w:rsidRDefault="00C31E64" w:rsidP="00C31E64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1E64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С</w:t>
      </w:r>
      <w:r w:rsidRPr="00C31E64">
        <w:rPr>
          <w:rFonts w:ascii="Times New Roman" w:hAnsi="Times New Roman"/>
          <w:sz w:val="28"/>
          <w:szCs w:val="28"/>
        </w:rPr>
        <w:t xml:space="preserve">овременное состояние аудита </w:t>
      </w:r>
      <w:r w:rsidR="007827C2" w:rsidRPr="00C31E64">
        <w:rPr>
          <w:rFonts w:ascii="Times New Roman" w:hAnsi="Times New Roman"/>
          <w:sz w:val="28"/>
          <w:szCs w:val="28"/>
        </w:rPr>
        <w:t>расходов с персоналом по оплате труда</w:t>
      </w:r>
      <w:r w:rsidRPr="00C31E64">
        <w:rPr>
          <w:rFonts w:ascii="Times New Roman" w:hAnsi="Times New Roman"/>
          <w:sz w:val="28"/>
          <w:szCs w:val="28"/>
        </w:rPr>
        <w:t xml:space="preserve"> в ООО</w:t>
      </w:r>
      <w:r>
        <w:rPr>
          <w:rFonts w:ascii="Times New Roman" w:hAnsi="Times New Roman"/>
          <w:sz w:val="28"/>
          <w:szCs w:val="28"/>
        </w:rPr>
        <w:t xml:space="preserve"> С/Х</w:t>
      </w:r>
      <w:r w:rsidRPr="00C31E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Андреевка</w:t>
      </w:r>
      <w:r w:rsidRPr="00C31E64">
        <w:rPr>
          <w:rFonts w:ascii="Times New Roman" w:hAnsi="Times New Roman"/>
          <w:sz w:val="28"/>
          <w:szCs w:val="28"/>
        </w:rPr>
        <w:t>»</w:t>
      </w:r>
      <w:r w:rsidR="00E550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000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="00E55000">
        <w:rPr>
          <w:rFonts w:ascii="Times New Roman" w:hAnsi="Times New Roman"/>
          <w:sz w:val="28"/>
          <w:szCs w:val="28"/>
        </w:rPr>
        <w:t xml:space="preserve"> района Республики Татарстан……</w:t>
      </w:r>
      <w:r w:rsidR="00093A7D">
        <w:rPr>
          <w:rFonts w:ascii="Times New Roman" w:hAnsi="Times New Roman"/>
          <w:sz w:val="28"/>
          <w:szCs w:val="28"/>
        </w:rPr>
        <w:t>.14</w:t>
      </w:r>
    </w:p>
    <w:p w14:paraId="206D6FB5" w14:textId="77777777" w:rsidR="00C31E64" w:rsidRPr="00C31E64" w:rsidRDefault="00C31E64" w:rsidP="00C31E64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 </w:t>
      </w:r>
      <w:r w:rsidRPr="00C31E64">
        <w:rPr>
          <w:rFonts w:ascii="Times New Roman" w:hAnsi="Times New Roman"/>
          <w:sz w:val="28"/>
          <w:szCs w:val="28"/>
        </w:rPr>
        <w:t>Оценка деятельности предприятия……………</w:t>
      </w:r>
      <w:r>
        <w:rPr>
          <w:rFonts w:ascii="Times New Roman" w:hAnsi="Times New Roman"/>
          <w:sz w:val="28"/>
          <w:szCs w:val="28"/>
        </w:rPr>
        <w:t>………</w:t>
      </w:r>
      <w:r w:rsidR="00093A7D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….</w:t>
      </w:r>
      <w:r w:rsidR="00093A7D">
        <w:rPr>
          <w:rFonts w:ascii="Times New Roman" w:hAnsi="Times New Roman"/>
          <w:sz w:val="28"/>
          <w:szCs w:val="28"/>
        </w:rPr>
        <w:t>14</w:t>
      </w:r>
    </w:p>
    <w:p w14:paraId="216342DB" w14:textId="77777777" w:rsidR="00C31E64" w:rsidRDefault="00C31E64" w:rsidP="00C31E64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1E64">
        <w:rPr>
          <w:rFonts w:ascii="Times New Roman" w:hAnsi="Times New Roman"/>
          <w:sz w:val="28"/>
          <w:szCs w:val="28"/>
        </w:rPr>
        <w:t xml:space="preserve">2.2 Планирование аудита </w:t>
      </w:r>
      <w:r>
        <w:rPr>
          <w:rFonts w:ascii="Times New Roman" w:hAnsi="Times New Roman"/>
          <w:sz w:val="28"/>
          <w:szCs w:val="28"/>
        </w:rPr>
        <w:t>расчетов по оплате труда……………</w:t>
      </w:r>
      <w:r w:rsidR="00093A7D">
        <w:rPr>
          <w:rFonts w:ascii="Times New Roman" w:hAnsi="Times New Roman"/>
          <w:sz w:val="28"/>
          <w:szCs w:val="28"/>
        </w:rPr>
        <w:t>……….......24</w:t>
      </w:r>
    </w:p>
    <w:p w14:paraId="780885B3" w14:textId="77777777" w:rsidR="00C31E64" w:rsidRPr="00C31E64" w:rsidRDefault="00C31E64" w:rsidP="00C31E64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1E64">
        <w:rPr>
          <w:rFonts w:ascii="Times New Roman" w:hAnsi="Times New Roman"/>
          <w:sz w:val="28"/>
          <w:szCs w:val="28"/>
        </w:rPr>
        <w:t xml:space="preserve">2.3 Основные этапы аудита операций по затратам </w:t>
      </w:r>
      <w:r w:rsidR="00093A7D">
        <w:rPr>
          <w:rFonts w:ascii="Times New Roman" w:hAnsi="Times New Roman"/>
          <w:sz w:val="28"/>
          <w:szCs w:val="28"/>
        </w:rPr>
        <w:t>на оплату труда……….28</w:t>
      </w:r>
    </w:p>
    <w:p w14:paraId="79FE226E" w14:textId="77777777" w:rsidR="00C31E64" w:rsidRPr="00C31E64" w:rsidRDefault="00C31E64" w:rsidP="00C31E64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31E6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С</w:t>
      </w:r>
      <w:r w:rsidRPr="00C31E64">
        <w:rPr>
          <w:rFonts w:ascii="Times New Roman" w:hAnsi="Times New Roman"/>
          <w:sz w:val="28"/>
          <w:szCs w:val="28"/>
        </w:rPr>
        <w:t xml:space="preserve">овершенствование аудита </w:t>
      </w:r>
      <w:r w:rsidR="007827C2" w:rsidRPr="00C31E64">
        <w:rPr>
          <w:rFonts w:ascii="Times New Roman" w:hAnsi="Times New Roman"/>
          <w:sz w:val="28"/>
          <w:szCs w:val="28"/>
        </w:rPr>
        <w:t xml:space="preserve">расходов с персоналом по оплате труда </w:t>
      </w:r>
      <w:r w:rsidRPr="00C31E64">
        <w:rPr>
          <w:rFonts w:ascii="Times New Roman" w:hAnsi="Times New Roman"/>
          <w:sz w:val="28"/>
          <w:szCs w:val="28"/>
        </w:rPr>
        <w:t>в ООО</w:t>
      </w:r>
      <w:r>
        <w:rPr>
          <w:rFonts w:ascii="Times New Roman" w:hAnsi="Times New Roman"/>
          <w:sz w:val="28"/>
          <w:szCs w:val="28"/>
        </w:rPr>
        <w:t xml:space="preserve"> С/Х</w:t>
      </w:r>
      <w:r w:rsidRPr="00C31E6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Андреевка»</w:t>
      </w:r>
      <w:r w:rsidRPr="00C31E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5000" w:rsidRPr="00E55000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="00E55000" w:rsidRPr="00E55000">
        <w:rPr>
          <w:rFonts w:ascii="Times New Roman" w:hAnsi="Times New Roman"/>
          <w:sz w:val="28"/>
          <w:szCs w:val="28"/>
        </w:rPr>
        <w:t xml:space="preserve"> района Республики Та</w:t>
      </w:r>
      <w:r w:rsidR="00E55000">
        <w:rPr>
          <w:rFonts w:ascii="Times New Roman" w:hAnsi="Times New Roman"/>
          <w:sz w:val="28"/>
          <w:szCs w:val="28"/>
        </w:rPr>
        <w:t>тар</w:t>
      </w:r>
      <w:r w:rsidR="00E55000" w:rsidRPr="00E55000">
        <w:rPr>
          <w:rFonts w:ascii="Times New Roman" w:hAnsi="Times New Roman"/>
          <w:sz w:val="28"/>
          <w:szCs w:val="28"/>
        </w:rPr>
        <w:t xml:space="preserve">стан </w:t>
      </w:r>
      <w:r w:rsidR="00E55000">
        <w:rPr>
          <w:rFonts w:ascii="Times New Roman" w:hAnsi="Times New Roman"/>
          <w:sz w:val="28"/>
          <w:szCs w:val="28"/>
        </w:rPr>
        <w:t>…………..</w:t>
      </w:r>
      <w:r>
        <w:rPr>
          <w:rFonts w:ascii="Times New Roman" w:hAnsi="Times New Roman"/>
          <w:sz w:val="28"/>
          <w:szCs w:val="28"/>
        </w:rPr>
        <w:t>..</w:t>
      </w:r>
      <w:r w:rsidR="00093A7D">
        <w:rPr>
          <w:rFonts w:ascii="Times New Roman" w:hAnsi="Times New Roman"/>
          <w:sz w:val="28"/>
          <w:szCs w:val="28"/>
        </w:rPr>
        <w:t>43</w:t>
      </w:r>
    </w:p>
    <w:p w14:paraId="257BC049" w14:textId="77777777" w:rsidR="00C31E64" w:rsidRDefault="00C31E64" w:rsidP="00D9741F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 </w:t>
      </w:r>
      <w:r w:rsidR="00D9741F">
        <w:rPr>
          <w:rFonts w:ascii="Times New Roman" w:hAnsi="Times New Roman"/>
          <w:sz w:val="28"/>
          <w:szCs w:val="28"/>
        </w:rPr>
        <w:t>Рекомендации по улучшению проведения аудита расчётов по оплате труда………………………………………………………………………</w:t>
      </w:r>
      <w:r w:rsidR="00093A7D">
        <w:rPr>
          <w:rFonts w:ascii="Times New Roman" w:hAnsi="Times New Roman"/>
          <w:sz w:val="28"/>
          <w:szCs w:val="28"/>
        </w:rPr>
        <w:t>……....43</w:t>
      </w:r>
    </w:p>
    <w:p w14:paraId="178C80C5" w14:textId="77777777" w:rsidR="00D9741F" w:rsidRDefault="00D9741F" w:rsidP="00D9741F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 Усовершенствование методики аудиторской проверки ра</w:t>
      </w:r>
      <w:r w:rsidR="00093A7D">
        <w:rPr>
          <w:rFonts w:ascii="Times New Roman" w:hAnsi="Times New Roman"/>
          <w:sz w:val="28"/>
          <w:szCs w:val="28"/>
        </w:rPr>
        <w:t>счётов по оплате труда………………………………………………………………...........45</w:t>
      </w:r>
    </w:p>
    <w:p w14:paraId="0434CDA7" w14:textId="77777777" w:rsidR="00D9741F" w:rsidRPr="00D9741F" w:rsidRDefault="00D9741F" w:rsidP="00D9741F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 Повышение эффективности аудита расчётов с персоналом по оплате труда в условиях циф</w:t>
      </w:r>
      <w:r w:rsidR="00093A7D">
        <w:rPr>
          <w:rFonts w:ascii="Times New Roman" w:hAnsi="Times New Roman"/>
          <w:sz w:val="28"/>
          <w:szCs w:val="28"/>
        </w:rPr>
        <w:t>ровой экономики…………………………………………49</w:t>
      </w:r>
    </w:p>
    <w:p w14:paraId="78C2291A" w14:textId="77777777" w:rsidR="00C31E64" w:rsidRPr="00C31E64" w:rsidRDefault="00C31E64" w:rsidP="00C31E64">
      <w:pPr>
        <w:shd w:val="clear" w:color="auto" w:fill="FFFFFF"/>
        <w:tabs>
          <w:tab w:val="left" w:pos="28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31E64">
        <w:rPr>
          <w:rFonts w:ascii="Times New Roman" w:hAnsi="Times New Roman"/>
          <w:sz w:val="28"/>
          <w:szCs w:val="28"/>
        </w:rPr>
        <w:t>ыводы и предложения………………………………………………</w:t>
      </w:r>
      <w:r w:rsidR="00093A7D">
        <w:rPr>
          <w:rFonts w:ascii="Times New Roman" w:hAnsi="Times New Roman"/>
          <w:sz w:val="28"/>
          <w:szCs w:val="28"/>
        </w:rPr>
        <w:t>…...52</w:t>
      </w:r>
    </w:p>
    <w:p w14:paraId="4BAFB571" w14:textId="77777777" w:rsidR="00C31E64" w:rsidRPr="00C31E64" w:rsidRDefault="00C31E64" w:rsidP="00C31E64">
      <w:pPr>
        <w:shd w:val="clear" w:color="auto" w:fill="FFFFFF"/>
        <w:tabs>
          <w:tab w:val="left" w:pos="283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31E64">
        <w:rPr>
          <w:rFonts w:ascii="Times New Roman" w:hAnsi="Times New Roman"/>
          <w:sz w:val="28"/>
          <w:szCs w:val="28"/>
        </w:rPr>
        <w:t>писок использованных источников…………………………</w:t>
      </w:r>
      <w:r w:rsidR="00093A7D">
        <w:rPr>
          <w:rFonts w:ascii="Times New Roman" w:hAnsi="Times New Roman"/>
          <w:sz w:val="28"/>
          <w:szCs w:val="28"/>
        </w:rPr>
        <w:t>………….54</w:t>
      </w:r>
    </w:p>
    <w:p w14:paraId="2ED09894" w14:textId="77777777" w:rsidR="00C31E64" w:rsidRDefault="00C31E64" w:rsidP="00C31E64">
      <w:pPr>
        <w:shd w:val="clear" w:color="auto" w:fill="FFFFFF"/>
        <w:tabs>
          <w:tab w:val="left" w:pos="283"/>
        </w:tabs>
        <w:spacing w:line="480" w:lineRule="exact"/>
      </w:pPr>
    </w:p>
    <w:p w14:paraId="137A2828" w14:textId="77777777" w:rsidR="00C31E64" w:rsidRDefault="00C31E64" w:rsidP="00C31E64">
      <w:pPr>
        <w:shd w:val="clear" w:color="auto" w:fill="FFFFFF"/>
        <w:tabs>
          <w:tab w:val="left" w:pos="283"/>
        </w:tabs>
        <w:spacing w:line="480" w:lineRule="exact"/>
      </w:pPr>
    </w:p>
    <w:p w14:paraId="50633775" w14:textId="77777777" w:rsidR="00C31E64" w:rsidRDefault="00C31E64" w:rsidP="00C31E64">
      <w:pPr>
        <w:shd w:val="clear" w:color="auto" w:fill="FFFFFF"/>
        <w:tabs>
          <w:tab w:val="left" w:pos="283"/>
        </w:tabs>
        <w:spacing w:line="480" w:lineRule="exact"/>
      </w:pPr>
    </w:p>
    <w:p w14:paraId="095374CD" w14:textId="77777777" w:rsidR="00C31E64" w:rsidRDefault="00C31E64" w:rsidP="00C31E64">
      <w:pPr>
        <w:shd w:val="clear" w:color="auto" w:fill="FFFFFF"/>
        <w:tabs>
          <w:tab w:val="left" w:pos="283"/>
        </w:tabs>
        <w:spacing w:line="480" w:lineRule="exact"/>
      </w:pPr>
    </w:p>
    <w:p w14:paraId="61B48229" w14:textId="77777777" w:rsidR="00C31E64" w:rsidRDefault="00C31E64" w:rsidP="00C31E64">
      <w:pPr>
        <w:shd w:val="clear" w:color="auto" w:fill="FFFFFF"/>
        <w:tabs>
          <w:tab w:val="left" w:pos="283"/>
        </w:tabs>
        <w:spacing w:line="480" w:lineRule="exact"/>
      </w:pPr>
    </w:p>
    <w:p w14:paraId="64F246BE" w14:textId="77777777" w:rsidR="00C31E64" w:rsidRDefault="00C31E64" w:rsidP="00C31E64">
      <w:pPr>
        <w:shd w:val="clear" w:color="auto" w:fill="FFFFFF"/>
        <w:tabs>
          <w:tab w:val="left" w:pos="283"/>
        </w:tabs>
        <w:spacing w:line="480" w:lineRule="exact"/>
        <w:jc w:val="center"/>
        <w:rPr>
          <w:rFonts w:ascii="Times New Roman" w:hAnsi="Times New Roman"/>
          <w:sz w:val="28"/>
          <w:szCs w:val="28"/>
        </w:rPr>
      </w:pPr>
      <w:r w:rsidRPr="00C31E64"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3D90DDC9" w14:textId="77777777" w:rsidR="00C31E64" w:rsidRDefault="00C31E64" w:rsidP="00C31E64">
      <w:pPr>
        <w:shd w:val="clear" w:color="auto" w:fill="FFFFFF"/>
        <w:tabs>
          <w:tab w:val="left" w:pos="283"/>
        </w:tabs>
        <w:spacing w:line="480" w:lineRule="exact"/>
        <w:jc w:val="center"/>
        <w:rPr>
          <w:rFonts w:ascii="Times New Roman" w:hAnsi="Times New Roman"/>
          <w:sz w:val="28"/>
          <w:szCs w:val="28"/>
        </w:rPr>
      </w:pPr>
    </w:p>
    <w:p w14:paraId="79993E09" w14:textId="77777777" w:rsidR="00C31E64" w:rsidRPr="00C31E64" w:rsidRDefault="00C31E64" w:rsidP="00C31E6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1E64">
        <w:rPr>
          <w:color w:val="000000" w:themeColor="text1"/>
          <w:sz w:val="28"/>
          <w:szCs w:val="28"/>
        </w:rPr>
        <w:t>Эффективное управление финансово-хозяйственной деятельностью предприятия невозможно без правильного управления трудовыми, материальными, финансовыми и прочими ресурсами. Немаловажное значение для формирования себестоимости продукции, работ и услуг, а в последующем и на формирование прибыли предприятия, имеет величина затрат на оплату труда.</w:t>
      </w:r>
    </w:p>
    <w:p w14:paraId="06EDCD31" w14:textId="77777777" w:rsidR="00C31E64" w:rsidRPr="00C31E64" w:rsidRDefault="00C31E64" w:rsidP="00C31E6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1E64">
        <w:rPr>
          <w:color w:val="000000" w:themeColor="text1"/>
          <w:sz w:val="28"/>
          <w:szCs w:val="28"/>
        </w:rPr>
        <w:t>Оплата труда - это взаимодействия, связанные с гарантированным установлением и выполнением работодателем выплат работникам за их деятельность, согласно закону, нормативно правовым актам, заключенным коллективным и трудовым договорам.</w:t>
      </w:r>
    </w:p>
    <w:p w14:paraId="6BE59642" w14:textId="77777777" w:rsidR="00C31E64" w:rsidRPr="00C31E64" w:rsidRDefault="00C31E64" w:rsidP="00C31E6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1E64">
        <w:rPr>
          <w:color w:val="000000" w:themeColor="text1"/>
          <w:sz w:val="28"/>
          <w:szCs w:val="28"/>
        </w:rPr>
        <w:t xml:space="preserve">Работодатели делают все для того, чтобы их работники трудились более результативно. Работник же хочет зарабатывать достаточно, но при этом, чтобы соблюдались его права. Что бы побудить работников к отличному уровню трудовой дисциплины и продуктивности труда, законодательство разработало ряд мер. </w:t>
      </w:r>
    </w:p>
    <w:p w14:paraId="61C24A6D" w14:textId="77777777" w:rsidR="00C31E64" w:rsidRPr="00C31E64" w:rsidRDefault="00C31E64" w:rsidP="00C31E64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C31E64">
        <w:rPr>
          <w:color w:val="000000" w:themeColor="text1"/>
          <w:sz w:val="28"/>
          <w:szCs w:val="28"/>
        </w:rPr>
        <w:t>Актуальность проведения аудита расчетов с персоналом по оплате труда обусловлена тем, что непрерывный цикл развития организации и обеспечение ее конкурентоспособности в рыночных условиях основывается на спросе на выпускаемую и реализуемую им продукцию, работы или услуги. При этом возникает стык интересов, когда руководство и спрос требуют снижения доли расходов на оплату труду в себестоимости продукции, а работники желали бы стабильного повышения заработной платы.</w:t>
      </w:r>
    </w:p>
    <w:p w14:paraId="75AE1960" w14:textId="77777777" w:rsidR="00C31E64" w:rsidRPr="00C31E64" w:rsidRDefault="00C31E64" w:rsidP="00C31E64">
      <w:pPr>
        <w:widowControl w:val="0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</w:rPr>
      </w:pPr>
      <w:r w:rsidRPr="00C31E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Целью курсовой работы является показать организацию и ведение </w:t>
      </w:r>
      <w:r w:rsidR="007827C2" w:rsidRPr="007D2669">
        <w:rPr>
          <w:rFonts w:ascii="Times New Roman" w:hAnsi="Times New Roman"/>
          <w:sz w:val="28"/>
          <w:szCs w:val="28"/>
        </w:rPr>
        <w:t>аудита учёта расходов с персоналом по оплате</w:t>
      </w:r>
      <w:r w:rsidRPr="00C31E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ООО С/Х «Андреевка». Для достижения поставленной цели заданы следующие задачи:</w:t>
      </w:r>
    </w:p>
    <w:p w14:paraId="331079A7" w14:textId="77777777" w:rsidR="00C31E64" w:rsidRPr="00C31E64" w:rsidRDefault="00C31E64" w:rsidP="00C31E64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31E64">
        <w:rPr>
          <w:rFonts w:ascii="Times New Roman" w:eastAsia="Times New Roman" w:hAnsi="Times New Roman"/>
          <w:color w:val="000000" w:themeColor="text1"/>
          <w:sz w:val="28"/>
          <w:szCs w:val="28"/>
        </w:rPr>
        <w:t>раскрыть экономическую сущность затрат по оплате труда;</w:t>
      </w:r>
    </w:p>
    <w:p w14:paraId="1A17C639" w14:textId="77777777" w:rsidR="00C31E64" w:rsidRPr="00C31E64" w:rsidRDefault="00C31E64" w:rsidP="00C31E64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31E6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исследовать </w:t>
      </w:r>
      <w:r w:rsidR="007827C2">
        <w:rPr>
          <w:rFonts w:ascii="Times New Roman" w:hAnsi="Times New Roman"/>
          <w:sz w:val="28"/>
          <w:szCs w:val="28"/>
        </w:rPr>
        <w:t>н</w:t>
      </w:r>
      <w:r w:rsidR="007827C2" w:rsidRPr="00C31E64">
        <w:rPr>
          <w:rFonts w:ascii="Times New Roman" w:hAnsi="Times New Roman"/>
          <w:sz w:val="28"/>
          <w:szCs w:val="28"/>
        </w:rPr>
        <w:t>ормативно-правовое регулирование учета и аудита расчетов с персоналом</w:t>
      </w:r>
      <w:r w:rsidRPr="00C31E64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1D1C4849" w14:textId="77777777" w:rsidR="00C31E64" w:rsidRPr="008C083E" w:rsidRDefault="007827C2" w:rsidP="00C31E64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Style w:val="apple-converted-space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изучит информационную базу</w:t>
      </w:r>
      <w:r w:rsidRPr="00C31E64">
        <w:rPr>
          <w:rFonts w:ascii="Times New Roman" w:hAnsi="Times New Roman"/>
          <w:sz w:val="28"/>
          <w:szCs w:val="28"/>
        </w:rPr>
        <w:t xml:space="preserve"> аудита расчётов по оплате труда</w:t>
      </w:r>
      <w:r>
        <w:rPr>
          <w:rStyle w:val="s1"/>
          <w:rFonts w:ascii="Times New Roman" w:hAnsi="Times New Roman"/>
          <w:sz w:val="28"/>
          <w:szCs w:val="28"/>
        </w:rPr>
        <w:t xml:space="preserve"> </w:t>
      </w:r>
      <w:r w:rsidR="00C31E64">
        <w:rPr>
          <w:rStyle w:val="s1"/>
          <w:rFonts w:ascii="Times New Roman" w:hAnsi="Times New Roman"/>
          <w:sz w:val="28"/>
          <w:szCs w:val="28"/>
        </w:rPr>
        <w:t>на предприятии</w:t>
      </w:r>
      <w:r w:rsidR="00C31E64" w:rsidRPr="008C083E">
        <w:rPr>
          <w:rStyle w:val="apple-converted-space"/>
          <w:rFonts w:ascii="Times New Roman" w:hAnsi="Times New Roman"/>
          <w:sz w:val="28"/>
          <w:szCs w:val="28"/>
        </w:rPr>
        <w:t>;</w:t>
      </w:r>
    </w:p>
    <w:p w14:paraId="610DC83F" w14:textId="77777777" w:rsidR="00A128A2" w:rsidRDefault="00C31E64" w:rsidP="00A128A2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рассмотреть</w:t>
      </w:r>
      <w:r w:rsidRPr="008C083E">
        <w:rPr>
          <w:rFonts w:ascii="Times New Roman" w:eastAsia="Times New Roman" w:hAnsi="Times New Roman"/>
          <w:sz w:val="28"/>
          <w:szCs w:val="28"/>
        </w:rPr>
        <w:t xml:space="preserve"> </w:t>
      </w:r>
      <w:r w:rsidR="00105A34">
        <w:rPr>
          <w:rFonts w:ascii="Times New Roman" w:hAnsi="Times New Roman"/>
          <w:sz w:val="28"/>
          <w:szCs w:val="28"/>
        </w:rPr>
        <w:t>т</w:t>
      </w:r>
      <w:r w:rsidR="00A128A2" w:rsidRPr="00C31E64">
        <w:rPr>
          <w:rFonts w:ascii="Times New Roman" w:hAnsi="Times New Roman"/>
          <w:sz w:val="28"/>
          <w:szCs w:val="28"/>
        </w:rPr>
        <w:t>ипичные ошибки при аудите расчетов по оплате труда</w:t>
      </w:r>
      <w:r w:rsidR="00A128A2">
        <w:rPr>
          <w:rFonts w:ascii="Times New Roman" w:hAnsi="Times New Roman"/>
          <w:sz w:val="28"/>
          <w:szCs w:val="28"/>
        </w:rPr>
        <w:t>;</w:t>
      </w:r>
    </w:p>
    <w:p w14:paraId="68C80DC6" w14:textId="77777777" w:rsidR="00A128A2" w:rsidRPr="00A128A2" w:rsidRDefault="00A128A2" w:rsidP="00A128A2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A128A2">
        <w:rPr>
          <w:rFonts w:ascii="Times New Roman" w:eastAsia="Times New Roman" w:hAnsi="Times New Roman"/>
          <w:sz w:val="28"/>
          <w:szCs w:val="28"/>
        </w:rPr>
        <w:t>выявить пути совершенствование учета расчетов по оплате труда</w:t>
      </w:r>
    </w:p>
    <w:p w14:paraId="5DC54C8E" w14:textId="77777777" w:rsidR="00A128A2" w:rsidRPr="008C083E" w:rsidRDefault="00A128A2" w:rsidP="00A128A2">
      <w:pPr>
        <w:widowControl w:val="0"/>
        <w:spacing w:line="360" w:lineRule="auto"/>
        <w:contextualSpacing/>
        <w:jc w:val="both"/>
        <w:rPr>
          <w:rFonts w:ascii="Times New Roman" w:hAnsi="Times New Roman"/>
        </w:rPr>
      </w:pPr>
      <w:r w:rsidRPr="00A128A2">
        <w:rPr>
          <w:rFonts w:ascii="Times New Roman" w:eastAsia="Times New Roman" w:hAnsi="Times New Roman"/>
          <w:sz w:val="28"/>
          <w:szCs w:val="28"/>
        </w:rPr>
        <w:t>в условиях автоматизации</w:t>
      </w:r>
    </w:p>
    <w:p w14:paraId="7516C570" w14:textId="77777777" w:rsidR="00C31E64" w:rsidRPr="008C083E" w:rsidRDefault="00C31E64" w:rsidP="00C31E6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83E">
        <w:rPr>
          <w:rFonts w:ascii="Times New Roman" w:hAnsi="Times New Roman"/>
          <w:sz w:val="28"/>
          <w:szCs w:val="28"/>
        </w:rPr>
        <w:t xml:space="preserve">Объектом исследования </w:t>
      </w:r>
      <w:r>
        <w:rPr>
          <w:rFonts w:ascii="Times New Roman" w:hAnsi="Times New Roman"/>
          <w:sz w:val="28"/>
          <w:szCs w:val="28"/>
        </w:rPr>
        <w:t>курсовой</w:t>
      </w:r>
      <w:r w:rsidRPr="008C083E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 xml:space="preserve">ы выступают </w:t>
      </w:r>
      <w:r w:rsidRPr="008C083E">
        <w:rPr>
          <w:rFonts w:ascii="Times New Roman" w:hAnsi="Times New Roman"/>
          <w:sz w:val="28"/>
          <w:szCs w:val="28"/>
        </w:rPr>
        <w:t xml:space="preserve">Общество с ограниченной ответственность сельского хозяйства «Андреевка» </w:t>
      </w:r>
      <w:proofErr w:type="spellStart"/>
      <w:r w:rsidRPr="008C083E">
        <w:rPr>
          <w:rFonts w:ascii="Times New Roman" w:hAnsi="Times New Roman"/>
          <w:sz w:val="28"/>
          <w:szCs w:val="28"/>
        </w:rPr>
        <w:t>Черемшанского</w:t>
      </w:r>
      <w:proofErr w:type="spellEnd"/>
      <w:r w:rsidRPr="008C083E">
        <w:rPr>
          <w:rFonts w:ascii="Times New Roman" w:hAnsi="Times New Roman"/>
          <w:sz w:val="28"/>
          <w:szCs w:val="28"/>
        </w:rPr>
        <w:t xml:space="preserve"> района Республики Татарстан. </w:t>
      </w:r>
    </w:p>
    <w:p w14:paraId="05A1626F" w14:textId="77777777" w:rsidR="00A128A2" w:rsidRDefault="00C31E64" w:rsidP="00C31E6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83E">
        <w:rPr>
          <w:rFonts w:ascii="Times New Roman" w:hAnsi="Times New Roman"/>
          <w:sz w:val="28"/>
          <w:szCs w:val="28"/>
        </w:rPr>
        <w:t xml:space="preserve">В качестве предмета данной работы является </w:t>
      </w:r>
      <w:r w:rsidR="00A128A2">
        <w:rPr>
          <w:rFonts w:ascii="Times New Roman" w:hAnsi="Times New Roman"/>
          <w:sz w:val="28"/>
          <w:szCs w:val="28"/>
        </w:rPr>
        <w:t>аудит</w:t>
      </w:r>
      <w:r w:rsidR="00A128A2" w:rsidRPr="00A128A2">
        <w:rPr>
          <w:rFonts w:ascii="Times New Roman" w:hAnsi="Times New Roman"/>
          <w:sz w:val="28"/>
          <w:szCs w:val="28"/>
        </w:rPr>
        <w:t xml:space="preserve"> расходов с персоналом по оплате труда</w:t>
      </w:r>
      <w:r w:rsidR="00A128A2">
        <w:rPr>
          <w:rFonts w:ascii="Times New Roman" w:hAnsi="Times New Roman"/>
          <w:sz w:val="28"/>
          <w:szCs w:val="28"/>
        </w:rPr>
        <w:t xml:space="preserve"> на предприятии.</w:t>
      </w:r>
    </w:p>
    <w:p w14:paraId="1B4A02D6" w14:textId="77777777" w:rsidR="00C31E64" w:rsidRPr="008C083E" w:rsidRDefault="00A128A2" w:rsidP="00C31E64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8A2">
        <w:rPr>
          <w:rFonts w:ascii="Times New Roman" w:hAnsi="Times New Roman"/>
          <w:sz w:val="28"/>
          <w:szCs w:val="28"/>
        </w:rPr>
        <w:t xml:space="preserve"> </w:t>
      </w:r>
      <w:r w:rsidR="00C31E64" w:rsidRPr="008C083E">
        <w:rPr>
          <w:rFonts w:ascii="Times New Roman" w:hAnsi="Times New Roman"/>
          <w:sz w:val="28"/>
          <w:szCs w:val="28"/>
        </w:rPr>
        <w:t xml:space="preserve">При написании работы нами были использованы разные источники информации, как от отечественных учёных, к примеру были рассмотрены работы Г.С </w:t>
      </w:r>
      <w:proofErr w:type="spellStart"/>
      <w:r w:rsidR="00C31E64" w:rsidRPr="008C083E">
        <w:rPr>
          <w:rFonts w:ascii="Times New Roman" w:hAnsi="Times New Roman"/>
          <w:sz w:val="28"/>
          <w:szCs w:val="28"/>
        </w:rPr>
        <w:t>Клычовой</w:t>
      </w:r>
      <w:proofErr w:type="spellEnd"/>
      <w:r w:rsidR="00C31E64" w:rsidRPr="008C083E">
        <w:rPr>
          <w:rFonts w:ascii="Times New Roman" w:hAnsi="Times New Roman"/>
          <w:sz w:val="28"/>
          <w:szCs w:val="28"/>
        </w:rPr>
        <w:t xml:space="preserve">, А.Р. </w:t>
      </w:r>
      <w:proofErr w:type="spellStart"/>
      <w:r w:rsidR="00C31E64" w:rsidRPr="008C083E">
        <w:rPr>
          <w:rFonts w:ascii="Times New Roman" w:hAnsi="Times New Roman"/>
          <w:sz w:val="28"/>
          <w:szCs w:val="28"/>
        </w:rPr>
        <w:t>Закировой</w:t>
      </w:r>
      <w:proofErr w:type="spellEnd"/>
      <w:r w:rsidR="00C31E64" w:rsidRPr="008C08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31E64" w:rsidRPr="008C083E">
        <w:rPr>
          <w:rFonts w:ascii="Times New Roman" w:hAnsi="Times New Roman"/>
          <w:sz w:val="28"/>
          <w:szCs w:val="28"/>
        </w:rPr>
        <w:t>Салахутдинова</w:t>
      </w:r>
      <w:proofErr w:type="spellEnd"/>
      <w:r w:rsidR="00C31E64" w:rsidRPr="008C083E">
        <w:rPr>
          <w:rFonts w:ascii="Times New Roman" w:hAnsi="Times New Roman"/>
          <w:sz w:val="28"/>
          <w:szCs w:val="28"/>
        </w:rPr>
        <w:t xml:space="preserve"> Э.Р, Парфенова К.А.,  </w:t>
      </w:r>
      <w:r w:rsidR="00C31E64"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Каримовой Л. Ф., Кадыровой Ф.З, </w:t>
      </w:r>
      <w:proofErr w:type="spellStart"/>
      <w:r w:rsidR="00C31E64"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>Мухатетгалива</w:t>
      </w:r>
      <w:proofErr w:type="spellEnd"/>
      <w:r w:rsidR="00C31E64"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Ф.Н, </w:t>
      </w:r>
      <w:proofErr w:type="spellStart"/>
      <w:r w:rsidR="00C31E64"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>Каллимулина</w:t>
      </w:r>
      <w:proofErr w:type="spellEnd"/>
      <w:r w:rsidR="00C31E64"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М.Н., Сафина Р.И., </w:t>
      </w:r>
      <w:proofErr w:type="spellStart"/>
      <w:r w:rsidR="00C31E64"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>Мавлиевой</w:t>
      </w:r>
      <w:proofErr w:type="spellEnd"/>
      <w:r w:rsidR="00C31E64"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Л.М.,</w:t>
      </w:r>
      <w:proofErr w:type="spellStart"/>
      <w:r w:rsidR="00C31E64"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>Замалетдиновой</w:t>
      </w:r>
      <w:proofErr w:type="spellEnd"/>
      <w:r w:rsidR="00C31E64" w:rsidRPr="008C08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Л.М., </w:t>
      </w:r>
      <w:r w:rsidR="00C31E64" w:rsidRPr="008C083E">
        <w:rPr>
          <w:rFonts w:ascii="Times New Roman" w:hAnsi="Times New Roman"/>
          <w:sz w:val="28"/>
          <w:szCs w:val="28"/>
        </w:rPr>
        <w:t xml:space="preserve">так и от иностранных авторов таких, как </w:t>
      </w:r>
      <w:proofErr w:type="spellStart"/>
      <w:r w:rsidR="00C31E64" w:rsidRPr="008C083E">
        <w:rPr>
          <w:rFonts w:ascii="Times New Roman" w:hAnsi="Times New Roman"/>
          <w:sz w:val="28"/>
          <w:szCs w:val="28"/>
        </w:rPr>
        <w:t>Эренберг</w:t>
      </w:r>
      <w:proofErr w:type="spellEnd"/>
      <w:r w:rsidR="00C31E64" w:rsidRPr="008C083E">
        <w:rPr>
          <w:rFonts w:ascii="Times New Roman" w:hAnsi="Times New Roman"/>
          <w:sz w:val="28"/>
          <w:szCs w:val="28"/>
        </w:rPr>
        <w:t xml:space="preserve"> Рональд Дж., Фишер С., Эмерсон Г., а также были изучены федеральные законы РФ, Постановления Правительства РФ и Приказы Минфина РФ в области оплаты труда, положение по бухгалтерскому учёту, Налоговый и Трудовой кодекс РФ, интернет источники, статьи из электронной библиотеки </w:t>
      </w:r>
      <w:proofErr w:type="spellStart"/>
      <w:r w:rsidR="00C31E64" w:rsidRPr="008C083E">
        <w:rPr>
          <w:rFonts w:ascii="Times New Roman" w:hAnsi="Times New Roman"/>
          <w:sz w:val="28"/>
          <w:szCs w:val="28"/>
          <w:lang w:val="en-GB"/>
        </w:rPr>
        <w:t>Elibreru</w:t>
      </w:r>
      <w:proofErr w:type="spellEnd"/>
      <w:r w:rsidR="00C31E64" w:rsidRPr="008C083E">
        <w:rPr>
          <w:rFonts w:ascii="Times New Roman" w:hAnsi="Times New Roman"/>
          <w:sz w:val="28"/>
          <w:szCs w:val="28"/>
        </w:rPr>
        <w:t>.</w:t>
      </w:r>
      <w:r w:rsidR="00C31E64" w:rsidRPr="008C083E">
        <w:rPr>
          <w:rFonts w:ascii="Times New Roman" w:hAnsi="Times New Roman"/>
          <w:sz w:val="28"/>
          <w:szCs w:val="28"/>
          <w:lang w:val="en-GB"/>
        </w:rPr>
        <w:t>ru</w:t>
      </w:r>
      <w:r w:rsidR="00C31E64" w:rsidRPr="008C083E">
        <w:rPr>
          <w:rFonts w:ascii="Times New Roman" w:hAnsi="Times New Roman"/>
          <w:sz w:val="28"/>
          <w:szCs w:val="28"/>
        </w:rPr>
        <w:t xml:space="preserve"> и другие работы. </w:t>
      </w:r>
    </w:p>
    <w:p w14:paraId="015B7C4D" w14:textId="77777777" w:rsidR="00A128A2" w:rsidRDefault="00C31E64" w:rsidP="00A128A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83E">
        <w:rPr>
          <w:rFonts w:ascii="Times New Roman" w:hAnsi="Times New Roman"/>
          <w:sz w:val="28"/>
          <w:szCs w:val="28"/>
        </w:rPr>
        <w:t xml:space="preserve">Нами были задействованы такие методы научного исследования, как анализ и синтез, абстрагирование и конкретизация, графический метод, поиск информации, обработка данных и другие. </w:t>
      </w:r>
    </w:p>
    <w:p w14:paraId="2DBC3E10" w14:textId="77777777" w:rsidR="00C31E64" w:rsidRDefault="00C31E64" w:rsidP="00A128A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</w:t>
      </w:r>
      <w:r w:rsidRPr="008C083E">
        <w:rPr>
          <w:rFonts w:ascii="Times New Roman" w:hAnsi="Times New Roman"/>
          <w:sz w:val="28"/>
          <w:szCs w:val="28"/>
        </w:rPr>
        <w:t xml:space="preserve"> работа состоит из </w:t>
      </w:r>
      <w:r>
        <w:rPr>
          <w:rFonts w:ascii="Times New Roman" w:hAnsi="Times New Roman"/>
          <w:sz w:val="28"/>
          <w:szCs w:val="28"/>
        </w:rPr>
        <w:t xml:space="preserve">ведения, трёх глав, заключения и </w:t>
      </w:r>
      <w:r w:rsidRPr="008C083E">
        <w:rPr>
          <w:rFonts w:ascii="Times New Roman" w:hAnsi="Times New Roman"/>
          <w:sz w:val="28"/>
          <w:szCs w:val="28"/>
        </w:rPr>
        <w:t>списка литературы</w:t>
      </w:r>
      <w:r w:rsidR="00A128A2">
        <w:rPr>
          <w:rFonts w:ascii="Times New Roman" w:hAnsi="Times New Roman"/>
          <w:sz w:val="28"/>
          <w:szCs w:val="28"/>
        </w:rPr>
        <w:t>.</w:t>
      </w:r>
    </w:p>
    <w:p w14:paraId="29A5A61C" w14:textId="77777777" w:rsid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2E24B49" w14:textId="77777777" w:rsid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6F202C" w14:textId="77777777" w:rsid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3228C1" w14:textId="77777777" w:rsid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5235C0" w14:textId="77777777" w:rsidR="00A128A2" w:rsidRDefault="00A128A2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1E64">
        <w:rPr>
          <w:rFonts w:ascii="Times New Roman" w:hAnsi="Times New Roman"/>
          <w:sz w:val="28"/>
          <w:szCs w:val="28"/>
        </w:rPr>
        <w:lastRenderedPageBreak/>
        <w:t xml:space="preserve">1 </w:t>
      </w:r>
      <w:r>
        <w:rPr>
          <w:rFonts w:ascii="Times New Roman" w:hAnsi="Times New Roman"/>
          <w:sz w:val="28"/>
          <w:szCs w:val="28"/>
        </w:rPr>
        <w:t>Т</w:t>
      </w:r>
      <w:r w:rsidRPr="00C31E64">
        <w:rPr>
          <w:rFonts w:ascii="Times New Roman" w:hAnsi="Times New Roman"/>
          <w:sz w:val="28"/>
          <w:szCs w:val="28"/>
        </w:rPr>
        <w:t>еоретические аспекты аудита расходов с персоналом по оплате труда</w:t>
      </w:r>
    </w:p>
    <w:p w14:paraId="07E4E517" w14:textId="77777777" w:rsidR="00A128A2" w:rsidRDefault="00A128A2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354AC4" w14:textId="77777777" w:rsidR="00A128A2" w:rsidRDefault="00A128A2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1E64">
        <w:rPr>
          <w:rFonts w:ascii="Times New Roman" w:hAnsi="Times New Roman"/>
          <w:sz w:val="28"/>
          <w:szCs w:val="28"/>
        </w:rPr>
        <w:t>1.1 Цели, задачи и объекты аудита расчётов с персоналом по оплате труда</w:t>
      </w:r>
    </w:p>
    <w:p w14:paraId="5E822FDF" w14:textId="77777777" w:rsidR="00A128A2" w:rsidRDefault="00A128A2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7362CA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Цель аудита учета труда и заработной платы — основываясь на действующих нормативно-правовых актах, осуществить аудиторскую проверку и выразить мнение о достоверности и порядке ведения бухгалтерского учета труда и заработной платы.</w:t>
      </w:r>
    </w:p>
    <w:p w14:paraId="3CA1C4FC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К числу основных комплексов задач, которые необходимо проверить при аудите расчетов учета труда и заработной платы, относятся следующие:</w:t>
      </w:r>
    </w:p>
    <w:p w14:paraId="250EDD14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· соблюдение положений законодательства о труде, состояние внутреннего контроля по трудовым отношениям;</w:t>
      </w:r>
    </w:p>
    <w:p w14:paraId="46440076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· учет и контроль выработки и начисления заработной платы рабочим-сдельщикам;</w:t>
      </w:r>
    </w:p>
    <w:p w14:paraId="39D2918C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· учет и начисление повременных и прочих видов оплат;</w:t>
      </w:r>
    </w:p>
    <w:p w14:paraId="5E268A2A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· расчеты удержаний из заработной платы физических лиц;</w:t>
      </w:r>
    </w:p>
    <w:p w14:paraId="078F5317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· аналитический учет по работающим (по видам начислений и удержаний);</w:t>
      </w:r>
    </w:p>
    <w:p w14:paraId="20734710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· сводные расчеты по заработной плате;</w:t>
      </w:r>
    </w:p>
    <w:p w14:paraId="017A0303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· расчет налогооблагаемой базы с фонда оплаты труда, учет налогов и платежей с фонда оплаты труда;</w:t>
      </w:r>
    </w:p>
    <w:p w14:paraId="40D24788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· расчеты по депонированной заработной плате.</w:t>
      </w:r>
    </w:p>
    <w:p w14:paraId="5E0F0426" w14:textId="77777777" w:rsidR="00A128A2" w:rsidRPr="00A128A2" w:rsidRDefault="00A128A2" w:rsidP="00A128A2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 Объектами аудита учета труда и заработной платы являются первичная информация, в качестве которой в основном используются унифицированные формы первичной документации, а также регистры бухгалтерского учета и отчетность.</w:t>
      </w:r>
    </w:p>
    <w:p w14:paraId="011EFFA6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Источниками информации, т.е. объектами аудита по учету труда и заработной платы, являются документы по зачислению, увольнению и переводу работников предприятия, первичные документы, регистры бухгалтерского учета и отчетность. Ведение первичного учета по </w:t>
      </w: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унифицированным формам распространяется на юридических лиц всех форм собственности, осуществляющих деятельность в отраслях народного хозяйства. Так, по учету личного состава используются следующие формы.</w:t>
      </w:r>
    </w:p>
    <w:p w14:paraId="1D422E9E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1. Приказ (распоряжение) о приеме на работу (ф. № Т-1) — составляется на каждого члена трудового коллектива работником отдела кадров или лицом, ответственным за прием работников. В нем указывается разряд работника, его оклад, испытательный срок. После этого приказ визируется в соответствующей службе с целью подтверждения оклада и его соответствия штатному расписанию и подписывается руководителем организации. С приказом знакомят вновь принятого работника под его расписку.</w:t>
      </w:r>
    </w:p>
    <w:p w14:paraId="0F03166E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2. Личная карточка (ф. № Т-2) — заполняется на каждого работника в одном экземпляре. В ее разделах содержатся общие сведения о работнике (фамилия, имя, отчество, дата и место рождения, образование и др.), сведения о воинском учете, назначении и перемещении, повышении квалификации, переподготовке, отпуске, аттестации и дополнительные сведения.</w:t>
      </w:r>
    </w:p>
    <w:p w14:paraId="04802D54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3. Приказ (распоряжение) о переводе на другую работу (ф. № Т-5) — составляется в двух экземплярах в отделе кадров при оформлении перевода работника из одного подразделения в другое. Один экземпляр остается в отделе кадров, второй передается в бухгалтерию. Приказ визируется руководителями соответствующих структурных подразделений и подписывается руководителем организации.</w:t>
      </w:r>
    </w:p>
    <w:p w14:paraId="4457A38E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4. Приказ о предоставлении отпуска (ф. № Т-6) — применяется для оформления ежегодного отпуска и отпусков других видов. Содержит все необходимые сведения для расчета отпускных сумм и удержаний.</w:t>
      </w:r>
    </w:p>
    <w:p w14:paraId="712A4AF9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5. Приказ о прекращении трудового договора (контракта) (ф. № Т-8) — составляется в двух экземплярах в отделе кадров и подписывается руководителем подразделения организации и ее руководителем. В нем указывают причину и основание увольнения.</w:t>
      </w:r>
    </w:p>
    <w:p w14:paraId="7E8B2684" w14:textId="77777777" w:rsidR="00A128A2" w:rsidRPr="00FF6A3E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учёту использования рабочего времени и расчетов с персоналом по оплате труда применяются: табель учета использования рабочего времени и </w:t>
      </w: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расчета заработной платы (ф. № Т-12), табель учета использования рабочего времени (ф. № Т-13). Необходимо отметить, что табельный учет охватывает всех работников организации. Каждому из них присваивается определенный табельный номер, который указывается во всех документах по учету труда и заработной платы. Сущность табельного учета заключается в ежедневной регистрации явки работников на работу, ухода с работы, всех случаев опозданий и неявок с указанием их причины, а также часов прос</w:t>
      </w:r>
      <w:r w:rsidR="00FF6A3E">
        <w:rPr>
          <w:rFonts w:ascii="Times New Roman" w:eastAsia="Times New Roman" w:hAnsi="Times New Roman"/>
          <w:color w:val="000000" w:themeColor="text1"/>
          <w:sz w:val="28"/>
          <w:szCs w:val="28"/>
        </w:rPr>
        <w:t>тоя и часов сверхурочной работ</w:t>
      </w:r>
      <w:r w:rsidR="00FF6A3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a</w:t>
      </w:r>
      <w:r w:rsidR="00FF6A3E" w:rsidRPr="00FF6A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[3].</w:t>
      </w:r>
    </w:p>
    <w:p w14:paraId="3B51A418" w14:textId="77777777" w:rsidR="00A128A2" w:rsidRPr="00A128A2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Независимо от формы первичные документы содержат в себе, как правило, следующие реквизиты: место работы (цех, участок, отделение); время работы (дата); наименование и разряд работы; количество и качество работы; фамилии, инициалы, табельные номера и разряды рабочих; нормы времени и расценки за единицу работы; сумму заработной платы рабочих; шифры учета затрат, на которые относится начисленная заработная плата.</w:t>
      </w:r>
    </w:p>
    <w:p w14:paraId="4610F639" w14:textId="77777777" w:rsidR="00A128A2" w:rsidRPr="00531F55" w:rsidRDefault="00A128A2" w:rsidP="00A128A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128A2">
        <w:rPr>
          <w:rFonts w:ascii="Times New Roman" w:eastAsia="Times New Roman" w:hAnsi="Times New Roman"/>
          <w:color w:val="000000" w:themeColor="text1"/>
          <w:sz w:val="28"/>
          <w:szCs w:val="28"/>
        </w:rPr>
        <w:t>К регистрам, которые подлежат проверке, относятся сводные ведомости распределения заработной платы, регистры по счету 76 «Расчеты с разными дебиторами и кредиторами» в части расчетов по исполнительным листам и депонированной заработной плате, журналы-ордера № 8 и № 10 (при журнально-ордерной форме учета),</w:t>
      </w:r>
      <w:r w:rsidR="007D0A4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Главная книга, баланс (ф. № 1)</w:t>
      </w:r>
      <w:r w:rsidR="00531F55" w:rsidRPr="00531F5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[17].</w:t>
      </w:r>
    </w:p>
    <w:p w14:paraId="13C2C9D1" w14:textId="77777777" w:rsidR="00A128A2" w:rsidRPr="00C31E64" w:rsidRDefault="00A128A2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C519FD" w14:textId="77777777" w:rsidR="00A128A2" w:rsidRDefault="00A128A2" w:rsidP="00A128A2">
      <w:pPr>
        <w:shd w:val="clear" w:color="auto" w:fill="FFFFFF"/>
        <w:tabs>
          <w:tab w:val="left" w:pos="283"/>
        </w:tabs>
        <w:spacing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  <w:r w:rsidRPr="00C31E64">
        <w:rPr>
          <w:rFonts w:ascii="Times New Roman" w:hAnsi="Times New Roman"/>
          <w:sz w:val="28"/>
          <w:szCs w:val="28"/>
        </w:rPr>
        <w:t>1.2 Нормативно-правовое регулирование учета и аудита расчетов с персоналом</w:t>
      </w:r>
    </w:p>
    <w:p w14:paraId="4E82C831" w14:textId="77777777" w:rsidR="00A128A2" w:rsidRDefault="00A128A2" w:rsidP="00A128A2">
      <w:pPr>
        <w:shd w:val="clear" w:color="auto" w:fill="FFFFFF"/>
        <w:tabs>
          <w:tab w:val="left" w:pos="283"/>
        </w:tabs>
        <w:spacing w:line="360" w:lineRule="auto"/>
        <w:ind w:firstLine="284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A46CC02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К основным нормативным документам, регулирующим аудит операций по оплате труда и расчетам с персоналом организаций, в настоящее время относятся:</w:t>
      </w:r>
    </w:p>
    <w:p w14:paraId="590D11C9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"Трудовой кодекс Российской Федерации" от 30.12.2001 N 197-ФЗ</w:t>
      </w:r>
    </w:p>
    <w:p w14:paraId="65703A89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(ред. от 01.07.2011) (с изм. и доп., вступ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ающими в силу с 02.07.2011);</w:t>
      </w:r>
    </w:p>
    <w:p w14:paraId="1D8296E7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Федеральный закон от 21.11.1996 N 129-ФЗ (ред. от 28.09.2010) "О бухгалтерском учете" (с изм. и доп., вступ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ающими в силу с 01.01.2011);</w:t>
      </w:r>
    </w:p>
    <w:p w14:paraId="35E3DC6F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 "Налоговый кодекс Российской Федерации (часть вторая)" от 05.08.2000 N 117-ФЗ (ред. от 21.06.2011) (с изм. и доп., всту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пающими в силу с 01.07.2011);</w:t>
      </w:r>
    </w:p>
    <w:p w14:paraId="018C50DD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Федеральный закон от 29.12.2006 N 255-ФЗ (ред. от 01.07.2011) "Об обязательном социальном страховании на случай временной нетрудоспособности и в связи с материнством";</w:t>
      </w:r>
    </w:p>
    <w:p w14:paraId="7F06ED25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Постановление Госкомстата РФ от 01.08.2001 N 55 "Об утверждении унифицированной формы первичной учетной документации N АО-1 "Авансовый отчет";</w:t>
      </w:r>
    </w:p>
    <w:p w14:paraId="47C4B3DB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Положение по ведению бухгалтерского учета и бухгалтерской отчетности в РФ, утвержденное Приказом Минфином РФ от 29.07.98 № 34-н (с изм. от 30.12.99 и 24.03.2000);</w:t>
      </w:r>
    </w:p>
    <w:p w14:paraId="6034B0E6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Инструкция "О составе фонда заработной платы и выплат социального характера" (Постановление Госкомстата РФ от 24.11.2000 №116) с изм. Постановления Госкомстата РФ от 19.09.2002 N 179;</w:t>
      </w:r>
    </w:p>
    <w:p w14:paraId="60734750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Приказ Минфина РФ от 06.10.2008 N 106н (ред. от 08.11.2010) "Об утверждении положений по бухгалтерскому учету"(вместе с "Положением по бухгалтерскому учету "Учетная политика организации" (ПБУ 1/2008)", "Положением по бухгалтерскому учету (Зарегистрировано в Минюсте РФ 27.10.2008 N 12522) (с изм. и доп., вступающими в силу с 01.01.2011);</w:t>
      </w:r>
    </w:p>
    <w:p w14:paraId="4183A726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Приказ Минфина РФ от 19.11.2002 N 114н (ред. от 24.12.2010) "Об утверждении Положения по бухгалтерскому учету "Учет расчетов по налогу на прибыль организаций" ПБУ 18/02"(Зарегистрировано в Минюсте РФ 31.12.2002 N 4090);</w:t>
      </w:r>
    </w:p>
    <w:p w14:paraId="72B02389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Письмо ФСС РФ от 29.12.2010 N 02-03-10/05-14665«Об отражении в листке нетрудоспособности размера пособия с учетом НДФЛ»;</w:t>
      </w:r>
    </w:p>
    <w:p w14:paraId="6A502A97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Постановление Правительства РФ от 12.02.1994 N 101 (ред. от 19.11.2008) "О Фонде социального страхования Российской Федерации";</w:t>
      </w:r>
    </w:p>
    <w:p w14:paraId="207ECB62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- Федеральный закон от 29.12.2006 N 255-ФЗ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(ред. от 01.07.2011) "Об обязательном социальном страховании на случай временной нетрудоспособности и в связи с материнством";</w:t>
      </w:r>
    </w:p>
    <w:p w14:paraId="3B4D30FD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Федеральный закон от 24.07.1998 N 125-ФЗ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(ред. от 09.12.2010) "Об обязательном социальном страховании от несчастных случаев на производстве и профессиональных заболеваний";</w:t>
      </w:r>
    </w:p>
    <w:p w14:paraId="1B5D3134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Постановление Правительства РФ от 15.06.2007 N 375</w:t>
      </w:r>
    </w:p>
    <w:p w14:paraId="613562D1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(ред. от 01.03.2011) "Об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материнством";</w:t>
      </w:r>
    </w:p>
    <w:p w14:paraId="581CDE57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План счетов бухгалтерского учета инструкция по применению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 Утв. Министерством фин</w:t>
      </w: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</w:t>
      </w: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сов РФ от 31.10.2000г. №94н.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(в ред. от 07.05.2003 № 38 н, 18.09.2006 №115 н);</w:t>
      </w:r>
    </w:p>
    <w:p w14:paraId="668A9774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Федеральный закон от 30.12.2008 N 307-ФЗ (ред. от 01.07.2011) "Об аудиторской деятельности";</w:t>
      </w:r>
    </w:p>
    <w:p w14:paraId="6DE133E6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Приказ Минфина РФ от 10.11.2010 N 147н "Об утверждении порядка, сроков и форм сообщений в Министерство финансов Российской Федерации о дополнительных к требованиям, установленным федеральными стандартами аудиторской деятельности, требованиях, предусмотренных саморегулируемой организацией аудиторов в своих стандартах аудиторской деятельности, а также о дополнительных требованиях, включенных в принятые ею правила независимости аудиторов и аудиторских организаций, и дополнительных нормах профессиональной этики, включенных в принятый ею кодекс профессиональной этики аудиторов" (Зарегистрировано в Минюсте РФ 21.12.2010 N 19309);</w:t>
      </w:r>
    </w:p>
    <w:p w14:paraId="7390FAEF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Приказ Минфина РФ от 17.08.2010 N 90н "Об утверждении федеральных стандартов аудиторской деятельности" (вместе с "Федеральным стандартом аудиторской деятельности (ФСАД 5/2010). Обязанности аудитора </w:t>
      </w: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по рассмотрению недобросовестных действий в ходе аудита", "Федеральным стандартом аудиторской деятельности (ФСАД 6/2010). Обязанности аудитора по рассмотрению соблюдения </w:t>
      </w:r>
      <w:proofErr w:type="spellStart"/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аудируемым</w:t>
      </w:r>
      <w:proofErr w:type="spellEnd"/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лицом требований нормативных правовых актов в ходе аудита") (Зарегистрировано в</w:t>
      </w:r>
      <w:r w:rsidR="00FF6A3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Минюсте РФ 11.11.2010 N 18934) [7].</w:t>
      </w:r>
    </w:p>
    <w:p w14:paraId="1BF790BF" w14:textId="77777777" w:rsidR="00881D2C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В настоящее время можно выделить 4 уровня регулир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ования аудиторской деятельности:</w:t>
      </w:r>
    </w:p>
    <w:p w14:paraId="0378B4D9" w14:textId="77777777" w:rsid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 уровень – Федеральный закон от 30.12.2008 N 307-ФЗ (ред. от 01.07.2011) "Об аудиторской деятельности". Этот закон определяет место аудита в финансово-хозяйственной деятельности в качестве ее необходимого равноправного элемента.  </w:t>
      </w:r>
    </w:p>
    <w:p w14:paraId="48BEAAEB" w14:textId="77777777" w:rsid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2 уровень – федеральные правила (стандарты) аудиторской деятельности. Они регулируют профессиональную деятельность аудиторов. Стандарты позволяют достичь наибольшей объективности в выражении аудиторского мнения по поводу соответствия финансовой отчетности общепринятым принципам ведения бухгалтерского учета и формирования финансовой отчетности, а также устанавливают единые качественные критерии сравнения результатов аудиторской деятельности. </w:t>
      </w:r>
    </w:p>
    <w:p w14:paraId="55AFDB27" w14:textId="77777777" w:rsid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3 уровень – правила (стандарты) аудиторских аккредитованных профессиональных объединений, а также нормативные акты министерств и ведомств, устанавливающие правила организации аудиторской деятельности и проведения аудита применительно к конкретным отраслям, организациям и по отдельным вопросам налогообложения, финансов, бухгалтерского учета, хозяйственного права. </w:t>
      </w:r>
    </w:p>
    <w:p w14:paraId="56774294" w14:textId="77777777" w:rsidR="00A128A2" w:rsidRPr="00881D2C" w:rsidRDefault="00881D2C" w:rsidP="00881D2C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4 уровень включает внутрифирменные стандарты аудиторской деятельности, которые разрабатывают аудиторские организации и индивидуальные аудиторы на базе федеральных правил (стандартов) и практики аудита. Содержание и форма таких документов являются прерогативой аудиторских фирм, их ноу-хау. Они определяют каче</w:t>
      </w:r>
      <w:r w:rsidR="00531F55">
        <w:rPr>
          <w:rFonts w:ascii="Times New Roman" w:eastAsia="Times New Roman" w:hAnsi="Times New Roman"/>
          <w:color w:val="000000" w:themeColor="text1"/>
          <w:sz w:val="28"/>
          <w:szCs w:val="28"/>
        </w:rPr>
        <w:t>ство и престиж аудиторских фирм [28].</w:t>
      </w:r>
    </w:p>
    <w:p w14:paraId="384218AF" w14:textId="77777777" w:rsidR="00A128A2" w:rsidRDefault="00A128A2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31E64">
        <w:rPr>
          <w:rFonts w:ascii="Times New Roman" w:hAnsi="Times New Roman"/>
          <w:sz w:val="28"/>
          <w:szCs w:val="28"/>
        </w:rPr>
        <w:lastRenderedPageBreak/>
        <w:t>1.3 Информационная база аудита расчётов по оплате труда</w:t>
      </w:r>
    </w:p>
    <w:p w14:paraId="5AB9C126" w14:textId="77777777" w:rsidR="00881D2C" w:rsidRDefault="00881D2C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333A4E6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Информационная база аудита расчетов с персоналом по оплате труда делится на следующие группы:</w:t>
      </w:r>
    </w:p>
    <w:p w14:paraId="0F49DA15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1) нормативно-правовые документы:</w:t>
      </w:r>
    </w:p>
    <w:p w14:paraId="1F4018E5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Трудовой кодекс Российской Федерации от 30 декабря 2001 г. № 197-ФЗ - регулирует трудовые отношения;</w:t>
      </w:r>
    </w:p>
    <w:p w14:paraId="7907C4AE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«Об обязательном социальном страховании на случай временной нетрудоспособности и в связи с материнством (принят ГД ФС РФ 20.12.2006) (ред. 08.12.2010 с изм. 25.02.2011)». Федеральный закон от 29 декабря 2006 г. №255 -ФЗ - применяется при назначении, исчислении и выплате пособий по временной нетрудоспособности, по беременности и родам, ежемесячного пособия по уходу за ребенком по страховым случаям;</w:t>
      </w:r>
    </w:p>
    <w:p w14:paraId="3A114FF5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«О бюджете Фонда социального страхования Российской Федерации на 2008 год и на плановый период 2009 и 2010 годов». Федеральный закон от 21 июля 2008 г. N 183-ФЗ - устанавливает максимальные размеры пособий по временной нетрудоспособности, беременности и родам, размер единовременного пособия при рождении ребенка;</w:t>
      </w:r>
    </w:p>
    <w:p w14:paraId="45353083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Положение об особенностях порядка исчисления пособий по временной нетрудоспособности, по беременности и родам граждан, подлежащим обязательному социальному страхованию. Постановление Правительства РФ от 15 июня 2007 г. № 375;</w:t>
      </w:r>
    </w:p>
    <w:p w14:paraId="2492E882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Положение об особенностях порядка исчисления средней заработной платы. Постановление Правительства РФ от 24 декабря 2008 г. № 922;</w:t>
      </w:r>
    </w:p>
    <w:p w14:paraId="32EE91AD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«Об утверждении унифицированных форм первичной учетной документации по учету труда и его оплаты». Постановление Госкомстата РФ от 5 января 2004 г. № 1;</w:t>
      </w:r>
    </w:p>
    <w:p w14:paraId="05577A82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2) локальные документы организации, регулирующие вопросы трудовой дисциплины, внутреннего трудового распорядка, оплаты труда и материального поощрения. К ним относятся коллективный договор, </w:t>
      </w: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положение об оплате труда, положение о премировании и материальном стимулировании, правила внутреннего распорядка, штатное расписание;</w:t>
      </w:r>
    </w:p>
    <w:p w14:paraId="08038CD8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3) первичные учетные документы:</w:t>
      </w:r>
    </w:p>
    <w:p w14:paraId="0B3EF61D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- по учету кадров: №Т-1 «Приказ (распоряжение) о приеме работника на работу» (Прил.1);</w:t>
      </w:r>
    </w:p>
    <w:p w14:paraId="0974807E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№ Т-2 «Личная карточка работника» (Прил.2); № Т-2ГС (МС) «Личная карточка государственного (муниципального) служащего»; № Т-3 «Штатное расписание» (Прил.3); № Т-4 «Учетная карточка научного, научно-педагогического работника»; № Т-5 «Приказ (распоряжение) о переводе работника на другую работу» (Прил.4); № Т-6 «Приказ (распоряжение) о предоставлении отпуска работнику» (Прил.5); № Т-7 «График отпусков»; № Т-8 «Приказ (распоряжение) о прекращении (расторжении) трудового договора с работником (увольнении)» (Прил.6); № Т-9 «Приказ (распоряжение) о направлении работника в командировку»; № Т-10 «Командировочное удостоверение»; № Т-10а «Служебное задание для направления в командировку и отчет о его выполнении»; № Т-11 «Приказ (распоряжение) о поощрении работника» (Прил.7); № Т-12 «Табель учета рабочего времени и расчета оплаты труда»; № Т-13 «Табель учета рабочего времени» (Прил.8); № Т-49 «Расчетно-платежная ведомость» (Прил.9); № Т-51 «Расчетная ведомость» (Прил.10); № Т-53 «Платежная ведомость» (Прил.11); № Т-53а «Журнал регистрации платежных ведомостей»; № Т-54 «Лицевой счет»; № Т-60 «Записка-расчет о предоставлении отпуска работнику» (Прил.12); № Т-61 «Записка-расчет при прекращении (расторжении) трудового договора с работником (увольнении)» (Прил.13); № Т-73 «Акт о приеме работ, выполненных по срочному трудовому договору, заключенному на время </w:t>
      </w:r>
      <w:r w:rsidR="00FF6A3E">
        <w:rPr>
          <w:rFonts w:ascii="Times New Roman" w:eastAsia="Times New Roman" w:hAnsi="Times New Roman"/>
          <w:color w:val="000000" w:themeColor="text1"/>
          <w:sz w:val="28"/>
          <w:szCs w:val="28"/>
        </w:rPr>
        <w:t>выполнения определенной работы» [15].</w:t>
      </w:r>
    </w:p>
    <w:p w14:paraId="55721FF7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Также принимаются во внимание распоряжения, контракты, договоры гражданско-правового характера (подряда, возмездного оказания услуг и др.), договоры личного страхования, на выдачу ссуд, продажу товаров в кредит и т.д.</w:t>
      </w:r>
    </w:p>
    <w:p w14:paraId="1641176E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3) регистры синтетического и аналитического учета, которые включают карточки и сводные ведомости по заработной плате, журналы-ордера, обороты по счетам, оборотно-сальдовые ведомости по счетам 68, субсчет «Расчеты по налогу на доходы физических лиц», 69 «Расчеты по социальному страхованию и обеспечению», 70 «Расчеты с персоналом по оплате труда», 73 «Расчеты с персоналом по прочим операциям»;</w:t>
      </w:r>
    </w:p>
    <w:p w14:paraId="5A2CA27D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4) бухгалтерская и налоговая отчетность: бухгалтерский баланс (форма № 1), отчет о движении денежных средств (форма № 4), приложение к бухгалтерскому балансу (форма № 5), налоговые карточки по учету налога на доходы физических лиц (форма № 1-НДФЛ), справки о доходах физического лица (форма № 2-НДФЛ), карточки индивидуального учета сумм начисленных выплат и иных вознаграждений и сумм начисленных страховых взносов (Прил.14);</w:t>
      </w:r>
    </w:p>
    <w:p w14:paraId="7D6272D8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5) прочая документация: приказы, распоряжения руководителя, договоры о материальной ответственности, договоры займа, заявления работников, акты проверок ревизионных и налоговых органов, аудиторские заключения.</w:t>
      </w:r>
    </w:p>
    <w:p w14:paraId="44DCB5B7" w14:textId="77777777" w:rsidR="00881D2C" w:rsidRPr="00881D2C" w:rsidRDefault="00881D2C" w:rsidP="00881D2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81D2C">
        <w:rPr>
          <w:rFonts w:ascii="Times New Roman" w:eastAsia="Times New Roman" w:hAnsi="Times New Roman"/>
          <w:color w:val="000000" w:themeColor="text1"/>
          <w:sz w:val="28"/>
          <w:szCs w:val="28"/>
        </w:rPr>
        <w:t>Проверка расчетов с работниками по оплате труда может осуществляться как в сплош</w:t>
      </w:r>
      <w:r w:rsidR="00531F55">
        <w:rPr>
          <w:rFonts w:ascii="Times New Roman" w:eastAsia="Times New Roman" w:hAnsi="Times New Roman"/>
          <w:color w:val="000000" w:themeColor="text1"/>
          <w:sz w:val="28"/>
          <w:szCs w:val="28"/>
        </w:rPr>
        <w:t>ном, так и в выборочном порядке [18].</w:t>
      </w:r>
    </w:p>
    <w:p w14:paraId="623400E0" w14:textId="77777777" w:rsidR="00881D2C" w:rsidRPr="00C31E64" w:rsidRDefault="00881D2C" w:rsidP="00881D2C">
      <w:pPr>
        <w:shd w:val="clear" w:color="auto" w:fill="FFFFFF"/>
        <w:tabs>
          <w:tab w:val="left" w:pos="283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00127196" w14:textId="77777777" w:rsidR="00860245" w:rsidRDefault="00860245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E9C43A8" w14:textId="77777777" w:rsidR="00860245" w:rsidRDefault="00860245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BDC7EC4" w14:textId="77777777" w:rsidR="00860245" w:rsidRDefault="00860245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4F7FA8C" w14:textId="77777777" w:rsidR="00860245" w:rsidRDefault="00860245" w:rsidP="00A128A2">
      <w:pPr>
        <w:shd w:val="clear" w:color="auto" w:fill="FFFFFF"/>
        <w:tabs>
          <w:tab w:val="left" w:pos="283"/>
        </w:tabs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3AC652A" w14:textId="77777777" w:rsidR="003B42A4" w:rsidRDefault="003B42A4" w:rsidP="003B42A4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25F546" w14:textId="48189F84" w:rsidR="00D9741F" w:rsidRDefault="00D9741F" w:rsidP="003B42A4">
      <w:pPr>
        <w:spacing w:line="360" w:lineRule="auto"/>
        <w:contextualSpacing/>
        <w:jc w:val="both"/>
        <w:rPr>
          <w:rFonts w:ascii="PT Sans" w:hAnsi="PT Sans"/>
          <w:color w:val="333333"/>
          <w:sz w:val="27"/>
          <w:szCs w:val="27"/>
        </w:rPr>
      </w:pPr>
      <w:r>
        <w:rPr>
          <w:rFonts w:ascii="PT Sans" w:hAnsi="PT Sans"/>
          <w:color w:val="333333"/>
          <w:sz w:val="27"/>
          <w:szCs w:val="27"/>
        </w:rPr>
        <w:br/>
      </w:r>
    </w:p>
    <w:p w14:paraId="1C3F3A9A" w14:textId="77777777" w:rsidR="00D9741F" w:rsidRDefault="00D9741F" w:rsidP="00D9741F">
      <w:pPr>
        <w:spacing w:line="360" w:lineRule="auto"/>
        <w:ind w:firstLine="709"/>
        <w:contextualSpacing/>
        <w:jc w:val="both"/>
        <w:rPr>
          <w:rFonts w:ascii="PT Sans" w:hAnsi="PT Sans"/>
          <w:color w:val="333333"/>
          <w:sz w:val="27"/>
          <w:szCs w:val="27"/>
        </w:rPr>
      </w:pPr>
    </w:p>
    <w:p w14:paraId="40B7D3F4" w14:textId="77777777" w:rsidR="00D9741F" w:rsidRDefault="00D9741F" w:rsidP="00E55000">
      <w:pPr>
        <w:spacing w:line="360" w:lineRule="auto"/>
        <w:rPr>
          <w:rFonts w:ascii="PT Sans" w:hAnsi="PT Sans"/>
          <w:color w:val="333333"/>
          <w:sz w:val="27"/>
          <w:szCs w:val="27"/>
        </w:rPr>
      </w:pPr>
    </w:p>
    <w:p w14:paraId="674AFF58" w14:textId="77777777" w:rsidR="00105A34" w:rsidRPr="00105A34" w:rsidRDefault="00105A34" w:rsidP="00105A34">
      <w:pPr>
        <w:spacing w:line="36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05A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14:paraId="4332CCA7" w14:textId="77777777" w:rsidR="00105A34" w:rsidRDefault="00105A34" w:rsidP="00105A34">
      <w:pPr>
        <w:spacing w:line="360" w:lineRule="auto"/>
        <w:ind w:firstLine="708"/>
        <w:jc w:val="both"/>
        <w:rPr>
          <w:rFonts w:ascii="Open Sans" w:eastAsia="Times New Roman" w:hAnsi="Open Sans" w:cs="Open Sans"/>
          <w:color w:val="000000"/>
          <w:sz w:val="23"/>
          <w:szCs w:val="23"/>
          <w:shd w:val="clear" w:color="auto" w:fill="FFFFFF"/>
        </w:rPr>
      </w:pPr>
    </w:p>
    <w:p w14:paraId="0EE1FBE9" w14:textId="77777777" w:rsidR="00105A34" w:rsidRPr="00FA1DC9" w:rsidRDefault="00105A34" w:rsidP="00FA1D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A1D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Таким образом, аудит расчетов по оплате труда с работниками предприятия очень важен для эффективной работы экономического субъекта, так как здесь проверяются правильность и достоверность такого важнейшего цикла хозяйственной деятельности как производственный цикл.</w:t>
      </w:r>
    </w:p>
    <w:p w14:paraId="0E89D9F0" w14:textId="77777777" w:rsidR="00105A34" w:rsidRPr="00FA1DC9" w:rsidRDefault="00105A34" w:rsidP="00FA1D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A1DC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результате выполнения курсовой работы был изучен порядок проведения аудиторской проверки учета заработной платы в конкретной организации - ООО С/Х «Андреевка" С этой целью была изучена нормативная база как по порядку начисления и выплаты заработной платы, так и по организации работы предприятия в целом. Состоялось практическое ознакомление с деятельностью объекта исследования, приобретен опыт работы с хозяйственной документацией. Проработан значительный объем специальной литературы по исследуемой тематике.</w:t>
      </w:r>
    </w:p>
    <w:p w14:paraId="597A79D1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В ходе написания работы были поставлены и выполнены следующие задачи:</w:t>
      </w:r>
    </w:p>
    <w:p w14:paraId="4AA03884" w14:textId="77777777" w:rsidR="00105A34" w:rsidRPr="00FA1DC9" w:rsidRDefault="00105A34" w:rsidP="00FA1DC9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A1DC9">
        <w:rPr>
          <w:rFonts w:ascii="Times New Roman" w:eastAsia="Times New Roman" w:hAnsi="Times New Roman"/>
          <w:color w:val="000000" w:themeColor="text1"/>
          <w:sz w:val="28"/>
          <w:szCs w:val="28"/>
        </w:rPr>
        <w:t>раскрыть экономическую сущность затрат по оплате труда;</w:t>
      </w:r>
    </w:p>
    <w:p w14:paraId="7FA507E0" w14:textId="77777777" w:rsidR="00105A34" w:rsidRPr="00FA1DC9" w:rsidRDefault="00105A34" w:rsidP="00FA1DC9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FA1DC9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исследовать </w:t>
      </w:r>
      <w:r w:rsidRPr="00FA1DC9">
        <w:rPr>
          <w:rFonts w:ascii="Times New Roman" w:hAnsi="Times New Roman"/>
          <w:sz w:val="28"/>
          <w:szCs w:val="28"/>
        </w:rPr>
        <w:t>нормативно-правовое регулирование учета и аудита расчетов с персоналом</w:t>
      </w:r>
      <w:r w:rsidRPr="00FA1DC9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14:paraId="792C1A1A" w14:textId="77777777" w:rsidR="00105A34" w:rsidRPr="00FA1DC9" w:rsidRDefault="00105A34" w:rsidP="00FA1DC9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A1DC9">
        <w:rPr>
          <w:rFonts w:ascii="Times New Roman" w:hAnsi="Times New Roman"/>
          <w:sz w:val="28"/>
          <w:szCs w:val="28"/>
        </w:rPr>
        <w:t>изучить информационную базу аудита расчётов по оплате труда</w:t>
      </w:r>
      <w:r w:rsidRPr="00FA1DC9">
        <w:rPr>
          <w:rStyle w:val="s1"/>
          <w:rFonts w:ascii="Times New Roman" w:hAnsi="Times New Roman"/>
          <w:sz w:val="28"/>
          <w:szCs w:val="28"/>
        </w:rPr>
        <w:t xml:space="preserve"> на предприятии</w:t>
      </w:r>
      <w:r w:rsidRPr="00FA1DC9">
        <w:rPr>
          <w:rStyle w:val="apple-converted-space"/>
          <w:rFonts w:ascii="Times New Roman" w:hAnsi="Times New Roman"/>
          <w:sz w:val="28"/>
          <w:szCs w:val="28"/>
        </w:rPr>
        <w:t>;</w:t>
      </w:r>
    </w:p>
    <w:p w14:paraId="2BF24FB5" w14:textId="77777777" w:rsidR="00105A34" w:rsidRPr="00FA1DC9" w:rsidRDefault="00105A34" w:rsidP="00FA1DC9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1DC9">
        <w:rPr>
          <w:rFonts w:ascii="Times New Roman" w:eastAsia="Times New Roman" w:hAnsi="Times New Roman"/>
          <w:sz w:val="28"/>
          <w:szCs w:val="28"/>
        </w:rPr>
        <w:t xml:space="preserve">рассмотреть </w:t>
      </w:r>
      <w:r w:rsidRPr="00FA1DC9">
        <w:rPr>
          <w:rFonts w:ascii="Times New Roman" w:hAnsi="Times New Roman"/>
          <w:sz w:val="28"/>
          <w:szCs w:val="28"/>
        </w:rPr>
        <w:t>типичные ошибки при аудите расчетов по оплате труда;</w:t>
      </w:r>
    </w:p>
    <w:p w14:paraId="09E89AC3" w14:textId="77777777" w:rsidR="00105A34" w:rsidRPr="00FA1DC9" w:rsidRDefault="00105A34" w:rsidP="00FA1DC9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1DC9">
        <w:rPr>
          <w:rFonts w:ascii="Times New Roman" w:eastAsia="Times New Roman" w:hAnsi="Times New Roman"/>
          <w:sz w:val="28"/>
          <w:szCs w:val="28"/>
        </w:rPr>
        <w:t>выявить пути совершенствование учета расчетов по оплате труда</w:t>
      </w:r>
    </w:p>
    <w:p w14:paraId="3B85F3AC" w14:textId="77777777" w:rsidR="00105A34" w:rsidRPr="00FA1DC9" w:rsidRDefault="00105A34" w:rsidP="00FA1DC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A1DC9">
        <w:rPr>
          <w:rFonts w:ascii="Times New Roman" w:eastAsia="Times New Roman" w:hAnsi="Times New Roman"/>
          <w:sz w:val="28"/>
          <w:szCs w:val="28"/>
        </w:rPr>
        <w:t>в условиях автоматизации</w:t>
      </w:r>
    </w:p>
    <w:p w14:paraId="1CE1D63E" w14:textId="77777777" w:rsidR="00105A34" w:rsidRPr="00FA1DC9" w:rsidRDefault="00105A34" w:rsidP="00FA1DC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FA1DC9">
        <w:rPr>
          <w:rFonts w:ascii="Times New Roman" w:hAnsi="Times New Roman"/>
          <w:color w:val="000000"/>
          <w:sz w:val="28"/>
          <w:szCs w:val="28"/>
        </w:rPr>
        <w:t>Приступая по договору с предприятием к аудиту или оптимизации расходов на оплату труда, аудитор должен осуществить следующие мероприятия:</w:t>
      </w:r>
    </w:p>
    <w:p w14:paraId="1EE4CA50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1. Проверить соблюдения положений законодательства о труде.</w:t>
      </w:r>
    </w:p>
    <w:p w14:paraId="4A3224F8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2. Выполнить аудит системы начислений заработной платы.</w:t>
      </w:r>
    </w:p>
    <w:p w14:paraId="00C129FF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lastRenderedPageBreak/>
        <w:t>3. Осуществить аудит обоснованности льгот и удержаний из заработной платы.</w:t>
      </w:r>
    </w:p>
    <w:p w14:paraId="0D74BE55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4. Проверить ведения аналитического учета по работающим и сводных расчетов по оплате труда.</w:t>
      </w:r>
    </w:p>
    <w:p w14:paraId="52B67A2D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5. Произвести аудит расчетов по начислению платежей во внебюджетные фонды.</w:t>
      </w:r>
    </w:p>
    <w:p w14:paraId="3D79F7A3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6. Оформить результатов проверки в надлежащем виде.</w:t>
      </w:r>
    </w:p>
    <w:p w14:paraId="0B1DFDF0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При анализе эффективности мероприятий по рационализации расходов предприятия на оплату труда возникает вопрос об оценке коммерческой эффективности аудиторской деятельности.</w:t>
      </w:r>
      <w:r w:rsidRPr="00FA1DC9">
        <w:rPr>
          <w:rStyle w:val="apple-converted-space"/>
          <w:color w:val="000000"/>
          <w:sz w:val="28"/>
          <w:szCs w:val="28"/>
        </w:rPr>
        <w:t> </w:t>
      </w:r>
    </w:p>
    <w:p w14:paraId="18A38BE0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Эффект, получаемый предприятием в результате выполнения рекомендаций аудитора, формируется за счет следующих составляющих:</w:t>
      </w:r>
    </w:p>
    <w:p w14:paraId="5539BFE1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-</w:t>
      </w:r>
      <w:r w:rsidR="00D9741F">
        <w:rPr>
          <w:color w:val="000000"/>
          <w:sz w:val="28"/>
          <w:szCs w:val="28"/>
        </w:rPr>
        <w:t xml:space="preserve"> </w:t>
      </w:r>
      <w:r w:rsidRPr="00FA1DC9">
        <w:rPr>
          <w:color w:val="000000"/>
          <w:sz w:val="28"/>
          <w:szCs w:val="28"/>
        </w:rPr>
        <w:t>снижения сальдо штрафов, предъявляемых предприятию со стороны налоговых органов, за счет соблюдения правил экономического поведения (порядка формирования затрат и результатов хозяйственной деятельности и т.д.);</w:t>
      </w:r>
    </w:p>
    <w:p w14:paraId="2382FAB9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-</w:t>
      </w:r>
      <w:r w:rsidR="00D9741F">
        <w:rPr>
          <w:color w:val="000000"/>
          <w:sz w:val="28"/>
          <w:szCs w:val="28"/>
        </w:rPr>
        <w:t xml:space="preserve"> </w:t>
      </w:r>
      <w:r w:rsidRPr="00FA1DC9">
        <w:rPr>
          <w:color w:val="000000"/>
          <w:sz w:val="28"/>
          <w:szCs w:val="28"/>
        </w:rPr>
        <w:t>исключения переплаты (принятия к зачету) налоговых платежей;</w:t>
      </w:r>
    </w:p>
    <w:p w14:paraId="72D958D4" w14:textId="77777777" w:rsidR="00105A34" w:rsidRPr="00FA1DC9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FA1DC9">
        <w:rPr>
          <w:color w:val="000000"/>
          <w:sz w:val="28"/>
          <w:szCs w:val="28"/>
        </w:rPr>
        <w:t>-</w:t>
      </w:r>
      <w:r w:rsidR="00D9741F">
        <w:rPr>
          <w:color w:val="000000"/>
          <w:sz w:val="28"/>
          <w:szCs w:val="28"/>
        </w:rPr>
        <w:t xml:space="preserve"> </w:t>
      </w:r>
      <w:r w:rsidRPr="00FA1DC9">
        <w:rPr>
          <w:color w:val="000000"/>
          <w:sz w:val="28"/>
          <w:szCs w:val="28"/>
        </w:rPr>
        <w:t>уменьшения налоговых и других платежей за счет рационали</w:t>
      </w:r>
      <w:r w:rsidR="00FA1DC9">
        <w:rPr>
          <w:color w:val="000000"/>
          <w:sz w:val="28"/>
          <w:szCs w:val="28"/>
        </w:rPr>
        <w:t>зации расходов на оплату труда.</w:t>
      </w:r>
    </w:p>
    <w:p w14:paraId="1731C41D" w14:textId="77777777" w:rsidR="00105A34" w:rsidRDefault="00105A34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FA1DC9">
        <w:rPr>
          <w:rFonts w:eastAsia="Times New Roman"/>
          <w:color w:val="000000"/>
          <w:sz w:val="28"/>
          <w:szCs w:val="28"/>
          <w:shd w:val="clear" w:color="auto" w:fill="FFFFFF"/>
        </w:rPr>
        <w:t>В качестве рекомендаций руководству организации ООО</w:t>
      </w:r>
      <w:r w:rsidR="00FA1DC9" w:rsidRPr="00FA1DC9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С/Х </w:t>
      </w:r>
      <w:r w:rsidRPr="00FA1DC9">
        <w:rPr>
          <w:rFonts w:eastAsia="Times New Roman"/>
          <w:color w:val="000000"/>
          <w:sz w:val="28"/>
          <w:szCs w:val="28"/>
          <w:shd w:val="clear" w:color="auto" w:fill="FFFFFF"/>
        </w:rPr>
        <w:t>"</w:t>
      </w:r>
      <w:r w:rsidR="00FA1DC9" w:rsidRPr="00FA1DC9">
        <w:rPr>
          <w:rFonts w:eastAsia="Times New Roman"/>
          <w:color w:val="000000"/>
          <w:sz w:val="28"/>
          <w:szCs w:val="28"/>
          <w:shd w:val="clear" w:color="auto" w:fill="FFFFFF"/>
        </w:rPr>
        <w:t>Андреевка</w:t>
      </w:r>
      <w:r w:rsidR="00FA1DC9">
        <w:rPr>
          <w:rFonts w:eastAsia="Times New Roman"/>
          <w:color w:val="000000"/>
          <w:sz w:val="28"/>
          <w:szCs w:val="28"/>
          <w:shd w:val="clear" w:color="auto" w:fill="FFFFFF"/>
        </w:rPr>
        <w:t>" можно предложит</w:t>
      </w:r>
      <w:r w:rsidR="00FF03B8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ь рассмотреть возможность применения автоматизированного учёта расчётов по оплате труда, а также </w:t>
      </w:r>
      <w:r w:rsidR="003F49DD">
        <w:rPr>
          <w:rFonts w:eastAsia="Times New Roman"/>
          <w:color w:val="000000"/>
          <w:sz w:val="28"/>
          <w:szCs w:val="28"/>
          <w:shd w:val="clear" w:color="auto" w:fill="FFFFFF"/>
        </w:rPr>
        <w:t>ежемесячно проводить аудит на своём предприятии, заранее готовить</w:t>
      </w:r>
      <w:r w:rsidR="00D4581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3F49DD">
        <w:rPr>
          <w:rFonts w:eastAsia="Times New Roman"/>
          <w:color w:val="000000"/>
          <w:sz w:val="28"/>
          <w:szCs w:val="28"/>
          <w:shd w:val="clear" w:color="auto" w:fill="FFFFFF"/>
        </w:rPr>
        <w:t>документы для планового аудита.</w:t>
      </w:r>
    </w:p>
    <w:p w14:paraId="6B3D5331" w14:textId="77777777" w:rsidR="00FF03B8" w:rsidRDefault="00FF03B8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2AAD63A8" w14:textId="77777777" w:rsidR="00503BD2" w:rsidRDefault="00503BD2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58D4EA3D" w14:textId="77777777" w:rsidR="00503BD2" w:rsidRDefault="00503BD2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7B2B0790" w14:textId="77777777" w:rsidR="00503BD2" w:rsidRDefault="00503BD2" w:rsidP="00093A7D">
      <w:pPr>
        <w:pStyle w:val="a5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3CCE249C" w14:textId="77777777" w:rsidR="00E55000" w:rsidRDefault="00E55000" w:rsidP="00093A7D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14:paraId="4B5F53E8" w14:textId="77777777" w:rsidR="00E55000" w:rsidRDefault="00E55000" w:rsidP="00093A7D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</w:p>
    <w:p w14:paraId="2322BFF4" w14:textId="77777777" w:rsidR="00503BD2" w:rsidRDefault="00503BD2" w:rsidP="00093A7D">
      <w:pPr>
        <w:pStyle w:val="a5"/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Список </w:t>
      </w:r>
      <w:r w:rsidR="00093A7D">
        <w:rPr>
          <w:color w:val="000000"/>
          <w:sz w:val="28"/>
          <w:szCs w:val="28"/>
        </w:rPr>
        <w:t xml:space="preserve">использованной </w:t>
      </w:r>
      <w:r>
        <w:rPr>
          <w:color w:val="000000"/>
          <w:sz w:val="28"/>
          <w:szCs w:val="28"/>
        </w:rPr>
        <w:t>литературы</w:t>
      </w:r>
    </w:p>
    <w:p w14:paraId="072AB0DC" w14:textId="77777777" w:rsidR="006C3C49" w:rsidRDefault="006C3C49" w:rsidP="007D0A48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0BCFAAC3" w14:textId="77777777" w:rsidR="006C3C49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1. Андреева, О. В. Аудит учёта расчётов по оплате труда: организация и проведение / О. В. Андреева. – М.: КНОРУС, 2022. – 28 с.</w:t>
      </w:r>
    </w:p>
    <w:p w14:paraId="38D6AF37" w14:textId="77777777" w:rsidR="006C3C49" w:rsidRPr="006C3C49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C3C49">
        <w:rPr>
          <w:color w:val="000000"/>
          <w:sz w:val="28"/>
          <w:szCs w:val="28"/>
        </w:rPr>
        <w:t xml:space="preserve">. Белоусова, Н. А. Аудит учёта расчётов по оплате труда: учебное пособие / Н. А. Белоусова. – М.: </w:t>
      </w:r>
      <w:proofErr w:type="spellStart"/>
      <w:r w:rsidRPr="006C3C49">
        <w:rPr>
          <w:color w:val="000000"/>
          <w:sz w:val="28"/>
          <w:szCs w:val="28"/>
        </w:rPr>
        <w:t>Юрайт</w:t>
      </w:r>
      <w:proofErr w:type="spellEnd"/>
      <w:r w:rsidRPr="006C3C49">
        <w:rPr>
          <w:color w:val="000000"/>
          <w:sz w:val="28"/>
          <w:szCs w:val="28"/>
        </w:rPr>
        <w:t>, 2020. – 17 с.</w:t>
      </w:r>
    </w:p>
    <w:p w14:paraId="1F0CA98C" w14:textId="77777777" w:rsidR="006C3C49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3. Беляева, Е. С. Аудит учёта расчётов по оплате труда: методология и практика / Е. С. Беляева. – М.: Финансы и статистика, 2021. – 12 с.</w:t>
      </w:r>
    </w:p>
    <w:p w14:paraId="43D12E29" w14:textId="77777777" w:rsidR="006C3C49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4</w:t>
      </w:r>
      <w:r w:rsidRPr="007D0A48">
        <w:rPr>
          <w:color w:val="000000"/>
          <w:sz w:val="28"/>
          <w:szCs w:val="28"/>
        </w:rPr>
        <w:t xml:space="preserve">. Горбунова, А. Н. Аудит учёта расчётов по оплате труда: анализ и оценка / А. Н. Горбунова. – М.: </w:t>
      </w:r>
      <w:proofErr w:type="spellStart"/>
      <w:r w:rsidRPr="007D0A48">
        <w:rPr>
          <w:color w:val="000000"/>
          <w:sz w:val="28"/>
          <w:szCs w:val="28"/>
        </w:rPr>
        <w:t>Юрайт</w:t>
      </w:r>
      <w:proofErr w:type="spellEnd"/>
      <w:r w:rsidRPr="007D0A48">
        <w:rPr>
          <w:color w:val="000000"/>
          <w:sz w:val="28"/>
          <w:szCs w:val="28"/>
        </w:rPr>
        <w:t>, 2020. – 19</w:t>
      </w:r>
      <w:r>
        <w:rPr>
          <w:color w:val="000000"/>
          <w:sz w:val="28"/>
          <w:szCs w:val="28"/>
        </w:rPr>
        <w:t xml:space="preserve"> с.</w:t>
      </w:r>
    </w:p>
    <w:p w14:paraId="4AE4AD9D" w14:textId="77777777" w:rsidR="006C3C49" w:rsidRPr="007D0A48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5</w:t>
      </w:r>
      <w:r w:rsidR="007D0A48" w:rsidRPr="007D0A48">
        <w:rPr>
          <w:color w:val="000000"/>
          <w:sz w:val="28"/>
          <w:szCs w:val="28"/>
        </w:rPr>
        <w:t>. Григорьева, Е. С. Аудит учёта расчётов по оплате труда: методические рекомендации / Е. С. Григорьева. – М.: Финансы и статистика, 2021. – 80 с.</w:t>
      </w:r>
    </w:p>
    <w:p w14:paraId="41E54E41" w14:textId="77777777" w:rsidR="007D0A48" w:rsidRDefault="006C3C49" w:rsidP="007D0A48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6</w:t>
      </w:r>
      <w:r w:rsidR="007D0A48" w:rsidRPr="007D0A48">
        <w:rPr>
          <w:color w:val="000000"/>
          <w:sz w:val="28"/>
          <w:szCs w:val="28"/>
        </w:rPr>
        <w:t>. Дроздова, О. В. Аудит учёта расчётов по оплате труда: практическое руководство / О. В. Дроз</w:t>
      </w:r>
      <w:r>
        <w:rPr>
          <w:color w:val="000000"/>
          <w:sz w:val="28"/>
          <w:szCs w:val="28"/>
        </w:rPr>
        <w:t>дова. – СПб.: Питер, 2022. – 25</w:t>
      </w:r>
      <w:r w:rsidR="007D0A48" w:rsidRPr="007D0A48">
        <w:rPr>
          <w:color w:val="000000"/>
          <w:sz w:val="28"/>
          <w:szCs w:val="28"/>
        </w:rPr>
        <w:t xml:space="preserve"> с.</w:t>
      </w:r>
    </w:p>
    <w:p w14:paraId="14F7F4E0" w14:textId="77777777" w:rsidR="006C3C49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7</w:t>
      </w:r>
      <w:r w:rsidRPr="007D0A48">
        <w:rPr>
          <w:color w:val="000000"/>
          <w:sz w:val="28"/>
          <w:szCs w:val="28"/>
        </w:rPr>
        <w:t>. Киселёва, И. В. Аудит учёта расчётов по оплате труда: практика и проблемы / И. В. Кисе</w:t>
      </w:r>
      <w:r>
        <w:rPr>
          <w:color w:val="000000"/>
          <w:sz w:val="28"/>
          <w:szCs w:val="28"/>
        </w:rPr>
        <w:t>лёва. – М.: ИНФРА-М, 2022. – 3</w:t>
      </w:r>
      <w:r w:rsidRPr="007D0A48">
        <w:rPr>
          <w:color w:val="000000"/>
          <w:sz w:val="28"/>
          <w:szCs w:val="28"/>
        </w:rPr>
        <w:t xml:space="preserve"> с.</w:t>
      </w:r>
    </w:p>
    <w:p w14:paraId="0779E003" w14:textId="77777777" w:rsidR="006C3C49" w:rsidRPr="007D0A48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8</w:t>
      </w:r>
      <w:r w:rsidRPr="007D0A48">
        <w:rPr>
          <w:color w:val="000000"/>
          <w:sz w:val="28"/>
          <w:szCs w:val="28"/>
        </w:rPr>
        <w:t>. Кузнецова, И. В. Аудит учёта расчётов по оплате труда: теория и практика / И. В. Ку</w:t>
      </w:r>
      <w:r>
        <w:rPr>
          <w:color w:val="000000"/>
          <w:sz w:val="28"/>
          <w:szCs w:val="28"/>
        </w:rPr>
        <w:t>знецова. – М.: КНОРУС, 2023. – 20 с.</w:t>
      </w:r>
    </w:p>
    <w:p w14:paraId="69939420" w14:textId="77777777" w:rsidR="006C3C49" w:rsidRPr="007D0A48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9</w:t>
      </w:r>
      <w:r w:rsidRPr="007D0A48">
        <w:rPr>
          <w:color w:val="000000"/>
          <w:sz w:val="28"/>
          <w:szCs w:val="28"/>
        </w:rPr>
        <w:t>. Лебедева, Н. А. Аудит учёта расчётов по оплате труда: современные вызовы и решения / Н. А. Лебедева. – М.: Дашк</w:t>
      </w:r>
      <w:r>
        <w:rPr>
          <w:color w:val="000000"/>
          <w:sz w:val="28"/>
          <w:szCs w:val="28"/>
        </w:rPr>
        <w:t>ов и Ко, 2023. – 16</w:t>
      </w:r>
      <w:r w:rsidRPr="007D0A48">
        <w:rPr>
          <w:color w:val="000000"/>
          <w:sz w:val="28"/>
          <w:szCs w:val="28"/>
        </w:rPr>
        <w:t xml:space="preserve"> с.</w:t>
      </w:r>
    </w:p>
    <w:p w14:paraId="5DA682F0" w14:textId="77777777" w:rsidR="007D0A48" w:rsidRPr="006C3C49" w:rsidRDefault="006C3C49" w:rsidP="006C3C49">
      <w:pPr>
        <w:pStyle w:val="a5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10</w:t>
      </w:r>
      <w:r w:rsidR="007D0A48" w:rsidRPr="007D0A48">
        <w:rPr>
          <w:color w:val="000000"/>
          <w:sz w:val="28"/>
          <w:szCs w:val="28"/>
        </w:rPr>
        <w:t>. Макарова, Е. А. Аудит учёта расчётов по оплате труда: основы и методы / Е. А. Макар</w:t>
      </w:r>
      <w:r>
        <w:rPr>
          <w:color w:val="000000"/>
          <w:sz w:val="28"/>
          <w:szCs w:val="28"/>
        </w:rPr>
        <w:t xml:space="preserve">ова. – М.: Экономика, 2021. – </w:t>
      </w:r>
      <w:r w:rsidR="007D0A48" w:rsidRPr="007D0A48">
        <w:rPr>
          <w:color w:val="000000"/>
          <w:sz w:val="28"/>
          <w:szCs w:val="28"/>
        </w:rPr>
        <w:t>4 с.</w:t>
      </w:r>
    </w:p>
    <w:p w14:paraId="57FA1FEE" w14:textId="77777777" w:rsidR="006C3C49" w:rsidRDefault="006C3C49" w:rsidP="006C3C49">
      <w:pPr>
        <w:pStyle w:val="a5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 xml:space="preserve">11. Михайлова, Е. Д. Аудит учёта расчётов по оплате труда: теоретические и методические основы / Е. Д. Михайлова. – М.: </w:t>
      </w:r>
      <w:proofErr w:type="spellStart"/>
      <w:r w:rsidRPr="006C3C49">
        <w:rPr>
          <w:color w:val="000000"/>
          <w:sz w:val="28"/>
          <w:szCs w:val="28"/>
        </w:rPr>
        <w:t>Юристъ</w:t>
      </w:r>
      <w:proofErr w:type="spellEnd"/>
      <w:r w:rsidRPr="006C3C49">
        <w:rPr>
          <w:color w:val="000000"/>
          <w:sz w:val="28"/>
          <w:szCs w:val="28"/>
        </w:rPr>
        <w:t>, 2021. – 17 с.</w:t>
      </w:r>
    </w:p>
    <w:p w14:paraId="31A7D922" w14:textId="77777777" w:rsidR="006C3C49" w:rsidRPr="006C3C49" w:rsidRDefault="006C3C49" w:rsidP="006C3C4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12</w:t>
      </w:r>
      <w:r w:rsidRPr="007D0A48">
        <w:rPr>
          <w:color w:val="000000"/>
          <w:sz w:val="28"/>
          <w:szCs w:val="28"/>
        </w:rPr>
        <w:t xml:space="preserve">. Молодой учёный: сайт: </w:t>
      </w:r>
      <w:proofErr w:type="spellStart"/>
      <w:r w:rsidRPr="007D0A48">
        <w:rPr>
          <w:color w:val="000000"/>
          <w:sz w:val="28"/>
          <w:szCs w:val="28"/>
        </w:rPr>
        <w:t>неко</w:t>
      </w:r>
      <w:r>
        <w:rPr>
          <w:color w:val="000000"/>
          <w:sz w:val="28"/>
          <w:szCs w:val="28"/>
        </w:rPr>
        <w:t>ммерч</w:t>
      </w:r>
      <w:proofErr w:type="spellEnd"/>
      <w:r>
        <w:rPr>
          <w:color w:val="000000"/>
          <w:sz w:val="28"/>
          <w:szCs w:val="28"/>
        </w:rPr>
        <w:t xml:space="preserve">. интернет-версия. _ URL: </w:t>
      </w:r>
      <w:r w:rsidRPr="007D0A48">
        <w:rPr>
          <w:color w:val="000000"/>
          <w:sz w:val="28"/>
          <w:szCs w:val="28"/>
        </w:rPr>
        <w:t>https://moluch.ru/archive/105/24944/ (дата обращения: 10.10.2023).</w:t>
      </w:r>
    </w:p>
    <w:p w14:paraId="0F41C7DE" w14:textId="77777777" w:rsidR="006C3C49" w:rsidRDefault="006C3C49" w:rsidP="006C3C49">
      <w:pPr>
        <w:pStyle w:val="a5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13. Николаева, О. И. Аудит учёта расчётов по оплате труда: принципы и методы / О. И. Николаева. – М.: Проспект, 2022. – 13 с.</w:t>
      </w:r>
    </w:p>
    <w:p w14:paraId="699D534E" w14:textId="77777777" w:rsidR="006C3C49" w:rsidRDefault="006C3C49" w:rsidP="006C3C49">
      <w:pPr>
        <w:pStyle w:val="a5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lastRenderedPageBreak/>
        <w:t>14. Петрова, Е. В. Аудит учёта расчётов по оплате труда: инструменты и технологии / Е. В. Петрова. – М.: Финансы и статистика, 2020. – 16 с.</w:t>
      </w:r>
    </w:p>
    <w:p w14:paraId="5391D85D" w14:textId="77777777" w:rsidR="006C3C49" w:rsidRPr="006C3C49" w:rsidRDefault="006C3C49" w:rsidP="006C3C49">
      <w:pPr>
        <w:pStyle w:val="a5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 xml:space="preserve">15. Сергеева, А. С. Аудит учёта расчётов по оплате труда: актуальные проблемы и перспективы / А. С. Сергеева. – М.: </w:t>
      </w:r>
      <w:proofErr w:type="spellStart"/>
      <w:r w:rsidRPr="006C3C49">
        <w:rPr>
          <w:color w:val="000000"/>
          <w:sz w:val="28"/>
          <w:szCs w:val="28"/>
        </w:rPr>
        <w:t>Юрайт</w:t>
      </w:r>
      <w:proofErr w:type="spellEnd"/>
      <w:r w:rsidRPr="006C3C49">
        <w:rPr>
          <w:color w:val="000000"/>
          <w:sz w:val="28"/>
          <w:szCs w:val="28"/>
        </w:rPr>
        <w:t>, 2023. – 4 с.</w:t>
      </w:r>
    </w:p>
    <w:p w14:paraId="1D263962" w14:textId="77777777" w:rsidR="007D0A48" w:rsidRDefault="006C3C49" w:rsidP="007D0A48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1</w:t>
      </w:r>
      <w:r w:rsidR="007D0A48" w:rsidRPr="007D0A48">
        <w:rPr>
          <w:color w:val="000000"/>
          <w:sz w:val="28"/>
          <w:szCs w:val="28"/>
        </w:rPr>
        <w:t>6. Смирнова, Н. В. Аудит учёта расчётов по оплате труда: современные подходы и методы / Н. В. См</w:t>
      </w:r>
      <w:r>
        <w:rPr>
          <w:color w:val="000000"/>
          <w:sz w:val="28"/>
          <w:szCs w:val="28"/>
        </w:rPr>
        <w:t xml:space="preserve">ирнова. – М.: </w:t>
      </w:r>
      <w:proofErr w:type="spellStart"/>
      <w:r>
        <w:rPr>
          <w:color w:val="000000"/>
          <w:sz w:val="28"/>
          <w:szCs w:val="28"/>
        </w:rPr>
        <w:t>Юристъ</w:t>
      </w:r>
      <w:proofErr w:type="spellEnd"/>
      <w:r>
        <w:rPr>
          <w:color w:val="000000"/>
          <w:sz w:val="28"/>
          <w:szCs w:val="28"/>
        </w:rPr>
        <w:t>, 2020. – 1</w:t>
      </w:r>
      <w:r w:rsidR="007D0A48" w:rsidRPr="007D0A48">
        <w:rPr>
          <w:color w:val="000000"/>
          <w:sz w:val="28"/>
          <w:szCs w:val="28"/>
        </w:rPr>
        <w:t>2 с.</w:t>
      </w:r>
    </w:p>
    <w:p w14:paraId="5E743705" w14:textId="77777777" w:rsidR="006C3C49" w:rsidRPr="006C3C49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 xml:space="preserve">17. </w:t>
      </w:r>
      <w:proofErr w:type="spellStart"/>
      <w:r w:rsidRPr="006C3C49">
        <w:rPr>
          <w:color w:val="000000"/>
          <w:sz w:val="28"/>
          <w:szCs w:val="28"/>
        </w:rPr>
        <w:t>Студопедия</w:t>
      </w:r>
      <w:proofErr w:type="spellEnd"/>
      <w:r w:rsidRPr="006C3C49">
        <w:rPr>
          <w:color w:val="000000"/>
          <w:sz w:val="28"/>
          <w:szCs w:val="28"/>
        </w:rPr>
        <w:t xml:space="preserve">: сайт: </w:t>
      </w:r>
      <w:proofErr w:type="spellStart"/>
      <w:r w:rsidRPr="006C3C49">
        <w:rPr>
          <w:color w:val="000000"/>
          <w:sz w:val="28"/>
          <w:szCs w:val="28"/>
        </w:rPr>
        <w:t>некоммерч</w:t>
      </w:r>
      <w:proofErr w:type="spellEnd"/>
      <w:r w:rsidRPr="006C3C49">
        <w:rPr>
          <w:color w:val="000000"/>
          <w:sz w:val="28"/>
          <w:szCs w:val="28"/>
        </w:rPr>
        <w:t>. интернет-версия. _ URL: https://studopedia.ru/21_82240_tseli-zadachi-i-ob-ekti-audita-raschetov-s-personalom-po-oplate-truda.html (дата обращения: 10.10.2023).</w:t>
      </w:r>
    </w:p>
    <w:p w14:paraId="2B6FB387" w14:textId="77777777" w:rsidR="006C3C49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 xml:space="preserve">18. </w:t>
      </w:r>
      <w:proofErr w:type="spellStart"/>
      <w:r w:rsidRPr="006C3C49">
        <w:rPr>
          <w:color w:val="000000"/>
          <w:sz w:val="28"/>
          <w:szCs w:val="28"/>
        </w:rPr>
        <w:t>Студопедия</w:t>
      </w:r>
      <w:proofErr w:type="spellEnd"/>
      <w:r w:rsidRPr="006C3C49">
        <w:rPr>
          <w:color w:val="000000"/>
          <w:sz w:val="28"/>
          <w:szCs w:val="28"/>
        </w:rPr>
        <w:t xml:space="preserve">: сайт: </w:t>
      </w:r>
      <w:proofErr w:type="spellStart"/>
      <w:r w:rsidRPr="006C3C49">
        <w:rPr>
          <w:color w:val="000000"/>
          <w:sz w:val="28"/>
          <w:szCs w:val="28"/>
        </w:rPr>
        <w:t>некоммерч</w:t>
      </w:r>
      <w:proofErr w:type="spellEnd"/>
      <w:r w:rsidRPr="006C3C49">
        <w:rPr>
          <w:color w:val="000000"/>
          <w:sz w:val="28"/>
          <w:szCs w:val="28"/>
        </w:rPr>
        <w:t>. интернет-версия. _ URL: https://studopedia.ru/21_93069_informatsionnaya-baza-audita-raschetov-po-oplate-truda.html (дата обращения: 10.10.2023).</w:t>
      </w:r>
    </w:p>
    <w:p w14:paraId="77470D6B" w14:textId="77777777" w:rsidR="006C3C49" w:rsidRPr="007D0A48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6C3C49">
        <w:rPr>
          <w:color w:val="000000"/>
          <w:sz w:val="28"/>
          <w:szCs w:val="28"/>
        </w:rPr>
        <w:t>. Уварова, Т. А. Аудит учёта расчётов по оплате труда: современные требования и стандарты / Т. А. Уваро</w:t>
      </w:r>
      <w:r>
        <w:rPr>
          <w:color w:val="000000"/>
          <w:sz w:val="28"/>
          <w:szCs w:val="28"/>
        </w:rPr>
        <w:t>ва. – М.: КНОРУС, 2021. – 24 с.</w:t>
      </w:r>
    </w:p>
    <w:p w14:paraId="7BDAB7BB" w14:textId="77777777" w:rsidR="007D0A48" w:rsidRDefault="006C3C49" w:rsidP="007D0A48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20</w:t>
      </w:r>
      <w:r w:rsidR="007D0A48" w:rsidRPr="007D0A48">
        <w:rPr>
          <w:color w:val="000000"/>
          <w:sz w:val="28"/>
          <w:szCs w:val="28"/>
        </w:rPr>
        <w:t>. Федорова, О. И. Аудит учёта расчётов по оплате труда: теория и практика / О. И. Федорова</w:t>
      </w:r>
      <w:r>
        <w:rPr>
          <w:color w:val="000000"/>
          <w:sz w:val="28"/>
          <w:szCs w:val="28"/>
        </w:rPr>
        <w:t>. – М.: Дашков и Ко, 2022. – 13</w:t>
      </w:r>
      <w:r w:rsidR="007D0A48" w:rsidRPr="007D0A48">
        <w:rPr>
          <w:color w:val="000000"/>
          <w:sz w:val="28"/>
          <w:szCs w:val="28"/>
        </w:rPr>
        <w:t xml:space="preserve"> с.</w:t>
      </w:r>
    </w:p>
    <w:p w14:paraId="10C77680" w14:textId="77777777" w:rsidR="00531F55" w:rsidRPr="007D0A48" w:rsidRDefault="00531F55" w:rsidP="007D0A48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531F55">
        <w:rPr>
          <w:color w:val="000000"/>
          <w:sz w:val="28"/>
          <w:szCs w:val="28"/>
        </w:rPr>
        <w:t>21. Харламова, Л. В. Аудит учёта расчётов по оплате труда: оценка эффективности и рисков / Л. В. Харламова. – М.: Изда</w:t>
      </w:r>
      <w:r>
        <w:rPr>
          <w:color w:val="000000"/>
          <w:sz w:val="28"/>
          <w:szCs w:val="28"/>
        </w:rPr>
        <w:t>тельский дом «Дело», 2022. – 25</w:t>
      </w:r>
      <w:r w:rsidRPr="00531F55">
        <w:rPr>
          <w:color w:val="000000"/>
          <w:sz w:val="28"/>
          <w:szCs w:val="28"/>
        </w:rPr>
        <w:t xml:space="preserve"> с.</w:t>
      </w:r>
    </w:p>
    <w:p w14:paraId="4F19BFD3" w14:textId="77777777" w:rsidR="007D0A48" w:rsidRDefault="006C3C49" w:rsidP="007D0A48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2</w:t>
      </w:r>
      <w:r w:rsidR="00531F55">
        <w:rPr>
          <w:color w:val="000000"/>
          <w:sz w:val="28"/>
          <w:szCs w:val="28"/>
        </w:rPr>
        <w:t>2</w:t>
      </w:r>
      <w:r w:rsidR="007D0A48" w:rsidRPr="007D0A48">
        <w:rPr>
          <w:color w:val="000000"/>
          <w:sz w:val="28"/>
          <w:szCs w:val="28"/>
        </w:rPr>
        <w:t xml:space="preserve">. Хлыстун, И. В. Аудит учёта расчётов по оплате труда: проблемы и перспективы / И. В. </w:t>
      </w:r>
      <w:r>
        <w:rPr>
          <w:color w:val="000000"/>
          <w:sz w:val="28"/>
          <w:szCs w:val="28"/>
        </w:rPr>
        <w:t>Хлыстун. – М.: Норма, 2023. – 3</w:t>
      </w:r>
      <w:r w:rsidR="007D0A48" w:rsidRPr="007D0A48">
        <w:rPr>
          <w:color w:val="000000"/>
          <w:sz w:val="28"/>
          <w:szCs w:val="28"/>
        </w:rPr>
        <w:t>2 с.</w:t>
      </w:r>
    </w:p>
    <w:p w14:paraId="29E0EBC1" w14:textId="77777777" w:rsidR="00531F55" w:rsidRPr="00531F55" w:rsidRDefault="00531F55" w:rsidP="00531F55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531F55">
        <w:rPr>
          <w:color w:val="000000"/>
          <w:sz w:val="28"/>
          <w:szCs w:val="28"/>
        </w:rPr>
        <w:t>. Чернова, Н. И. Аудит учёта расчётов по оплате труда: проблемы и перспективы развития / Н. И. Чернова. – М.: ИНФРА-М, 2021. – 192 с.</w:t>
      </w:r>
    </w:p>
    <w:p w14:paraId="34C10662" w14:textId="77777777" w:rsidR="007D0A48" w:rsidRPr="007D0A48" w:rsidRDefault="006C3C49" w:rsidP="007D0A48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2</w:t>
      </w:r>
      <w:r w:rsidR="00531F55">
        <w:rPr>
          <w:color w:val="000000"/>
          <w:sz w:val="28"/>
          <w:szCs w:val="28"/>
        </w:rPr>
        <w:t>4</w:t>
      </w:r>
      <w:r w:rsidR="007D0A48" w:rsidRPr="007D0A48">
        <w:rPr>
          <w:color w:val="000000"/>
          <w:sz w:val="28"/>
          <w:szCs w:val="28"/>
        </w:rPr>
        <w:t>. Черных, А. В. Аудит учёта расчётов по оплате труда: теория и практика / А. В. Черны</w:t>
      </w:r>
      <w:r>
        <w:rPr>
          <w:color w:val="000000"/>
          <w:sz w:val="28"/>
          <w:szCs w:val="28"/>
        </w:rPr>
        <w:t xml:space="preserve">х. – М.: </w:t>
      </w:r>
      <w:proofErr w:type="spellStart"/>
      <w:r>
        <w:rPr>
          <w:color w:val="000000"/>
          <w:sz w:val="28"/>
          <w:szCs w:val="28"/>
        </w:rPr>
        <w:t>Юстицинформ</w:t>
      </w:r>
      <w:proofErr w:type="spellEnd"/>
      <w:r>
        <w:rPr>
          <w:color w:val="000000"/>
          <w:sz w:val="28"/>
          <w:szCs w:val="28"/>
        </w:rPr>
        <w:t>, 2021. – 2</w:t>
      </w:r>
      <w:r w:rsidR="007D0A48" w:rsidRPr="007D0A48">
        <w:rPr>
          <w:color w:val="000000"/>
          <w:sz w:val="28"/>
          <w:szCs w:val="28"/>
        </w:rPr>
        <w:t>0 с.</w:t>
      </w:r>
    </w:p>
    <w:p w14:paraId="6C1EAB13" w14:textId="77777777" w:rsidR="007D0A48" w:rsidRDefault="006C3C49" w:rsidP="007D0A48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2</w:t>
      </w:r>
      <w:r w:rsidR="00531F55">
        <w:rPr>
          <w:color w:val="000000"/>
          <w:sz w:val="28"/>
          <w:szCs w:val="28"/>
        </w:rPr>
        <w:t>5</w:t>
      </w:r>
      <w:r w:rsidR="007D0A48" w:rsidRPr="007D0A48">
        <w:rPr>
          <w:color w:val="000000"/>
          <w:sz w:val="28"/>
          <w:szCs w:val="28"/>
        </w:rPr>
        <w:t>. Шестакова, Е. А. Аудит учёта расчётов по оплате труда: современные технологии и методы / Е. А. Шест</w:t>
      </w:r>
      <w:r>
        <w:rPr>
          <w:color w:val="000000"/>
          <w:sz w:val="28"/>
          <w:szCs w:val="28"/>
        </w:rPr>
        <w:t xml:space="preserve">акова. – М.: ИНФРА-М, 2020. – </w:t>
      </w:r>
      <w:r w:rsidR="007D0A48" w:rsidRPr="007D0A48">
        <w:rPr>
          <w:color w:val="000000"/>
          <w:sz w:val="28"/>
          <w:szCs w:val="28"/>
        </w:rPr>
        <w:t>8 с.</w:t>
      </w:r>
    </w:p>
    <w:p w14:paraId="6F95F10F" w14:textId="77777777" w:rsidR="00531F55" w:rsidRPr="00531F55" w:rsidRDefault="00531F55" w:rsidP="00531F55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531F55">
        <w:rPr>
          <w:color w:val="000000"/>
          <w:sz w:val="28"/>
          <w:szCs w:val="28"/>
        </w:rPr>
        <w:t>. Широкова, А. А. Аудит учёта расчётов по оплате труда: сравнительный анализ методов и подходов / А. А. Широкова. – М.: Проспект, 2023. – 288 с.</w:t>
      </w:r>
    </w:p>
    <w:p w14:paraId="664DC1B6" w14:textId="77777777" w:rsidR="00531F55" w:rsidRDefault="00531F55" w:rsidP="00531F55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27</w:t>
      </w:r>
      <w:r w:rsidRPr="00531F55">
        <w:rPr>
          <w:color w:val="000000"/>
          <w:sz w:val="28"/>
          <w:szCs w:val="28"/>
        </w:rPr>
        <w:t>. Яковлева, Е. Г. Аудит учёта расчётов по оплате труда: практический опыт и рекомендации / Е. Г. Яковлева. – М.: Финансы и статистика, 2020. – 144 с.</w:t>
      </w:r>
    </w:p>
    <w:p w14:paraId="500D474C" w14:textId="77777777" w:rsidR="006C3C49" w:rsidRPr="006C3C49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2</w:t>
      </w:r>
      <w:r w:rsidR="00531F55">
        <w:rPr>
          <w:color w:val="000000"/>
          <w:sz w:val="28"/>
          <w:szCs w:val="28"/>
        </w:rPr>
        <w:t>8</w:t>
      </w:r>
      <w:r w:rsidRPr="006C3C49">
        <w:rPr>
          <w:color w:val="000000"/>
          <w:sz w:val="28"/>
          <w:szCs w:val="28"/>
        </w:rPr>
        <w:t xml:space="preserve">. </w:t>
      </w:r>
      <w:proofErr w:type="spellStart"/>
      <w:r w:rsidRPr="006C3C49">
        <w:rPr>
          <w:color w:val="000000"/>
          <w:sz w:val="28"/>
          <w:szCs w:val="28"/>
        </w:rPr>
        <w:t>StudFales</w:t>
      </w:r>
      <w:proofErr w:type="spellEnd"/>
      <w:r w:rsidRPr="006C3C49">
        <w:rPr>
          <w:color w:val="000000"/>
          <w:sz w:val="28"/>
          <w:szCs w:val="28"/>
        </w:rPr>
        <w:t xml:space="preserve">: сайт: </w:t>
      </w:r>
      <w:proofErr w:type="spellStart"/>
      <w:r w:rsidRPr="006C3C49">
        <w:rPr>
          <w:color w:val="000000"/>
          <w:sz w:val="28"/>
          <w:szCs w:val="28"/>
        </w:rPr>
        <w:t>некоммерч</w:t>
      </w:r>
      <w:proofErr w:type="spellEnd"/>
      <w:r w:rsidRPr="006C3C49">
        <w:rPr>
          <w:color w:val="000000"/>
          <w:sz w:val="28"/>
          <w:szCs w:val="28"/>
        </w:rPr>
        <w:t>. интернет-версия. _ URL: https://studfile.net/preview/7782847/page:3/ (дата обращения: 10.10.2023).</w:t>
      </w:r>
    </w:p>
    <w:p w14:paraId="287502D5" w14:textId="77777777" w:rsidR="006C3C49" w:rsidRPr="006C3C49" w:rsidRDefault="006C3C49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C3C49">
        <w:rPr>
          <w:color w:val="000000"/>
          <w:sz w:val="28"/>
          <w:szCs w:val="28"/>
        </w:rPr>
        <w:t>2</w:t>
      </w:r>
      <w:r w:rsidR="00531F55">
        <w:rPr>
          <w:color w:val="000000"/>
          <w:sz w:val="28"/>
          <w:szCs w:val="28"/>
        </w:rPr>
        <w:t>9</w:t>
      </w:r>
      <w:r w:rsidRPr="006C3C49">
        <w:rPr>
          <w:color w:val="000000"/>
          <w:sz w:val="28"/>
          <w:szCs w:val="28"/>
        </w:rPr>
        <w:t xml:space="preserve">. </w:t>
      </w:r>
      <w:proofErr w:type="spellStart"/>
      <w:r w:rsidRPr="006C3C49">
        <w:rPr>
          <w:color w:val="000000"/>
          <w:sz w:val="28"/>
          <w:szCs w:val="28"/>
        </w:rPr>
        <w:t>StudFales</w:t>
      </w:r>
      <w:proofErr w:type="spellEnd"/>
      <w:r w:rsidRPr="006C3C49">
        <w:rPr>
          <w:color w:val="000000"/>
          <w:sz w:val="28"/>
          <w:szCs w:val="28"/>
        </w:rPr>
        <w:t xml:space="preserve">: сайт: </w:t>
      </w:r>
      <w:proofErr w:type="spellStart"/>
      <w:r w:rsidRPr="006C3C49">
        <w:rPr>
          <w:color w:val="000000"/>
          <w:sz w:val="28"/>
          <w:szCs w:val="28"/>
        </w:rPr>
        <w:t>некоммерч</w:t>
      </w:r>
      <w:proofErr w:type="spellEnd"/>
      <w:r w:rsidRPr="006C3C49">
        <w:rPr>
          <w:color w:val="000000"/>
          <w:sz w:val="28"/>
          <w:szCs w:val="28"/>
        </w:rPr>
        <w:t>. интернет-версия. _ URL: https://studfile.net/preview/2957694/page:8/ (дата обращения: 10.10.2023).</w:t>
      </w:r>
    </w:p>
    <w:p w14:paraId="2BFA5F26" w14:textId="77777777" w:rsidR="006C3C49" w:rsidRDefault="00531F55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6C3C49" w:rsidRPr="006C3C49">
        <w:rPr>
          <w:color w:val="000000"/>
          <w:sz w:val="28"/>
          <w:szCs w:val="28"/>
        </w:rPr>
        <w:t xml:space="preserve">. Studbooks.net: сайт: </w:t>
      </w:r>
      <w:proofErr w:type="spellStart"/>
      <w:r w:rsidR="006C3C49" w:rsidRPr="006C3C49">
        <w:rPr>
          <w:color w:val="000000"/>
          <w:sz w:val="28"/>
          <w:szCs w:val="28"/>
        </w:rPr>
        <w:t>некоммерч</w:t>
      </w:r>
      <w:proofErr w:type="spellEnd"/>
      <w:r w:rsidR="006C3C49" w:rsidRPr="006C3C49">
        <w:rPr>
          <w:color w:val="000000"/>
          <w:sz w:val="28"/>
          <w:szCs w:val="28"/>
        </w:rPr>
        <w:t>. интернет-версия. _ URL: https://studbooks.net/1460020/buhgalterskiy_uchet_i_audit/osnovnye_etapy_audita_raschyotov_oplate_truda (дата обращения: 10.10.2023).</w:t>
      </w:r>
    </w:p>
    <w:p w14:paraId="3F21105E" w14:textId="77777777" w:rsidR="00531F55" w:rsidRPr="007D0A48" w:rsidRDefault="00531F55" w:rsidP="006C3C49">
      <w:pPr>
        <w:pStyle w:val="a5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727DBEA3" w14:textId="77777777" w:rsidR="00205B5D" w:rsidRPr="00205B5D" w:rsidRDefault="00205B5D" w:rsidP="006C3C49">
      <w:pPr>
        <w:pStyle w:val="a5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5D0760E9" w14:textId="77777777" w:rsidR="00503BD2" w:rsidRPr="00205B5D" w:rsidRDefault="00503BD2" w:rsidP="00FA1DC9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R="00503BD2" w:rsidRPr="00205B5D" w:rsidSect="00E5500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D52C" w14:textId="77777777" w:rsidR="00A25050" w:rsidRDefault="00A25050" w:rsidP="00503BD2">
      <w:r>
        <w:separator/>
      </w:r>
    </w:p>
  </w:endnote>
  <w:endnote w:type="continuationSeparator" w:id="0">
    <w:p w14:paraId="348AD22D" w14:textId="77777777" w:rsidR="00A25050" w:rsidRDefault="00A25050" w:rsidP="005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358057"/>
      <w:docPartObj>
        <w:docPartGallery w:val="Page Numbers (Bottom of Page)"/>
        <w:docPartUnique/>
      </w:docPartObj>
    </w:sdtPr>
    <w:sdtEndPr/>
    <w:sdtContent>
      <w:p w14:paraId="470FEE7F" w14:textId="77777777" w:rsidR="00503BD2" w:rsidRDefault="00503BD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A9E">
          <w:rPr>
            <w:noProof/>
          </w:rPr>
          <w:t>55</w:t>
        </w:r>
        <w:r>
          <w:fldChar w:fldCharType="end"/>
        </w:r>
      </w:p>
    </w:sdtContent>
  </w:sdt>
  <w:p w14:paraId="493D5235" w14:textId="77777777" w:rsidR="00503BD2" w:rsidRDefault="00503BD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A17C" w14:textId="77777777" w:rsidR="00A25050" w:rsidRDefault="00A25050" w:rsidP="00503BD2">
      <w:r>
        <w:separator/>
      </w:r>
    </w:p>
  </w:footnote>
  <w:footnote w:type="continuationSeparator" w:id="0">
    <w:p w14:paraId="700DB29B" w14:textId="77777777" w:rsidR="00A25050" w:rsidRDefault="00A25050" w:rsidP="0050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14B"/>
    <w:multiLevelType w:val="multilevel"/>
    <w:tmpl w:val="380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160A5"/>
    <w:multiLevelType w:val="multilevel"/>
    <w:tmpl w:val="CA8C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D37E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A6421"/>
    <w:multiLevelType w:val="multilevel"/>
    <w:tmpl w:val="1246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430D8"/>
    <w:multiLevelType w:val="multilevel"/>
    <w:tmpl w:val="F898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90F56"/>
    <w:multiLevelType w:val="multilevel"/>
    <w:tmpl w:val="FEC6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12263"/>
    <w:multiLevelType w:val="multilevel"/>
    <w:tmpl w:val="F310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32468"/>
    <w:multiLevelType w:val="multilevel"/>
    <w:tmpl w:val="C508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4591F"/>
    <w:multiLevelType w:val="multilevel"/>
    <w:tmpl w:val="9A8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46968"/>
    <w:multiLevelType w:val="multilevel"/>
    <w:tmpl w:val="EB4C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470AD"/>
    <w:multiLevelType w:val="hybridMultilevel"/>
    <w:tmpl w:val="C6E8380C"/>
    <w:lvl w:ilvl="0" w:tplc="0BB68D7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8E6B79"/>
    <w:multiLevelType w:val="multilevel"/>
    <w:tmpl w:val="B98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5767F"/>
    <w:multiLevelType w:val="multilevel"/>
    <w:tmpl w:val="87A6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676272"/>
    <w:multiLevelType w:val="multilevel"/>
    <w:tmpl w:val="EA7A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515B2"/>
    <w:multiLevelType w:val="multilevel"/>
    <w:tmpl w:val="FDA4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781D48"/>
    <w:multiLevelType w:val="multilevel"/>
    <w:tmpl w:val="F484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A7321D"/>
    <w:multiLevelType w:val="multilevel"/>
    <w:tmpl w:val="9A5C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924E57"/>
    <w:multiLevelType w:val="multilevel"/>
    <w:tmpl w:val="37FA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972699">
    <w:abstractNumId w:val="10"/>
  </w:num>
  <w:num w:numId="2" w16cid:durableId="579409077">
    <w:abstractNumId w:val="3"/>
  </w:num>
  <w:num w:numId="3" w16cid:durableId="1315648378">
    <w:abstractNumId w:val="17"/>
  </w:num>
  <w:num w:numId="4" w16cid:durableId="134370224">
    <w:abstractNumId w:val="16"/>
  </w:num>
  <w:num w:numId="5" w16cid:durableId="909778578">
    <w:abstractNumId w:val="8"/>
  </w:num>
  <w:num w:numId="6" w16cid:durableId="470640183">
    <w:abstractNumId w:val="12"/>
  </w:num>
  <w:num w:numId="7" w16cid:durableId="538392649">
    <w:abstractNumId w:val="14"/>
  </w:num>
  <w:num w:numId="8" w16cid:durableId="1345128867">
    <w:abstractNumId w:val="5"/>
  </w:num>
  <w:num w:numId="9" w16cid:durableId="484589731">
    <w:abstractNumId w:val="13"/>
  </w:num>
  <w:num w:numId="10" w16cid:durableId="171914494">
    <w:abstractNumId w:val="1"/>
  </w:num>
  <w:num w:numId="11" w16cid:durableId="22094837">
    <w:abstractNumId w:val="7"/>
  </w:num>
  <w:num w:numId="12" w16cid:durableId="489566649">
    <w:abstractNumId w:val="4"/>
  </w:num>
  <w:num w:numId="13" w16cid:durableId="417603788">
    <w:abstractNumId w:val="0"/>
  </w:num>
  <w:num w:numId="14" w16cid:durableId="646281689">
    <w:abstractNumId w:val="9"/>
  </w:num>
  <w:num w:numId="15" w16cid:durableId="1187910713">
    <w:abstractNumId w:val="11"/>
  </w:num>
  <w:num w:numId="16" w16cid:durableId="2105614562">
    <w:abstractNumId w:val="6"/>
  </w:num>
  <w:num w:numId="17" w16cid:durableId="19792176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1817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69"/>
    <w:rsid w:val="00093A7D"/>
    <w:rsid w:val="00105A34"/>
    <w:rsid w:val="001F6D73"/>
    <w:rsid w:val="00205B5D"/>
    <w:rsid w:val="002D38DF"/>
    <w:rsid w:val="0034734A"/>
    <w:rsid w:val="003B42A4"/>
    <w:rsid w:val="003F1910"/>
    <w:rsid w:val="003F49DD"/>
    <w:rsid w:val="00503BD2"/>
    <w:rsid w:val="00531F55"/>
    <w:rsid w:val="006663EE"/>
    <w:rsid w:val="006975E1"/>
    <w:rsid w:val="006C3C49"/>
    <w:rsid w:val="006C71C4"/>
    <w:rsid w:val="00766A9E"/>
    <w:rsid w:val="007827C2"/>
    <w:rsid w:val="007D0A48"/>
    <w:rsid w:val="007D2669"/>
    <w:rsid w:val="0083786E"/>
    <w:rsid w:val="00860245"/>
    <w:rsid w:val="00881D2C"/>
    <w:rsid w:val="0092646C"/>
    <w:rsid w:val="00A128A2"/>
    <w:rsid w:val="00A25050"/>
    <w:rsid w:val="00C31E64"/>
    <w:rsid w:val="00D4581F"/>
    <w:rsid w:val="00D9741F"/>
    <w:rsid w:val="00E55000"/>
    <w:rsid w:val="00FA1DC9"/>
    <w:rsid w:val="00FF03B8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F077"/>
  <w15:chartTrackingRefBased/>
  <w15:docId w15:val="{806837DD-DFA9-4BEB-A6A0-6F6CBB3D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41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266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669"/>
    <w:pPr>
      <w:ind w:left="720"/>
      <w:contextualSpacing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D26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7D2669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4">
    <w:name w:val="s4"/>
    <w:basedOn w:val="a"/>
    <w:rsid w:val="00C31E64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customStyle="1" w:styleId="bumpedfont15">
    <w:name w:val="bumpedfont15"/>
    <w:basedOn w:val="a0"/>
    <w:rsid w:val="00C31E64"/>
  </w:style>
  <w:style w:type="character" w:customStyle="1" w:styleId="apple-converted-space">
    <w:name w:val="apple-converted-space"/>
    <w:basedOn w:val="a0"/>
    <w:rsid w:val="00C31E64"/>
  </w:style>
  <w:style w:type="character" w:customStyle="1" w:styleId="s1">
    <w:name w:val="s1"/>
    <w:basedOn w:val="a0"/>
    <w:rsid w:val="00C31E6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5">
    <w:name w:val="Normal (Web)"/>
    <w:basedOn w:val="a"/>
    <w:link w:val="a6"/>
    <w:uiPriority w:val="99"/>
    <w:unhideWhenUsed/>
    <w:rsid w:val="00C31E64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a7">
    <w:name w:val="Hyperlink"/>
    <w:basedOn w:val="a0"/>
    <w:uiPriority w:val="99"/>
    <w:unhideWhenUsed/>
    <w:rsid w:val="00A128A2"/>
    <w:rPr>
      <w:color w:val="0000FF"/>
      <w:u w:val="single"/>
    </w:rPr>
  </w:style>
  <w:style w:type="character" w:customStyle="1" w:styleId="e3a2cbb5f">
    <w:name w:val="e3a2cbb5f"/>
    <w:basedOn w:val="a0"/>
    <w:rsid w:val="00A128A2"/>
  </w:style>
  <w:style w:type="character" w:customStyle="1" w:styleId="x13002bd3">
    <w:name w:val="x13002bd3"/>
    <w:basedOn w:val="a0"/>
    <w:rsid w:val="00A128A2"/>
  </w:style>
  <w:style w:type="character" w:customStyle="1" w:styleId="rdb054c7f">
    <w:name w:val="rdb054c7f"/>
    <w:basedOn w:val="a0"/>
    <w:rsid w:val="00A128A2"/>
  </w:style>
  <w:style w:type="character" w:styleId="a8">
    <w:name w:val="Strong"/>
    <w:basedOn w:val="a0"/>
    <w:uiPriority w:val="22"/>
    <w:qFormat/>
    <w:rsid w:val="00A128A2"/>
    <w:rPr>
      <w:b/>
      <w:bCs/>
    </w:rPr>
  </w:style>
  <w:style w:type="character" w:customStyle="1" w:styleId="ya-unit-price-current">
    <w:name w:val="ya-unit-price-current"/>
    <w:basedOn w:val="a0"/>
    <w:rsid w:val="00A128A2"/>
  </w:style>
  <w:style w:type="character" w:customStyle="1" w:styleId="ya-currency-symbol">
    <w:name w:val="ya-currency-symbol"/>
    <w:basedOn w:val="a0"/>
    <w:rsid w:val="00A128A2"/>
  </w:style>
  <w:style w:type="character" w:customStyle="1" w:styleId="yrw-content">
    <w:name w:val="yrw-content"/>
    <w:basedOn w:val="a0"/>
    <w:rsid w:val="00A128A2"/>
  </w:style>
  <w:style w:type="character" w:customStyle="1" w:styleId="ya-unit-domain">
    <w:name w:val="ya-unit-domain"/>
    <w:basedOn w:val="a0"/>
    <w:rsid w:val="00A128A2"/>
  </w:style>
  <w:style w:type="character" w:customStyle="1" w:styleId="ya-unit-category">
    <w:name w:val="ya-unit-category"/>
    <w:basedOn w:val="a0"/>
    <w:rsid w:val="00A128A2"/>
  </w:style>
  <w:style w:type="character" w:customStyle="1" w:styleId="yrw-unit-categoryseparator">
    <w:name w:val="yrw-unit-category_separator"/>
    <w:basedOn w:val="a0"/>
    <w:rsid w:val="00A128A2"/>
  </w:style>
  <w:style w:type="character" w:customStyle="1" w:styleId="yrw-unit-categoryage">
    <w:name w:val="yrw-unit-category__age"/>
    <w:basedOn w:val="a0"/>
    <w:rsid w:val="00A128A2"/>
  </w:style>
  <w:style w:type="character" w:customStyle="1" w:styleId="y41370211">
    <w:name w:val="y41370211"/>
    <w:basedOn w:val="a0"/>
    <w:rsid w:val="00A128A2"/>
  </w:style>
  <w:style w:type="character" w:customStyle="1" w:styleId="jed5e5b25">
    <w:name w:val="jed5e5b25"/>
    <w:basedOn w:val="a0"/>
    <w:rsid w:val="00A128A2"/>
  </w:style>
  <w:style w:type="character" w:customStyle="1" w:styleId="ya-unit-price-old">
    <w:name w:val="ya-unit-price-old"/>
    <w:basedOn w:val="a0"/>
    <w:rsid w:val="00A128A2"/>
  </w:style>
  <w:style w:type="paragraph" w:styleId="a9">
    <w:name w:val="No Spacing"/>
    <w:link w:val="aa"/>
    <w:uiPriority w:val="1"/>
    <w:qFormat/>
    <w:rsid w:val="008602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8602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бычный (Интернет) Знак"/>
    <w:link w:val="a5"/>
    <w:uiPriority w:val="99"/>
    <w:rsid w:val="0086024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60245"/>
    <w:pPr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8602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63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aragraph">
    <w:name w:val="paragraph"/>
    <w:basedOn w:val="a"/>
    <w:rsid w:val="00D9741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d">
    <w:name w:val="Placeholder Text"/>
    <w:basedOn w:val="a0"/>
    <w:uiPriority w:val="99"/>
    <w:semiHidden/>
    <w:rsid w:val="00D9741F"/>
    <w:rPr>
      <w:color w:val="808080"/>
    </w:rPr>
  </w:style>
  <w:style w:type="character" w:customStyle="1" w:styleId="h9d53e8a5">
    <w:name w:val="h9d53e8a5"/>
    <w:basedOn w:val="a0"/>
    <w:rsid w:val="00D9741F"/>
  </w:style>
  <w:style w:type="character" w:customStyle="1" w:styleId="f5c9f541e">
    <w:name w:val="f5c9f541e"/>
    <w:basedOn w:val="a0"/>
    <w:rsid w:val="00D9741F"/>
  </w:style>
  <w:style w:type="paragraph" w:styleId="ae">
    <w:name w:val="header"/>
    <w:basedOn w:val="a"/>
    <w:link w:val="af"/>
    <w:uiPriority w:val="99"/>
    <w:unhideWhenUsed/>
    <w:rsid w:val="00503B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03BD2"/>
    <w:rPr>
      <w:rFonts w:ascii="Cambria" w:eastAsia="MS Mincho" w:hAnsi="Cambria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03B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03BD2"/>
    <w:rPr>
      <w:rFonts w:ascii="Cambria" w:eastAsia="MS Mincho" w:hAnsi="Cambria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5500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5000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957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1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1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6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55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06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298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682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19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5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396928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16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32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76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462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223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2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7079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5580">
                                                                                          <w:marLeft w:val="6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49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945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54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96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2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71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326486">
                                                                          <w:marLeft w:val="0"/>
                                                                          <w:marRight w:val="6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234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0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60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252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70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482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222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26877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97406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05922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84817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337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81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269721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49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05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3794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8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98464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55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525882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1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24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9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119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6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583680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355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80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55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70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5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2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2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2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78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35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597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7008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7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17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20649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5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44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40159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5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92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494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48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11464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6432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7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6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8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20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34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4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988821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3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75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202865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060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2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66339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035209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8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92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669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7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20809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292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7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67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2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671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2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08375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77941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7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276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9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6630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1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544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7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84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2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9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07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5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99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766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28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09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41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96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28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62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063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02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908023">
                                                                              <w:marLeft w:val="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180104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5332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5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5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617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99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32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35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791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37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013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68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930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06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40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24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42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359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136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8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525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82094">
                                                                              <w:marLeft w:val="3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07551">
                                                                                  <w:marLeft w:val="30"/>
                                                                                  <w:marRight w:val="0"/>
                                                                                  <w:marTop w:val="3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053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560217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69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12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72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2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62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7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5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0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44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5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77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77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9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33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005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820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787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332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249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84122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78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44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08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80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9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428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429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6546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001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0020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89278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654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86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1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814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51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216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270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44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4817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917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712080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562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22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03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14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812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48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84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030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744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6420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534727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7757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12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747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840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33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88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74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420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5809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4740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287339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6573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50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56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094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15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68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601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065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906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432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355433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956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6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2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2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10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079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600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067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535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5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2924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1133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961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272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4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22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1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960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729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3171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374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970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81812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5319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08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76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102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964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072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406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290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303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646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79936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588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942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82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2582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9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34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056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853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218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7744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681486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197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37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135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84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6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906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38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91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661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5545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3715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75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54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94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32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619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07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04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852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138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6463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3000681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6584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370433">
              <w:marLeft w:val="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64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74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7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80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20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24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05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531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816865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802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559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30569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23508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22605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865054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738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208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66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8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6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580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69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55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4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64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238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750981">
                                                                              <w:marLeft w:val="0"/>
                                                                              <w:marRight w:val="12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010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33681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619665">
                                                                                          <w:marLeft w:val="6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6527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857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14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3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66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241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0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58344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51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6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8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9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05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3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97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74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34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369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389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278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0350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992176">
                                                                                              <w:marLeft w:val="0"/>
                                                                                              <w:marRight w:val="13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1630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1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099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8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958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93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556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36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949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7514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99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3949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4BA5-B5AD-4793-803C-33750676E0D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Регина18</dc:creator>
  <cp:keywords/>
  <dc:description/>
  <cp:lastModifiedBy>2 1</cp:lastModifiedBy>
  <cp:revision>2</cp:revision>
  <cp:lastPrinted>2023-11-08T14:36:00Z</cp:lastPrinted>
  <dcterms:created xsi:type="dcterms:W3CDTF">2024-06-04T13:56:00Z</dcterms:created>
  <dcterms:modified xsi:type="dcterms:W3CDTF">2024-06-04T13:56:00Z</dcterms:modified>
</cp:coreProperties>
</file>