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A2" w:rsidRPr="004B465B" w:rsidRDefault="00996CA2" w:rsidP="00996C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7A24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</w:t>
      </w:r>
      <w:r w:rsidRPr="004B46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ХОЗЯЙСТВА</w:t>
      </w:r>
    </w:p>
    <w:p w:rsidR="00996CA2" w:rsidRPr="004B465B" w:rsidRDefault="00996CA2" w:rsidP="00996C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65B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РОССИЙСКОЙ ФЕДЕРАЦИИ</w:t>
      </w:r>
    </w:p>
    <w:p w:rsidR="00996CA2" w:rsidRPr="004B465B" w:rsidRDefault="00996CA2" w:rsidP="00996C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65B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</w:t>
      </w:r>
    </w:p>
    <w:p w:rsidR="00996CA2" w:rsidRPr="004B465B" w:rsidRDefault="00996CA2" w:rsidP="00996C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65B"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учреждение высшего образования</w:t>
      </w:r>
    </w:p>
    <w:p w:rsidR="00996CA2" w:rsidRPr="004B465B" w:rsidRDefault="00996CA2" w:rsidP="00996C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65B">
        <w:rPr>
          <w:rFonts w:ascii="Times New Roman" w:eastAsia="Calibri" w:hAnsi="Times New Roman" w:cs="Times New Roman"/>
          <w:b/>
          <w:bCs/>
          <w:sz w:val="28"/>
          <w:szCs w:val="28"/>
        </w:rPr>
        <w:t>«Казанский государственный аграрный университет»</w:t>
      </w:r>
    </w:p>
    <w:p w:rsidR="00996CA2" w:rsidRPr="004B465B" w:rsidRDefault="00996CA2" w:rsidP="00996CA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CA2" w:rsidRPr="004B465B" w:rsidRDefault="00996CA2" w:rsidP="00996CA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CA2" w:rsidRPr="004B465B" w:rsidRDefault="00996CA2" w:rsidP="00996CA2">
      <w:pPr>
        <w:spacing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Факультет Лесного хозяйства и экологии</w:t>
      </w:r>
    </w:p>
    <w:p w:rsidR="00996CA2" w:rsidRPr="004B465B" w:rsidRDefault="00996CA2" w:rsidP="00996CA2">
      <w:pPr>
        <w:spacing w:after="0" w:line="36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лесоводства и лесных культур</w:t>
      </w:r>
    </w:p>
    <w:p w:rsidR="00996CA2" w:rsidRPr="004B465B" w:rsidRDefault="00996CA2" w:rsidP="00996CA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5B">
        <w:rPr>
          <w:rFonts w:ascii="Times New Roman" w:hAnsi="Times New Roman" w:cs="Times New Roman"/>
          <w:b/>
          <w:sz w:val="28"/>
          <w:szCs w:val="28"/>
        </w:rPr>
        <w:t>КУРСОВОЙ ПРОЕКТ</w:t>
      </w: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6CA2">
        <w:rPr>
          <w:rFonts w:ascii="Times New Roman" w:hAnsi="Times New Roman" w:cs="Times New Roman"/>
          <w:sz w:val="28"/>
          <w:szCs w:val="28"/>
        </w:rPr>
        <w:t xml:space="preserve">о дисциплине: «Современные технологии </w:t>
      </w:r>
      <w:proofErr w:type="spellStart"/>
      <w:r w:rsidRPr="00996CA2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Pr="00996CA2">
        <w:rPr>
          <w:rFonts w:ascii="Times New Roman" w:hAnsi="Times New Roman" w:cs="Times New Roman"/>
          <w:sz w:val="28"/>
          <w:szCs w:val="28"/>
        </w:rPr>
        <w:t xml:space="preserve"> производства»</w:t>
      </w: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Pr="003024D4" w:rsidRDefault="00996CA2" w:rsidP="00996CA2">
      <w:pPr>
        <w:tabs>
          <w:tab w:val="left" w:pos="8505"/>
        </w:tabs>
        <w:spacing w:after="0" w:line="360" w:lineRule="auto"/>
        <w:ind w:left="4395"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Выполнил: </w:t>
      </w:r>
      <w:r w:rsidRPr="0030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Pr="0030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421-</w:t>
      </w:r>
      <w:r w:rsidRPr="0030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left="4395"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Аюпова А.А.</w:t>
      </w: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left="4395" w:right="-1" w:firstLine="284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Проверил: доцент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A2" w:rsidRPr="004B465B" w:rsidRDefault="00996CA2" w:rsidP="00996CA2">
      <w:pPr>
        <w:tabs>
          <w:tab w:val="left" w:pos="8505"/>
        </w:tabs>
        <w:spacing w:after="0" w:line="360" w:lineRule="auto"/>
        <w:ind w:right="-1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B17" w:rsidRPr="00996CA2" w:rsidRDefault="00996CA2" w:rsidP="00996CA2">
      <w:pPr>
        <w:tabs>
          <w:tab w:val="left" w:pos="850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bookmarkStart w:id="0" w:name="_GoBack"/>
      <w:bookmarkEnd w:id="0"/>
    </w:p>
    <w:p w:rsidR="00522B17" w:rsidRDefault="00522B17" w:rsidP="00522B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580B" w:rsidRPr="008434AE" w:rsidRDefault="00522B17" w:rsidP="008434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  <w:r w:rsidR="00C6580B" w:rsidRPr="008434AE">
        <w:rPr>
          <w:rFonts w:ascii="Times New Roman" w:hAnsi="Times New Roman" w:cs="Times New Roman"/>
          <w:bCs/>
          <w:sz w:val="44"/>
          <w:szCs w:val="28"/>
          <w:shd w:val="clear" w:color="auto" w:fill="FFFFFF"/>
        </w:rPr>
        <w:t xml:space="preserve">  </w:t>
      </w:r>
    </w:p>
    <w:p w:rsidR="008434AE" w:rsidRDefault="008254A9" w:rsidP="008434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   </w:t>
      </w:r>
      <w:r w:rsid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Смешение пород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в лесных культурах - 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выращивание на одной площади двух или более 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видов деревьев и кустарников. Смешение пород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— один из факторов, определяющих устойчивость лесных культур 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к неблагоприятным условиям внешней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среды, насекомым-вредителям и болезням, степень проявления </w:t>
      </w:r>
      <w:proofErr w:type="spellStart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средообразующих</w:t>
      </w:r>
      <w:proofErr w:type="spellEnd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и защитных функций, а так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же продуктивность насаждений. Смешение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ород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. осуществляется с учётом </w:t>
      </w:r>
      <w:r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лесорастит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ельных </w:t>
      </w:r>
      <w:r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условий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на </w:t>
      </w:r>
      <w:proofErr w:type="spellStart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лесокультурной</w:t>
      </w:r>
      <w:proofErr w:type="spellEnd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площа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ди, биологические и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лесоводственных</w:t>
      </w:r>
      <w:proofErr w:type="spellEnd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свойств деревьев и кустарников и, самое главное, цели выращивания насаждений. В смешанных лесных культурах древесные и кустарниковые породы разделяются н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а главные и сопутствующие. Например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, при выращивании хвойной древесины в смешанном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елово-сосновом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насаждении главной породой б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удет ель, сопутствующей — сосна. Выделяют 2 типа смешения пород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: древесный и древесно-кустарниковый. При смешении по первому типу в лесные культуры высаживают (или высевают) два и более вида деревьев, по второму — на </w:t>
      </w:r>
      <w:proofErr w:type="spellStart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лесокультурной</w:t>
      </w:r>
      <w:proofErr w:type="spellEnd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площади выращиваются одновременно деревья и кустарники. Распростра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нены следующие схемы (порядок) смешения пород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: в рядах — одиночно или звеньями из двух и более растений; чистыми по составу или смешанными рядами; кулисами чистых или смешанных рядов (в кулисе — 3 и более ряда); </w:t>
      </w:r>
      <w:proofErr w:type="spellStart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биогруппами</w:t>
      </w:r>
      <w:proofErr w:type="spellEnd"/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(площадками или гнёзд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ами), чистыми или смешанными, кото</w:t>
      </w:r>
      <w:r w:rsidR="008434AE" w:rsidRPr="008434AE">
        <w:rPr>
          <w:rFonts w:ascii="Times New Roman" w:hAnsi="Times New Roman" w:cs="Times New Roman"/>
          <w:sz w:val="28"/>
          <w:szCs w:val="19"/>
          <w:shd w:val="clear" w:color="auto" w:fill="FFFFFF"/>
        </w:rPr>
        <w:t>рые могут чередоваться в рядах, рядами или кулисами.</w:t>
      </w:r>
    </w:p>
    <w:p w:rsidR="00522B17" w:rsidRPr="000D3E1E" w:rsidRDefault="00522B17" w:rsidP="008434A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Цель нашей курсовой работы </w:t>
      </w:r>
      <w:r w:rsidRPr="000D3E1E">
        <w:rPr>
          <w:rFonts w:ascii="Times New Roman" w:eastAsia="Calibri" w:hAnsi="Times New Roman" w:cs="Times New Roman"/>
          <w:sz w:val="28"/>
          <w:szCs w:val="28"/>
        </w:rPr>
        <w:t>научиться правильно проектироват</w:t>
      </w:r>
      <w:r>
        <w:rPr>
          <w:rFonts w:ascii="Times New Roman" w:eastAsia="Calibri" w:hAnsi="Times New Roman" w:cs="Times New Roman"/>
          <w:sz w:val="28"/>
          <w:szCs w:val="28"/>
        </w:rPr>
        <w:t>ь этапы</w:t>
      </w:r>
      <w:r w:rsidR="008434AE">
        <w:rPr>
          <w:rFonts w:ascii="Times New Roman" w:eastAsia="Calibri" w:hAnsi="Times New Roman" w:cs="Times New Roman"/>
          <w:sz w:val="28"/>
          <w:szCs w:val="28"/>
        </w:rPr>
        <w:t xml:space="preserve"> создания смешанных</w:t>
      </w:r>
      <w:r w:rsidR="00744272">
        <w:rPr>
          <w:rFonts w:ascii="Times New Roman" w:eastAsia="Calibri" w:hAnsi="Times New Roman" w:cs="Times New Roman"/>
          <w:sz w:val="28"/>
          <w:szCs w:val="28"/>
        </w:rPr>
        <w:t xml:space="preserve"> лесных культур.</w:t>
      </w:r>
    </w:p>
    <w:p w:rsidR="0004196B" w:rsidRDefault="0004196B" w:rsidP="00522B17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6B" w:rsidRDefault="0004196B" w:rsidP="00522B17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6B" w:rsidRDefault="0004196B" w:rsidP="00522B17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6B" w:rsidRDefault="0004196B" w:rsidP="00522B17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6B" w:rsidRDefault="0004196B" w:rsidP="00522B17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B17" w:rsidRDefault="00522B17" w:rsidP="00522B17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8B4">
        <w:rPr>
          <w:rFonts w:ascii="Times New Roman" w:hAnsi="Times New Roman" w:cs="Times New Roman"/>
          <w:b/>
          <w:sz w:val="28"/>
          <w:szCs w:val="28"/>
        </w:rPr>
        <w:lastRenderedPageBreak/>
        <w:t>1.Характеристика природных и почвен</w:t>
      </w:r>
      <w:r>
        <w:rPr>
          <w:rFonts w:ascii="Times New Roman" w:hAnsi="Times New Roman" w:cs="Times New Roman"/>
          <w:b/>
          <w:sz w:val="28"/>
          <w:szCs w:val="28"/>
        </w:rPr>
        <w:t>но-климатических условий Пригородного</w:t>
      </w:r>
      <w:r w:rsidRPr="00D568B4">
        <w:rPr>
          <w:rFonts w:ascii="Times New Roman" w:hAnsi="Times New Roman" w:cs="Times New Roman"/>
          <w:b/>
          <w:sz w:val="28"/>
          <w:szCs w:val="28"/>
        </w:rPr>
        <w:t xml:space="preserve"> лесничества</w:t>
      </w:r>
    </w:p>
    <w:p w:rsidR="00522B17" w:rsidRPr="007D4BF3" w:rsidRDefault="00522B17" w:rsidP="00522B17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 Пригородный лесхоз образован в 1945 г. Расположен на территории Лаишевского, Высокогорского, </w:t>
      </w: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админист</w:t>
      </w:r>
      <w:r w:rsidRPr="007D4BF3">
        <w:rPr>
          <w:rFonts w:ascii="Times New Roman" w:eastAsia="Calibri" w:hAnsi="Times New Roman" w:cs="Times New Roman"/>
          <w:sz w:val="28"/>
          <w:szCs w:val="28"/>
        </w:rPr>
        <w:softHyphen/>
        <w:t>ративных районов и частично в черте города Казани. Общая площадь земель лесного фон</w:t>
      </w:r>
      <w:r w:rsidRPr="007D4BF3">
        <w:rPr>
          <w:rFonts w:ascii="Times New Roman" w:eastAsia="Calibri" w:hAnsi="Times New Roman" w:cs="Times New Roman"/>
          <w:sz w:val="28"/>
          <w:szCs w:val="28"/>
        </w:rPr>
        <w:softHyphen/>
        <w:t xml:space="preserve">да составляет 30504 га, в </w:t>
      </w: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. покрытая лесом - 28425 га, из них лесные культуры 7422 га. </w:t>
      </w: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Несомкнувшиеся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лесные культуры 325 га.</w:t>
      </w:r>
    </w:p>
    <w:p w:rsidR="00522B17" w:rsidRPr="007D4BF3" w:rsidRDefault="00522B17" w:rsidP="00522B17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В состав лесхоза входит 5 лесничеств:</w:t>
      </w:r>
    </w:p>
    <w:p w:rsidR="00522B17" w:rsidRPr="007D4BF3" w:rsidRDefault="00522B17" w:rsidP="00522B17">
      <w:pPr>
        <w:numPr>
          <w:ilvl w:val="0"/>
          <w:numId w:val="2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Высокогорское - 8580 га;</w:t>
      </w:r>
    </w:p>
    <w:p w:rsidR="00522B17" w:rsidRPr="007D4BF3" w:rsidRDefault="00522B17" w:rsidP="00522B17">
      <w:pPr>
        <w:numPr>
          <w:ilvl w:val="0"/>
          <w:numId w:val="2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Волжское - 1644 га;</w:t>
      </w:r>
    </w:p>
    <w:p w:rsidR="00522B17" w:rsidRPr="007D4BF3" w:rsidRDefault="00522B17" w:rsidP="00522B17">
      <w:pPr>
        <w:numPr>
          <w:ilvl w:val="0"/>
          <w:numId w:val="2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Иске-Казанское - 7139 га;</w:t>
      </w:r>
    </w:p>
    <w:p w:rsidR="00522B17" w:rsidRPr="007D4BF3" w:rsidRDefault="00522B17" w:rsidP="00522B17">
      <w:pPr>
        <w:numPr>
          <w:ilvl w:val="0"/>
          <w:numId w:val="2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Матюшинское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- 5727 га;</w:t>
      </w:r>
    </w:p>
    <w:p w:rsidR="00522B17" w:rsidRPr="007D4BF3" w:rsidRDefault="00522B17" w:rsidP="00522B17">
      <w:pPr>
        <w:numPr>
          <w:ilvl w:val="0"/>
          <w:numId w:val="2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Столбищенское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- 7414 га.</w:t>
      </w:r>
    </w:p>
    <w:p w:rsidR="00522B17" w:rsidRPr="007D4BF3" w:rsidRDefault="00522B17" w:rsidP="00522B17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Распределение общей площади по группам лесов:</w:t>
      </w:r>
    </w:p>
    <w:p w:rsidR="00522B17" w:rsidRPr="007D4BF3" w:rsidRDefault="00522B17" w:rsidP="00522B17">
      <w:pPr>
        <w:numPr>
          <w:ilvl w:val="0"/>
          <w:numId w:val="3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I группа - 30504 га.</w:t>
      </w:r>
    </w:p>
    <w:p w:rsidR="00522B17" w:rsidRPr="007D4BF3" w:rsidRDefault="00522B17" w:rsidP="00522B17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  Распределение покрытой лесом площади по пре</w:t>
      </w:r>
      <w:r w:rsidRPr="007D4BF3">
        <w:rPr>
          <w:rFonts w:ascii="Times New Roman" w:eastAsia="Calibri" w:hAnsi="Times New Roman" w:cs="Times New Roman"/>
          <w:sz w:val="28"/>
          <w:szCs w:val="28"/>
        </w:rPr>
        <w:softHyphen/>
        <w:t>обладающим породам:</w:t>
      </w:r>
    </w:p>
    <w:p w:rsidR="00522B17" w:rsidRPr="007D4BF3" w:rsidRDefault="00522B17" w:rsidP="00522B17">
      <w:pPr>
        <w:numPr>
          <w:ilvl w:val="0"/>
          <w:numId w:val="4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хвойные всего - 12350 га (в том числе: Сосна - 11929 га; Ель - 302 га);</w:t>
      </w:r>
    </w:p>
    <w:p w:rsidR="00522B17" w:rsidRPr="007D4BF3" w:rsidRDefault="00522B17" w:rsidP="00522B17">
      <w:pPr>
        <w:numPr>
          <w:ilvl w:val="0"/>
          <w:numId w:val="4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твердолиственные всего - 4421 га (в том числе: Дуб - 4274 га);</w:t>
      </w:r>
    </w:p>
    <w:p w:rsidR="00522B17" w:rsidRPr="007D4BF3" w:rsidRDefault="00522B17" w:rsidP="00522B17">
      <w:pPr>
        <w:numPr>
          <w:ilvl w:val="0"/>
          <w:numId w:val="4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мягколиственные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всего - 11470 га (в том числе: Береза - 5056 га; Осина - 2157 га; Липа-4051 га);</w:t>
      </w:r>
    </w:p>
    <w:p w:rsidR="00522B17" w:rsidRPr="007D4BF3" w:rsidRDefault="00522B17" w:rsidP="00522B17">
      <w:pPr>
        <w:numPr>
          <w:ilvl w:val="0"/>
          <w:numId w:val="4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кустарники - 184 га.</w:t>
      </w:r>
    </w:p>
    <w:p w:rsidR="00522B17" w:rsidRPr="007D4BF3" w:rsidRDefault="00522B17" w:rsidP="00522B17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   Общий запас древесины 6037,6 </w:t>
      </w:r>
      <w:proofErr w:type="gramStart"/>
      <w:r w:rsidRPr="007D4BF3">
        <w:rPr>
          <w:rFonts w:ascii="Times New Roman" w:eastAsia="Calibri" w:hAnsi="Times New Roman" w:cs="Times New Roman"/>
          <w:sz w:val="28"/>
          <w:szCs w:val="28"/>
        </w:rPr>
        <w:t>тыс.м</w:t>
      </w:r>
      <w:proofErr w:type="gramEnd"/>
      <w:r w:rsidRPr="007D4B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D4BF3">
        <w:rPr>
          <w:rFonts w:ascii="Times New Roman" w:eastAsia="Calibri" w:hAnsi="Times New Roman" w:cs="Times New Roman"/>
          <w:sz w:val="28"/>
          <w:szCs w:val="28"/>
        </w:rPr>
        <w:t>. Расчетная лесосека 0 м</w:t>
      </w:r>
      <w:r w:rsidRPr="007D4B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812BD8" w:rsidRDefault="00522B17" w:rsidP="00522B17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12BD8">
        <w:rPr>
          <w:rFonts w:ascii="Times New Roman" w:eastAsia="Calibri" w:hAnsi="Times New Roman" w:cs="Times New Roman"/>
          <w:sz w:val="28"/>
          <w:szCs w:val="28"/>
        </w:rPr>
        <w:t xml:space="preserve">Основная часть территории лесничества – равнина. </w:t>
      </w:r>
      <w:r w:rsidRPr="007D4BF3">
        <w:rPr>
          <w:rFonts w:ascii="Times New Roman" w:eastAsia="Calibri" w:hAnsi="Times New Roman" w:cs="Times New Roman"/>
          <w:sz w:val="28"/>
          <w:szCs w:val="28"/>
        </w:rPr>
        <w:t>Преобладают</w:t>
      </w:r>
      <w:r w:rsidR="00812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12BD8">
        <w:rPr>
          <w:rFonts w:ascii="Times New Roman" w:eastAsia="Calibri" w:hAnsi="Times New Roman" w:cs="Times New Roman"/>
          <w:sz w:val="28"/>
          <w:szCs w:val="28"/>
        </w:rPr>
        <w:t xml:space="preserve">такие </w:t>
      </w:r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типы</w:t>
      </w:r>
      <w:proofErr w:type="gram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почв, </w:t>
      </w:r>
      <w:r w:rsidR="00812BD8">
        <w:rPr>
          <w:rFonts w:ascii="Times New Roman" w:eastAsia="Calibri" w:hAnsi="Times New Roman" w:cs="Times New Roman"/>
          <w:sz w:val="28"/>
          <w:szCs w:val="28"/>
        </w:rPr>
        <w:t xml:space="preserve">которые тесно </w:t>
      </w:r>
      <w:proofErr w:type="spellStart"/>
      <w:r w:rsidR="00812BD8">
        <w:rPr>
          <w:rFonts w:ascii="Times New Roman" w:eastAsia="Calibri" w:hAnsi="Times New Roman" w:cs="Times New Roman"/>
          <w:sz w:val="28"/>
          <w:szCs w:val="28"/>
        </w:rPr>
        <w:t>связанныо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с рельефом и водным режимом местности: дерново-сильно и среднеподзолистые, песчаные и супесчаные </w:t>
      </w:r>
    </w:p>
    <w:p w:rsidR="00522B17" w:rsidRPr="007D4BF3" w:rsidRDefault="00522B17" w:rsidP="00522B17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lastRenderedPageBreak/>
        <w:t>почвы. По влажности почвы Пригородного лесничества относятся к свежим, очень редко к влажным и мокрым. Эрозионные процессы на обследуемой территории выражены слабо. Однако в ряде мест имеются активные овраги, требующие лесной мелиорации. Оценивая в целом климатические факторы района расположения Пригородного лесничества, следует сказать, что они вполне благоприятны для развития и роста древесной растительности.</w:t>
      </w:r>
    </w:p>
    <w:p w:rsidR="00522B17" w:rsidRPr="007D4BF3" w:rsidRDefault="00522B17" w:rsidP="00522B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345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Территория предприятия характеризуется гидрографической сетью из рек, речек и ручьев, относящихся к бассейну реки Волги с общим стоком вод на юго-запад. Непосредственно на территории Пригородного лесничества в районе Высокогорского участкового лесничества протекает река Казанка с притоками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Киндерка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Березя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Сума.</w:t>
      </w:r>
    </w:p>
    <w:p w:rsidR="00522B17" w:rsidRPr="007D4BF3" w:rsidRDefault="00522B17" w:rsidP="00522B17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предприятия имеется несколько естественных и искусственных водоемов. Лесные массивы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Столбищенского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участкового лесничества примыкают к озеру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Ковалевское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Болота лесоустройством учтены на площади 181 га. Уровень грунтовых вод в районе находится в пределах от 5 до 10 м.</w:t>
      </w:r>
      <w:bookmarkEnd w:id="1"/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Климатические условия.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лесорастительному районированию предприятие относится к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подзоне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хвойно-широколиственных лесов зоны смешанных лесов.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Климатические условия территории предприятия носят умеренно-континентальный характер с довольно суровой и снежной зимой с незначительными оттепелями, поздней прохладной и сравнительно сухой весной, коротким жарким летом и влажной прохладной осенью.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Разность среднемесячной температуры наиболее теплого месяца (июль) и самого холодного (январь) составляет 32,7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град.С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Абсолютный максимум, приходится на июль-август, а минимум на декабрь-январь.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Теплый период со среднесуточной температурой 0 град. и выше продолжается в среднем 206 дней, продолжительность вегетационного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периода (со среднесуточной температурой 5 град. С и выше) 172 дня (с начала мая по конец сентября), из них в среднем 140 дней температура воздуха бывает выше 10 град. Поздние весенние заморозки наблюдаются даже в первой декаде июня, когда температура воздуха иногда опускается до минус 3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град.С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Ранние осенние заморозки наступают в конце августа. От поздних весенних заморозков особенно страдают побеги, находящиеся на высоте до 2-х метров над уровнем почвы. Осенние ранние заморозки приводят к выжиманию саженцев в лесокультурах и к повреждению лесных семян. Интенсивность заморозков зависит от особенностей рельефа местности, характера почвы и растительности. Наибольшей силы заморозки достигают в низинах и плохо проветриваемых глубоких долинах, что важно учитывать при производстве лесных культур.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преобладающих ветров Ю-ЮЗ. Средняя скорость ветра от 3,6 до 6,1 м/сек.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Глубина и характер промерзания почвы зависит от температуры воздуха зимой, влажности почвы в предзимний период, толщины снежного покрова, характера почв. Глубина промерзания почвы в среднем 90 см и колеблется от 30 до 150 см.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имеют устойчивый ледяной покров средней продолжительностью 5-5,5 месяцев, который устанавливается в первой половине ноября. Вскрытие рек происходит в середине апреля, продолжительностью ледохода 2-4 дня. Режим уровня рек характеризуется высоким весенним половодьем и наличием летней и зимней межени.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Оценивая в целом климатические факторы района расположения предприятия, следует сказать, что они вполне благоприятны для развития и роста древесной растительности.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Рельеф и почвы.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часть территории лесхоза представлена равниной, высота которой колеблется в среднем от 170 до 180 м над уровнем моря. На фоне общей равнины имеется значительная расчлененность рельефа. Характерной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нее является юго-восточная часть Высокогорского лесничества, которая в сильной степени изрезана овражно-балочной сетью.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лесхоза преобладают типы почв, тесно связанные с рельефом и водным режимом местности: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дерново-сильно и среднеподзолистые, песчаные и супесчаные почвы. Встречаются в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Матюшинском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Столбищенском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лесничествах;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дерново-подзолистые легко и среднесуглинистые. Распространены в основных массивах Высокогорского лесничества;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дерново-подзолистые тяжелосуглинистые и серые лесные почвы. Преобладают в небольших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колочных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массивах Высокогорского лесничества.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влажности почвы лесхоза относятся к свежим, очень редко к влажным и мокрым. Эрозионные процессы на территории лесхоза выражены слабо.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Гидрография и гидрологические условия.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 предприятия характеризуется гидрографической сетью из рек, речек и ручьев, относящихся к бассейну реки Волги с общим склоном стока вод на юго-запад.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на территории лесхоза в районе Высокогорского лесничества протекает река Казанка с притоками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Киндерка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Березя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Сума.</w:t>
      </w:r>
    </w:p>
    <w:p w:rsidR="00522B17" w:rsidRPr="007D4BF3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юго-восточной границе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Столбищенского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лесничества протекает река Меша с притоками М. Меша,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Нырса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Нурма.</w:t>
      </w:r>
    </w:p>
    <w:p w:rsidR="00522B17" w:rsidRDefault="00522B17" w:rsidP="00522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лесхоза имеется несколько естественных и искусственных водоемов. Лесные массивы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Столбищенского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лесничества примыкают к озеру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Ковалевское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Болота лесоустройством учтены на площади 192 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грунтовых вод на территории лесхоза находится в пределах от 5 до 10 м. Гидромелиоративной сети на территории лесхоза 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B17" w:rsidRDefault="00522B17" w:rsidP="00522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B17" w:rsidRPr="00D568B4" w:rsidRDefault="00522B17" w:rsidP="00522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>2. Характеристика лесного фонда</w:t>
      </w:r>
    </w:p>
    <w:p w:rsidR="00522B17" w:rsidRDefault="00522B17" w:rsidP="00522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DD22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Распределение лесного фонда по целевому назначению и по категориям земель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22B17" w:rsidRDefault="00522B17" w:rsidP="00522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843"/>
        <w:gridCol w:w="2268"/>
        <w:gridCol w:w="1417"/>
        <w:gridCol w:w="2505"/>
      </w:tblGrid>
      <w:tr w:rsidR="00522B17" w:rsidTr="00232AB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Целевое назначение лесов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Участковое лесничество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Номера кварталов или их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Площадь, гектар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Основания деления лесов по целевому назначению</w:t>
            </w:r>
          </w:p>
        </w:tc>
      </w:tr>
      <w:tr w:rsidR="00522B17" w:rsidTr="00232AB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522B17" w:rsidTr="00232AB3"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Всего лесов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28164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</w:tr>
      <w:tr w:rsidR="00522B17" w:rsidTr="00232AB3"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Защитные леса.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28164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Леса, расположенные на особо охраняемых природных территориях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 приказ Минприроды России от 29 марта 2018 г. N 122 "Об утверждении Лесоустроительной инструкции"</w:t>
            </w: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 xml:space="preserve">Леса, расположенные в </w:t>
            </w:r>
            <w:proofErr w:type="spellStart"/>
            <w:r>
              <w:t>водоохранных</w:t>
            </w:r>
            <w:proofErr w:type="spellEnd"/>
            <w:r>
              <w:t xml:space="preserve"> зонах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352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Водный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522B17" w:rsidRDefault="00522B17" w:rsidP="00232AB3">
            <w:pPr>
              <w:pStyle w:val="a6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9, 20, 38, 45, 50, 63, 67, 70, 71, 74, 77-80, 82, 84, 85,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352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Леса, выполняющие функции защиты природных и иных объектов,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25585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lastRenderedPageBreak/>
              <w:t>Леса, расположенные в защитных полосах лесов (леса, расположенные в границах полос отвода железных дорог и придорожных полос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522B17" w:rsidRDefault="00522B17" w:rsidP="00232AB3">
            <w:pPr>
              <w:pStyle w:val="a6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71-73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43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3, 40, 68, 71, 73, 74, 84, 85, 112, 116,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97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141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Леса, расположе</w:t>
            </w:r>
            <w:r>
              <w:lastRenderedPageBreak/>
              <w:t>нные в зеленых зонах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lastRenderedPageBreak/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92, 105, 188, 192-</w:t>
            </w:r>
            <w:r>
              <w:lastRenderedPageBreak/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 xml:space="preserve">Лесной кодекс РФ, приказ Рослесхоза от </w:t>
            </w:r>
            <w:r>
              <w:lastRenderedPageBreak/>
              <w:t>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522B17" w:rsidRDefault="00522B17" w:rsidP="00232AB3">
            <w:pPr>
              <w:pStyle w:val="a6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72, 73 Квартал 69, часть выдела: 8, 9, 11, 12, 24, 28,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34, 99, 103, 109, 112,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Леса, расположенные в лесопарковых зонах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Кварталы: 31-36, 49-51, 58, 59, 62, 64-67, 71-78, 81-85, 88-91, 93-97, 101-104, 117, 149, 150, 154-156, 162-164, 166, 167, 170, 172-187, 191, 192, 195-198, 201, 202; части кварталов: 40, 63, 92, 105, 168, 169, 171, 188, 192, 193, 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6129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522B17" w:rsidRDefault="00522B17" w:rsidP="00232AB3">
            <w:pPr>
              <w:pStyle w:val="a6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Кварталы: 1-30, 52-57, 68-70, 79, 80, 86, 87, 106-116, 118-148, 151-153, 164-186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7137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Кварталы: 5-7, 10-16, 21-25, 31-33, 39-43, 46-49, 51, 54, 55, 58-62, 64-66, 68, 69, 81, 83, 86, 87, 89-92, 94, 95; части кварталов: 9, 20, 45, 50, 52, 53, 55, 56, 57, 63, 67, 69, 70-73, 77, 79, 80, 82,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5487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 xml:space="preserve">Кварталы: 2-5, 13-21, 35-39, 41, 43-67, </w:t>
            </w:r>
            <w:r>
              <w:lastRenderedPageBreak/>
              <w:t>69, 70, 72, 75, 76, 78-83, 86-98, 100-102, 104-108, 110, 111, 114, 115, 118-120;</w:t>
            </w:r>
          </w:p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3, 34, 40, 42, 68, 71, 73, 74, 77, 84, 85, 99, 103, 109, 112, 113, 116,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lastRenderedPageBreak/>
              <w:t>6681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25434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Ценные леса,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1697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445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85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2225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Противоэрозионные леса (леса, предназначенные для охраны земель от эрозии)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4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42, 77,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9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Лесостепные леса (леса, расположенные в степной зоне, лесостепной зоне, выполняющие защитные функции)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Части кварталов: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83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83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 xml:space="preserve">Леса, имеющие научное или </w:t>
            </w:r>
            <w:r>
              <w:lastRenderedPageBreak/>
              <w:t>историческое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lastRenderedPageBreak/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Кварталы: 37-39, 41-48, 60, 61, 165; части кварталов: 40, 168, 169,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1692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 xml:space="preserve">Лесной кодекс РФ, приказ Рослесхоза от 16 июня 2010 г. N 232 "Об отнесении лесов </w:t>
            </w:r>
            <w:r>
              <w:lastRenderedPageBreak/>
              <w:t>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1692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Запретные полосы лесов, расположенные вдоль водных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Часть квартала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Квартал: 76; части кварталов: 52, 53, 56,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51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53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Нерестоохранные</w:t>
            </w:r>
            <w:proofErr w:type="spellEnd"/>
            <w:r>
              <w:t xml:space="preserve"> полосы лесов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</w:t>
            </w:r>
          </w:p>
          <w:p w:rsidR="00522B17" w:rsidRDefault="00522B17" w:rsidP="00232AB3">
            <w:pPr>
              <w:pStyle w:val="a6"/>
              <w:spacing w:line="276" w:lineRule="auto"/>
            </w:pPr>
            <w:r>
              <w:t>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Квартал: 93, части кварталов: 20, 38, 45, 50, 63, 67, 70, 79, 80,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390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Default="00522B17" w:rsidP="00232AB3">
            <w:pPr>
              <w:pStyle w:val="a5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390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2B17" w:rsidTr="00232AB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Эксплуатационные леса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522B17" w:rsidRDefault="00522B17" w:rsidP="00232AB3">
            <w:pPr>
              <w:pStyle w:val="a6"/>
              <w:spacing w:line="276" w:lineRule="auto"/>
            </w:pPr>
            <w:r>
              <w:t xml:space="preserve">приказ Минприроды России от 29 марта 2018 г. N 122 "Об утверждении Лесоустроительной </w:t>
            </w:r>
            <w:r>
              <w:lastRenderedPageBreak/>
              <w:t>инструкции"</w:t>
            </w:r>
          </w:p>
        </w:tc>
      </w:tr>
    </w:tbl>
    <w:p w:rsidR="00522B17" w:rsidRPr="00D568B4" w:rsidRDefault="00522B17" w:rsidP="00522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B17" w:rsidRPr="00D568B4" w:rsidRDefault="00522B17" w:rsidP="00522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земель </w:t>
      </w:r>
      <w:r w:rsidRPr="00D568B4">
        <w:rPr>
          <w:rFonts w:ascii="Times New Roman" w:hAnsi="Times New Roman" w:cs="Times New Roman"/>
          <w:b/>
          <w:sz w:val="28"/>
          <w:szCs w:val="28"/>
        </w:rPr>
        <w:t xml:space="preserve"> лесничества</w:t>
      </w:r>
      <w:proofErr w:type="gramEnd"/>
      <w:r w:rsidRPr="00D568B4">
        <w:rPr>
          <w:rFonts w:ascii="Times New Roman" w:hAnsi="Times New Roman" w:cs="Times New Roman"/>
          <w:b/>
          <w:sz w:val="28"/>
          <w:szCs w:val="28"/>
        </w:rPr>
        <w:t xml:space="preserve"> РТ: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2410"/>
        <w:gridCol w:w="1656"/>
      </w:tblGrid>
      <w:tr w:rsidR="00522B17" w:rsidTr="00232AB3"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Показатели характеристики земель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Всего по лесничеству</w:t>
            </w:r>
          </w:p>
        </w:tc>
      </w:tr>
      <w:tr w:rsidR="00522B17" w:rsidTr="00232AB3"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17" w:rsidRDefault="00522B17" w:rsidP="00232A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площадь, гектар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процент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Общая площадь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28164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100,0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Лесные земли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26995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95,9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Земли, покрытые лесной растительностью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26767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95,1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 том числе: лесные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7409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26,3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Не покрытые лесной растительностью земли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228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0,8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proofErr w:type="spellStart"/>
            <w:r>
              <w:t>несомкнувшиеся</w:t>
            </w:r>
            <w:proofErr w:type="spellEnd"/>
            <w:r>
              <w:t xml:space="preserve"> лесные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0,3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лесные питомники; плантации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0,2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редины естественные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 xml:space="preserve">фонд </w:t>
            </w:r>
            <w:proofErr w:type="spellStart"/>
            <w:r>
              <w:t>лесовосстановления</w:t>
            </w:r>
            <w:proofErr w:type="spellEnd"/>
            <w:r>
              <w:t>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0,3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Гари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погибшие насаждения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Вырубки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прогалины, пустыри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0,3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Нелесные земли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1169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4,1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Пашни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Сенокосы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0,1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Пастбища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0,1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Сады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дороги, просеки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316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1,1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усадьбы и пр.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0,1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Болота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139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Пески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0</w:t>
            </w:r>
          </w:p>
        </w:tc>
      </w:tr>
      <w:tr w:rsidR="00522B17" w:rsidTr="00232AB3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6"/>
              <w:spacing w:line="276" w:lineRule="auto"/>
            </w:pPr>
            <w:r>
              <w:t>прочие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608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17" w:rsidRDefault="00522B17" w:rsidP="00232AB3">
            <w:pPr>
              <w:pStyle w:val="a5"/>
              <w:spacing w:line="276" w:lineRule="auto"/>
              <w:jc w:val="center"/>
            </w:pPr>
            <w:r>
              <w:t>2,2</w:t>
            </w:r>
          </w:p>
        </w:tc>
      </w:tr>
    </w:tbl>
    <w:p w:rsidR="00522B17" w:rsidRDefault="00522B17" w:rsidP="00522B1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522B17" w:rsidRPr="00D568B4" w:rsidRDefault="00522B17" w:rsidP="00522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20A">
        <w:rPr>
          <w:rFonts w:ascii="Times New Roman" w:eastAsia="Times New Roman" w:hAnsi="Times New Roman" w:cs="Times New Roman"/>
          <w:b/>
          <w:bCs/>
          <w:sz w:val="28"/>
          <w:szCs w:val="28"/>
        </w:rPr>
        <w:t>2.2. Распределение</w:t>
      </w: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покрытой лесом площади </w:t>
      </w:r>
      <w:proofErr w:type="gramStart"/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>по  группам</w:t>
      </w:r>
      <w:proofErr w:type="gramEnd"/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пород, бонитетам,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полноты</w:t>
      </w: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группам возраста</w:t>
      </w:r>
    </w:p>
    <w:p w:rsidR="00522B17" w:rsidRPr="00BF23BF" w:rsidRDefault="00522B17" w:rsidP="0052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покрытой лесом площ</w:t>
      </w:r>
      <w:r w:rsidR="0074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ади по пре</w:t>
      </w:r>
      <w:r w:rsidR="0074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обладающим породам на территории Пригородного лесничества такого:</w:t>
      </w:r>
    </w:p>
    <w:p w:rsidR="00522B17" w:rsidRPr="00BF23BF" w:rsidRDefault="00522B17" w:rsidP="00522B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хвойные всего - 12350 га (в том числе: Сосна - 11929 га; Ель - 302 га);</w:t>
      </w:r>
    </w:p>
    <w:p w:rsidR="00522B17" w:rsidRPr="00BF23BF" w:rsidRDefault="00522B17" w:rsidP="00522B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твердолиственные всего - 4421 га (в том числе: Дуб - 4274 га);</w:t>
      </w:r>
    </w:p>
    <w:p w:rsidR="00522B17" w:rsidRDefault="00522B17" w:rsidP="00522B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мягколиственные</w:t>
      </w:r>
      <w:proofErr w:type="spellEnd"/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- 11470 га (в том числе: Береза - 5056 га; Осина - 2157 га; Липа-4051 га);</w:t>
      </w:r>
    </w:p>
    <w:p w:rsidR="00522B17" w:rsidRPr="008E409F" w:rsidRDefault="00522B17" w:rsidP="00522B1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кустарники - 184 га</w:t>
      </w:r>
    </w:p>
    <w:p w:rsidR="00744272" w:rsidRPr="000112E2" w:rsidRDefault="000112E2" w:rsidP="000112E2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c"/>
          <w:b w:val="0"/>
          <w:bCs w:val="0"/>
          <w:sz w:val="28"/>
          <w:szCs w:val="28"/>
        </w:rPr>
        <w:t xml:space="preserve">     </w:t>
      </w:r>
      <w:r w:rsidR="00744272" w:rsidRPr="000112E2">
        <w:rPr>
          <w:rStyle w:val="ac"/>
          <w:b w:val="0"/>
          <w:bCs w:val="0"/>
          <w:sz w:val="28"/>
          <w:szCs w:val="28"/>
        </w:rPr>
        <w:t>Бонитет леса</w:t>
      </w:r>
      <w:r w:rsidR="00744272" w:rsidRPr="000112E2">
        <w:rPr>
          <w:sz w:val="28"/>
          <w:szCs w:val="28"/>
        </w:rPr>
        <w:t> — это условный показатель, который применяется для оценки продуктивности древостоя.</w:t>
      </w:r>
    </w:p>
    <w:p w:rsidR="00744272" w:rsidRPr="00744272" w:rsidRDefault="00744272" w:rsidP="000112E2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0112E2">
        <w:rPr>
          <w:sz w:val="28"/>
          <w:szCs w:val="28"/>
        </w:rPr>
        <w:t xml:space="preserve">     Бонитет леса зависит от</w:t>
      </w:r>
      <w:r w:rsidRPr="000112E2">
        <w:rPr>
          <w:sz w:val="28"/>
        </w:rPr>
        <w:t xml:space="preserve"> </w:t>
      </w:r>
      <w:r w:rsidRPr="00744272">
        <w:rPr>
          <w:sz w:val="28"/>
        </w:rPr>
        <w:t>степени соответствия биологических особенностей древесной породы конкретным лесорастительным условиям. Он определяется по средней высоте и возрасту преобладающей древесной породы или каждой из пород, слагающих древостой.</w:t>
      </w:r>
      <w:r w:rsidRPr="00744272">
        <w:rPr>
          <w:rFonts w:ascii="Segoe UI" w:eastAsiaTheme="minorHAnsi" w:hAnsi="Segoe UI" w:cs="Segoe UI"/>
          <w:color w:val="1D2126"/>
          <w:spacing w:val="7"/>
          <w:sz w:val="27"/>
          <w:szCs w:val="27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744272">
        <w:rPr>
          <w:rFonts w:eastAsiaTheme="minorHAnsi"/>
          <w:spacing w:val="7"/>
          <w:sz w:val="28"/>
          <w:szCs w:val="27"/>
          <w:bdr w:val="none" w:sz="0" w:space="0" w:color="auto" w:frame="1"/>
          <w:shd w:val="clear" w:color="auto" w:fill="FFFFFF"/>
          <w:lang w:eastAsia="en-US"/>
        </w:rPr>
        <w:t>Бонитет леса зависит от степени соответствия биологических особенностей </w:t>
      </w:r>
      <w:hyperlink r:id="rId7" w:history="1">
        <w:r w:rsidRPr="00744272">
          <w:rPr>
            <w:rFonts w:eastAsiaTheme="minorHAnsi"/>
            <w:spacing w:val="7"/>
            <w:sz w:val="28"/>
            <w:szCs w:val="27"/>
            <w:bdr w:val="none" w:sz="0" w:space="0" w:color="auto" w:frame="1"/>
            <w:lang w:eastAsia="en-US"/>
          </w:rPr>
          <w:t>древесной породы</w:t>
        </w:r>
      </w:hyperlink>
      <w:r w:rsidRPr="00744272">
        <w:rPr>
          <w:rFonts w:eastAsiaTheme="minorHAnsi"/>
          <w:spacing w:val="7"/>
          <w:sz w:val="28"/>
          <w:szCs w:val="27"/>
          <w:bdr w:val="none" w:sz="0" w:space="0" w:color="auto" w:frame="1"/>
          <w:shd w:val="clear" w:color="auto" w:fill="FFFFFF"/>
          <w:lang w:eastAsia="en-US"/>
        </w:rPr>
        <w:t xml:space="preserve"> конкретным лесорастительным условиям. Определяется по средней высоте и возрасту преобладающей древесной породы или каждой из пород, слагающих древостой. В соответствии с </w:t>
      </w:r>
      <w:proofErr w:type="spellStart"/>
      <w:r w:rsidRPr="00744272">
        <w:rPr>
          <w:rFonts w:eastAsiaTheme="minorHAnsi"/>
          <w:spacing w:val="7"/>
          <w:sz w:val="28"/>
          <w:szCs w:val="27"/>
          <w:bdr w:val="none" w:sz="0" w:space="0" w:color="auto" w:frame="1"/>
          <w:shd w:val="clear" w:color="auto" w:fill="FFFFFF"/>
          <w:lang w:eastAsia="en-US"/>
        </w:rPr>
        <w:t>бонитировочной</w:t>
      </w:r>
      <w:proofErr w:type="spellEnd"/>
      <w:r w:rsidRPr="00744272">
        <w:rPr>
          <w:rFonts w:eastAsiaTheme="minorHAnsi"/>
          <w:spacing w:val="7"/>
          <w:sz w:val="28"/>
          <w:szCs w:val="27"/>
          <w:bdr w:val="none" w:sz="0" w:space="0" w:color="auto" w:frame="1"/>
          <w:shd w:val="clear" w:color="auto" w:fill="FFFFFF"/>
          <w:lang w:eastAsia="en-US"/>
        </w:rPr>
        <w:t xml:space="preserve"> шкалой, предложенной в 1911 г. профессором М. М. Орловым, выделяют 5 основных классов бонитета, обозначаемых римскими цифрами: к I </w:t>
      </w:r>
      <w:proofErr w:type="gramStart"/>
      <w:r w:rsidRPr="00744272">
        <w:rPr>
          <w:rFonts w:eastAsiaTheme="minorHAnsi"/>
          <w:spacing w:val="7"/>
          <w:sz w:val="28"/>
          <w:szCs w:val="27"/>
          <w:bdr w:val="none" w:sz="0" w:space="0" w:color="auto" w:frame="1"/>
          <w:shd w:val="clear" w:color="auto" w:fill="FFFFFF"/>
          <w:lang w:eastAsia="en-US"/>
        </w:rPr>
        <w:t>классу</w:t>
      </w:r>
      <w:proofErr w:type="gramEnd"/>
      <w:r w:rsidRPr="00744272">
        <w:rPr>
          <w:rFonts w:eastAsiaTheme="minorHAnsi"/>
          <w:spacing w:val="7"/>
          <w:sz w:val="28"/>
          <w:szCs w:val="27"/>
          <w:bdr w:val="none" w:sz="0" w:space="0" w:color="auto" w:frame="1"/>
          <w:shd w:val="clear" w:color="auto" w:fill="FFFFFF"/>
          <w:lang w:eastAsia="en-US"/>
        </w:rPr>
        <w:t xml:space="preserve"> относятся наиболее продуктивные древостои, к V – наименее продуктивные.</w:t>
      </w:r>
      <w:r w:rsidRPr="00744272">
        <w:rPr>
          <w:rFonts w:ascii="Segoe UI" w:eastAsiaTheme="minorHAnsi" w:hAnsi="Segoe UI" w:cs="Segoe UI"/>
          <w:spacing w:val="7"/>
          <w:sz w:val="28"/>
          <w:szCs w:val="27"/>
          <w:bdr w:val="none" w:sz="0" w:space="0" w:color="auto" w:frame="1"/>
          <w:shd w:val="clear" w:color="auto" w:fill="FFFFFF"/>
          <w:lang w:eastAsia="en-US"/>
        </w:rPr>
        <w:t> </w:t>
      </w:r>
    </w:p>
    <w:p w:rsidR="00522B17" w:rsidRPr="008E409F" w:rsidRDefault="00522B17" w:rsidP="00522B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Полнота -</w:t>
      </w:r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важнейших таксационных показателей древостоя, используется для оценки состояния древостоев, определения их запасов, проектирования рубок ухода за лесом, допустимой степени </w:t>
      </w:r>
      <w:proofErr w:type="spellStart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изреживания</w:t>
      </w:r>
      <w:proofErr w:type="spellEnd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древостоев при постепенных, выборочных рубках главного пользования и выборочных санитарных рубках. </w:t>
      </w:r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производственной таксации леса полнота обычно определяется глазомерно или с использованием </w:t>
      </w:r>
      <w:proofErr w:type="spellStart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полнотомеров</w:t>
      </w:r>
      <w:proofErr w:type="spellEnd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оценки полноты древостоев их распределяют по градациям полноты: </w:t>
      </w:r>
      <w:proofErr w:type="spellStart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низкополнотные</w:t>
      </w:r>
      <w:proofErr w:type="spellEnd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полнота 0,3--0,5, </w:t>
      </w:r>
      <w:proofErr w:type="spellStart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среднеполнотные</w:t>
      </w:r>
      <w:proofErr w:type="spellEnd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-- 0,5--0,7 и </w:t>
      </w:r>
      <w:proofErr w:type="spellStart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высокополнотные</w:t>
      </w:r>
      <w:proofErr w:type="spellEnd"/>
      <w:r w:rsidR="00744272"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-- 0,7--</w:t>
      </w:r>
      <w:r w:rsidR="007442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proofErr w:type="gramStart"/>
      <w:r w:rsidR="00744272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сложных и смешанных насаждениях полнота устанавливают как сумму полноты составляющих их элементов леса. </w:t>
      </w:r>
    </w:p>
    <w:p w:rsidR="00522B17" w:rsidRDefault="00522B17" w:rsidP="00522B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Pr="0031409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Пригородног</w:t>
      </w:r>
      <w:r w:rsidR="00744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лесничества </w:t>
      </w:r>
      <w:r w:rsidRPr="003140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44272">
        <w:rPr>
          <w:rFonts w:ascii="Times New Roman" w:hAnsi="Times New Roman" w:cs="Times New Roman"/>
          <w:color w:val="000000" w:themeColor="text1"/>
          <w:sz w:val="28"/>
          <w:szCs w:val="28"/>
        </w:rPr>
        <w:t>ипы лесорастительных условий: С</w:t>
      </w:r>
      <w:proofErr w:type="gramStart"/>
      <w:r w:rsidR="00744272">
        <w:rPr>
          <w:rFonts w:ascii="Times New Roman" w:hAnsi="Times New Roman" w:cs="Times New Roman"/>
          <w:color w:val="000000" w:themeColor="text1"/>
          <w:sz w:val="28"/>
          <w:szCs w:val="28"/>
        </w:rPr>
        <w:t>2 ,С</w:t>
      </w:r>
      <w:proofErr w:type="gramEnd"/>
      <w:r w:rsidR="00744272">
        <w:rPr>
          <w:rFonts w:ascii="Times New Roman" w:hAnsi="Times New Roman" w:cs="Times New Roman"/>
          <w:color w:val="000000" w:themeColor="text1"/>
          <w:sz w:val="28"/>
          <w:szCs w:val="28"/>
        </w:rPr>
        <w:t>3, Д2,Д3. Главными</w:t>
      </w:r>
      <w:r w:rsidRPr="0031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произр</w:t>
      </w:r>
      <w:r w:rsidR="00744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астающими породами являются </w:t>
      </w:r>
      <w:r w:rsidR="008254A9">
        <w:rPr>
          <w:rFonts w:ascii="Times New Roman" w:hAnsi="Times New Roman" w:cs="Times New Roman"/>
          <w:color w:val="000000" w:themeColor="text1"/>
          <w:sz w:val="28"/>
          <w:szCs w:val="28"/>
        </w:rPr>
        <w:t>: ель, сосна, береза, липа,</w:t>
      </w:r>
      <w:r w:rsidRPr="0031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дуб, осина, клен.</w:t>
      </w: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44272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744272">
        <w:rPr>
          <w:rFonts w:ascii="Times New Roman" w:hAnsi="Times New Roman" w:cs="Times New Roman"/>
          <w:sz w:val="28"/>
          <w:szCs w:val="28"/>
        </w:rPr>
        <w:t>жно создать лесные</w:t>
      </w:r>
      <w:r>
        <w:rPr>
          <w:rFonts w:ascii="Times New Roman" w:hAnsi="Times New Roman" w:cs="Times New Roman"/>
          <w:sz w:val="28"/>
          <w:szCs w:val="28"/>
        </w:rPr>
        <w:t xml:space="preserve"> культуры ели</w:t>
      </w:r>
      <w:r w:rsidR="00744272">
        <w:rPr>
          <w:rFonts w:ascii="Times New Roman" w:hAnsi="Times New Roman" w:cs="Times New Roman"/>
          <w:sz w:val="28"/>
          <w:szCs w:val="28"/>
        </w:rPr>
        <w:t xml:space="preserve"> в смешении</w:t>
      </w:r>
      <w:r w:rsidR="008254A9">
        <w:rPr>
          <w:rFonts w:ascii="Times New Roman" w:hAnsi="Times New Roman" w:cs="Times New Roman"/>
          <w:sz w:val="28"/>
          <w:szCs w:val="28"/>
        </w:rPr>
        <w:t xml:space="preserve"> на площади 26 </w:t>
      </w:r>
      <w:r>
        <w:rPr>
          <w:rFonts w:ascii="Times New Roman" w:hAnsi="Times New Roman" w:cs="Times New Roman"/>
          <w:sz w:val="28"/>
          <w:szCs w:val="28"/>
        </w:rPr>
        <w:t xml:space="preserve">га,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 – в. </w:t>
      </w:r>
      <w:r w:rsidRPr="00031195">
        <w:rPr>
          <w:rFonts w:ascii="Times New Roman" w:hAnsi="Times New Roman" w:cs="Times New Roman"/>
          <w:iCs/>
          <w:sz w:val="28"/>
          <w:szCs w:val="28"/>
        </w:rPr>
        <w:t xml:space="preserve">Категория в-  </w:t>
      </w:r>
      <w:proofErr w:type="spellStart"/>
      <w:r w:rsidRPr="00031195">
        <w:rPr>
          <w:rFonts w:ascii="Times New Roman" w:hAnsi="Times New Roman" w:cs="Times New Roman"/>
          <w:iCs/>
          <w:sz w:val="28"/>
          <w:szCs w:val="28"/>
        </w:rPr>
        <w:t>невозобнавившиеся</w:t>
      </w:r>
      <w:proofErr w:type="spellEnd"/>
      <w:r w:rsidRPr="00031195">
        <w:rPr>
          <w:rFonts w:ascii="Times New Roman" w:hAnsi="Times New Roman" w:cs="Times New Roman"/>
          <w:iCs/>
          <w:sz w:val="28"/>
          <w:szCs w:val="28"/>
        </w:rPr>
        <w:t xml:space="preserve"> вырубки, гари, редины с количеством пней на 1 га более 500 шт. Обработка почвы полосами и бороздами после предварительной их корчёвки.</w:t>
      </w: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31195">
        <w:rPr>
          <w:rFonts w:ascii="Times New Roman" w:hAnsi="Times New Roman" w:cs="Times New Roman"/>
          <w:sz w:val="28"/>
          <w:shd w:val="clear" w:color="auto" w:fill="FFFFFF"/>
        </w:rPr>
        <w:t xml:space="preserve">Ель обыкновенная лучше развивается на умеренно влажных, хорошо дренированных, достаточно плодородных почвах. В идеале — слабокислые богатые суглинки. Некоторые сорта нуждаются в слабощелочной реакции почвы, но в целом ели хорошо растут на слабокислых и нейтральных почвах. </w:t>
      </w: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22B17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22B17" w:rsidRPr="00031195" w:rsidRDefault="00522B17" w:rsidP="00522B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522B17" w:rsidRDefault="00522B17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744272" w:rsidRDefault="00744272" w:rsidP="00522B17">
      <w:pPr>
        <w:rPr>
          <w:rFonts w:ascii="Times New Roman" w:hAnsi="Times New Roman" w:cs="Times New Roman"/>
          <w:sz w:val="28"/>
          <w:szCs w:val="28"/>
        </w:rPr>
      </w:pPr>
    </w:p>
    <w:p w:rsidR="00522B17" w:rsidRDefault="00522B17" w:rsidP="00522B17">
      <w:pPr>
        <w:rPr>
          <w:rFonts w:ascii="Times New Roman" w:hAnsi="Times New Roman" w:cs="Times New Roman"/>
          <w:sz w:val="28"/>
          <w:szCs w:val="28"/>
        </w:rPr>
      </w:pPr>
    </w:p>
    <w:p w:rsidR="00522B17" w:rsidRPr="003C1FD2" w:rsidRDefault="00522B17" w:rsidP="00522B17">
      <w:pPr>
        <w:rPr>
          <w:rFonts w:ascii="Times New Roman" w:hAnsi="Times New Roman" w:cs="Times New Roman"/>
          <w:sz w:val="28"/>
          <w:szCs w:val="28"/>
        </w:rPr>
      </w:pPr>
      <w:r w:rsidRPr="003C1FD2"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522B17" w:rsidRPr="00744272" w:rsidRDefault="00522B17" w:rsidP="00522B17">
      <w:pPr>
        <w:rPr>
          <w:rFonts w:ascii="Times New Roman" w:hAnsi="Times New Roman" w:cs="Times New Roman"/>
          <w:sz w:val="28"/>
          <w:szCs w:val="28"/>
        </w:rPr>
      </w:pPr>
      <w:r w:rsidRPr="003C1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49564" wp14:editId="2493F2E6">
            <wp:extent cx="5940425" cy="61982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5634e6-da58-4b1e-99dc-afc898e8d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B17" w:rsidRDefault="00522B17" w:rsidP="00522B1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B17" w:rsidRPr="000D3E1E" w:rsidRDefault="00522B17" w:rsidP="00522B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2.3</w:t>
      </w:r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 Выбор главных и сопутствующих пород</w:t>
      </w:r>
    </w:p>
    <w:p w:rsidR="00522B17" w:rsidRPr="00031195" w:rsidRDefault="00744272" w:rsidP="00522B1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272">
        <w:rPr>
          <w:sz w:val="28"/>
          <w:szCs w:val="28"/>
        </w:rPr>
        <w:t>Важное условие при создании лесных культур - выбор главной породы. Ее определяют с учетом лесорастительных и экономических условий. Основные критерии при этом - производительность почв и биоэкологические свойства пород. Главные породы для зоны хвойных лесов и смешанных лесов - сосна, ель, лиственница, кедр сибирский (сосна кедровая сиби</w:t>
      </w:r>
      <w:r>
        <w:rPr>
          <w:sz w:val="28"/>
          <w:szCs w:val="28"/>
        </w:rPr>
        <w:t>рская); в зоне лиственных лесов</w:t>
      </w:r>
      <w:r w:rsidRPr="00744272">
        <w:rPr>
          <w:sz w:val="28"/>
          <w:szCs w:val="28"/>
        </w:rPr>
        <w:t xml:space="preserve"> лесостепной зоне - сосна, ель, дуб, тополь; в степной зоне - </w:t>
      </w:r>
      <w:r w:rsidRPr="00744272">
        <w:rPr>
          <w:sz w:val="28"/>
          <w:szCs w:val="28"/>
        </w:rPr>
        <w:lastRenderedPageBreak/>
        <w:t>сосна, дуб, вяз, тополь, робиния лжеакация; в полупустыне - робиния лжеакация, дуб, шелковица белая, абрикос, вяз. В южных районах широко практикуют лесные культуры таких пород, как: пробковый дуб, орех</w:t>
      </w:r>
      <w:r>
        <w:rPr>
          <w:sz w:val="28"/>
          <w:szCs w:val="28"/>
        </w:rPr>
        <w:t xml:space="preserve"> </w:t>
      </w:r>
      <w:r w:rsidRPr="00744272">
        <w:rPr>
          <w:sz w:val="28"/>
          <w:szCs w:val="28"/>
        </w:rPr>
        <w:t>грецкий, миндаль, фисташка, абрикос, облепиха</w:t>
      </w:r>
      <w:r>
        <w:rPr>
          <w:sz w:val="28"/>
          <w:szCs w:val="28"/>
        </w:rPr>
        <w:t xml:space="preserve"> </w:t>
      </w:r>
      <w:r w:rsidRPr="00744272">
        <w:rPr>
          <w:sz w:val="28"/>
          <w:szCs w:val="28"/>
        </w:rPr>
        <w:t>и др. При создании лесных культур нередко используют экзоты. На вырубках лесной зоны и лесостепи при культивировании одной главной породы обычно формируются смешанные насаждения за счет примеси естественного возобновления сопутствующих пород. При сплошной подготовке почвы с учетом лесорастительных условий</w:t>
      </w:r>
      <w:r>
        <w:rPr>
          <w:sz w:val="28"/>
          <w:szCs w:val="28"/>
        </w:rPr>
        <w:t xml:space="preserve"> </w:t>
      </w:r>
      <w:r w:rsidRPr="00744272">
        <w:rPr>
          <w:sz w:val="28"/>
          <w:szCs w:val="28"/>
        </w:rPr>
        <w:t xml:space="preserve">и проектируемых главных пород рекомендуется вводить сопутствующие породы, а иногда и кустарники с целью повышения биологической устойчивости и </w:t>
      </w:r>
      <w:proofErr w:type="spellStart"/>
      <w:r w:rsidRPr="00744272">
        <w:rPr>
          <w:sz w:val="28"/>
          <w:szCs w:val="28"/>
        </w:rPr>
        <w:t>средообразующей</w:t>
      </w:r>
      <w:proofErr w:type="spellEnd"/>
      <w:r w:rsidRPr="00744272">
        <w:rPr>
          <w:sz w:val="28"/>
          <w:szCs w:val="28"/>
        </w:rPr>
        <w:t xml:space="preserve"> роли насаждений, а также для лучшего очищения от сучь</w:t>
      </w:r>
      <w:r w:rsidRPr="005044BA">
        <w:rPr>
          <w:sz w:val="28"/>
          <w:szCs w:val="28"/>
        </w:rPr>
        <w:t>ев стволов главной породы. В России лесные культуры создают преимущественно посадкой (около 80 %). </w:t>
      </w:r>
      <w:r w:rsidR="00522B17" w:rsidRPr="005044BA">
        <w:rPr>
          <w:sz w:val="28"/>
          <w:szCs w:val="28"/>
        </w:rPr>
        <w:t xml:space="preserve">    Главная порода, как правило, бывает одна, но в некоторых случаях, особенно на богатых почвах, вводят несколько главных пород. Главная порода должна быть приспособлена к местным климатическим</w:t>
      </w:r>
      <w:r w:rsidR="005044BA" w:rsidRPr="005044BA">
        <w:rPr>
          <w:sz w:val="28"/>
          <w:szCs w:val="28"/>
        </w:rPr>
        <w:t xml:space="preserve"> и почвенно-грунтовым условиям.  </w:t>
      </w:r>
      <w:r w:rsidR="00522B17" w:rsidRPr="005044BA">
        <w:rPr>
          <w:sz w:val="28"/>
          <w:szCs w:val="28"/>
        </w:rPr>
        <w:t>При выборе второстепенных пород в культурах исходят из учета экономических и природных условий. Желательно, чтобы они были почвоулучшающими породами и способствовали лучшему росту главных пород: оттеняли их с боков, не заглушали сверху, защищали от заморозков, солнцепека, повышали ветроустойчивость.</w:t>
      </w:r>
    </w:p>
    <w:p w:rsidR="00522B17" w:rsidRPr="005044BA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Главной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породой в нашем проекте будет ель</w:t>
      </w:r>
      <w:r w:rsidR="005044BA">
        <w:rPr>
          <w:rFonts w:ascii="Times New Roman" w:eastAsia="Calibri" w:hAnsi="Times New Roman" w:cs="Times New Roman"/>
          <w:sz w:val="28"/>
          <w:szCs w:val="28"/>
        </w:rPr>
        <w:t xml:space="preserve"> обыкновенная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3E1E"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044BA">
        <w:rPr>
          <w:rFonts w:ascii="Times New Roman" w:eastAsia="Calibri" w:hAnsi="Times New Roman" w:cs="Times New Roman"/>
          <w:sz w:val="28"/>
          <w:szCs w:val="28"/>
        </w:rPr>
        <w:t xml:space="preserve"> выполняет целевую функцию. Сопутствующую</w:t>
      </w:r>
      <w:r w:rsidR="008434AE">
        <w:rPr>
          <w:rFonts w:ascii="Times New Roman" w:eastAsia="Calibri" w:hAnsi="Times New Roman" w:cs="Times New Roman"/>
          <w:sz w:val="28"/>
          <w:szCs w:val="28"/>
        </w:rPr>
        <w:t xml:space="preserve"> породой будет сосна </w:t>
      </w:r>
      <w:r w:rsidR="008254A9">
        <w:rPr>
          <w:rFonts w:ascii="Times New Roman" w:eastAsia="Calibri" w:hAnsi="Times New Roman" w:cs="Times New Roman"/>
          <w:sz w:val="28"/>
          <w:szCs w:val="28"/>
        </w:rPr>
        <w:t xml:space="preserve">обыкновенная </w:t>
      </w:r>
    </w:p>
    <w:p w:rsidR="00522B17" w:rsidRPr="000D3E1E" w:rsidRDefault="00522B17" w:rsidP="00522B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2.4</w:t>
      </w:r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 Вид, состав лесных культур.</w:t>
      </w:r>
    </w:p>
    <w:p w:rsidR="00522B17" w:rsidRPr="004C5DA7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Вид лесных культур</w:t>
      </w: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- это лесные культуры, выделяемые по их хозяйственному назначению, по времени производства культур относительно рубки главного пользования, первоначальному породному составу лесных культур или по характеру размещения культур на площади.</w:t>
      </w:r>
    </w:p>
    <w:p w:rsidR="00522B17" w:rsidRPr="004C5DA7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Различают следующие виды лесных культур: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предварительные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ландшафтные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плантационные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последующие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сплошные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частичные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частично-сплошные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чистые лесные культуры;</w:t>
      </w:r>
    </w:p>
    <w:p w:rsidR="00522B17" w:rsidRPr="004C5DA7" w:rsidRDefault="00522B17" w:rsidP="00522B1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смешанные лесные культуры</w:t>
      </w:r>
    </w:p>
    <w:p w:rsidR="00522B17" w:rsidRPr="000D3E1E" w:rsidRDefault="00522B17" w:rsidP="00522B17">
      <w:p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Pr="000D3E1E">
        <w:rPr>
          <w:rFonts w:ascii="Times New Roman" w:eastAsia="HiddenHorzOCR" w:hAnsi="Times New Roman" w:cs="Times New Roman"/>
          <w:b/>
          <w:sz w:val="28"/>
          <w:szCs w:val="28"/>
        </w:rPr>
        <w:t>Предварительные лесные культуры</w:t>
      </w:r>
      <w:r w:rsidR="008434A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0D3E1E">
        <w:rPr>
          <w:rFonts w:ascii="Times New Roman" w:eastAsia="HiddenHorzOCR" w:hAnsi="Times New Roman" w:cs="Times New Roman"/>
          <w:sz w:val="28"/>
          <w:szCs w:val="28"/>
        </w:rPr>
        <w:t>заменяют поступающие в рубку древостои. Благодаря им не происходит нежелательной смены древесных пород. Лесной полог защищает высаженные сеянцы и саженцы древесных пород от заморозков, ожогов солнцем и других неблагоприятных климатических факторов. Это повышает приживаемость и рост культур в первые годы их жизни.</w:t>
      </w:r>
    </w:p>
    <w:p w:rsidR="00522B17" w:rsidRPr="000D3E1E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t>Последующие культуры</w:t>
      </w: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создают на вырубках, которые в России составляют значительную часть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лесокультурного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фонда. На вырубки приходится основной объем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лесокультурных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3E1E">
        <w:rPr>
          <w:rFonts w:ascii="Times New Roman" w:eastAsia="Calibri" w:hAnsi="Times New Roman" w:cs="Times New Roman"/>
          <w:sz w:val="28"/>
          <w:szCs w:val="28"/>
        </w:rPr>
        <w:t>работ .</w:t>
      </w:r>
      <w:proofErr w:type="gramEnd"/>
    </w:p>
    <w:p w:rsidR="00522B17" w:rsidRPr="000D3E1E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3E1E">
        <w:rPr>
          <w:rFonts w:ascii="Times New Roman" w:eastAsia="Calibri" w:hAnsi="Times New Roman" w:cs="Times New Roman"/>
          <w:b/>
          <w:sz w:val="28"/>
          <w:szCs w:val="28"/>
        </w:rPr>
        <w:t>Подпологовые</w:t>
      </w:r>
      <w:proofErr w:type="spellEnd"/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</w:t>
      </w: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создают под пологом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низкополнотных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насаждений для повышения их продуктивности, устойчивости и декоративных свойств. Рубка этих культур ведется одновременно с рубкой основного древостоя </w:t>
      </w:r>
    </w:p>
    <w:p w:rsidR="00522B17" w:rsidRPr="000D3E1E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Предварительные, последующие и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подпологовые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культуры свою очередь, могут быть сплошными, частичными, чистыми или смешанными.</w:t>
      </w:r>
    </w:p>
    <w:p w:rsidR="00522B17" w:rsidRPr="000D3E1E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t>Смешанные лесные культуры</w:t>
      </w: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состоят из одной или двух - главной и сопутствующей - пород и кустарников. Главная порода в дальнейшем образует верхний полог и должна дать основную, наиболее ценную часть древесины. При создании смешанных культур чаще всего вводят одну главную породу, при определении которой ведущим признаком является показатель производительности почв. Главную породу подбирают с учетом динамики </w:t>
      </w:r>
      <w:r w:rsidRPr="000D3E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экологических условий на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лесокультурной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площади и интенсивности ведения лесного хозяйства. </w:t>
      </w:r>
    </w:p>
    <w:p w:rsidR="00522B17" w:rsidRPr="000D3E1E" w:rsidRDefault="008254A9" w:rsidP="00522B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22B17" w:rsidRPr="000D3E1E">
        <w:rPr>
          <w:rFonts w:ascii="Times New Roman" w:eastAsia="Calibri" w:hAnsi="Times New Roman" w:cs="Times New Roman"/>
          <w:sz w:val="28"/>
          <w:szCs w:val="28"/>
        </w:rPr>
        <w:t>Сопутствующая порода образует второй ярус и создает лучшие условия для роста главной породы. Их иногда называют подгоночными. Смешанные культуры чаще всего имеют одну глав</w:t>
      </w:r>
      <w:r w:rsidR="00522B17">
        <w:rPr>
          <w:rFonts w:ascii="Times New Roman" w:eastAsia="Calibri" w:hAnsi="Times New Roman" w:cs="Times New Roman"/>
          <w:sz w:val="28"/>
          <w:szCs w:val="28"/>
        </w:rPr>
        <w:t>ную и одну сопутствующую породы</w:t>
      </w:r>
      <w:r w:rsidR="00522B17" w:rsidRPr="000D3E1E">
        <w:rPr>
          <w:rFonts w:ascii="Times New Roman" w:eastAsia="Calibri" w:hAnsi="Times New Roman" w:cs="Times New Roman"/>
          <w:sz w:val="28"/>
          <w:szCs w:val="28"/>
        </w:rPr>
        <w:t xml:space="preserve">. При соответствующем подборе пород смешанные насаждения наиболее полно используют условия внешней среды, более устойчивы к неблагоприятным факторам, более производительны, имеют высокие </w:t>
      </w:r>
      <w:proofErr w:type="spellStart"/>
      <w:r w:rsidR="00522B17" w:rsidRPr="000D3E1E">
        <w:rPr>
          <w:rFonts w:ascii="Times New Roman" w:eastAsia="Calibri" w:hAnsi="Times New Roman" w:cs="Times New Roman"/>
          <w:sz w:val="28"/>
          <w:szCs w:val="28"/>
        </w:rPr>
        <w:t>водоохранные</w:t>
      </w:r>
      <w:proofErr w:type="spellEnd"/>
      <w:r w:rsidR="00522B17" w:rsidRPr="000D3E1E">
        <w:rPr>
          <w:rFonts w:ascii="Times New Roman" w:eastAsia="Calibri" w:hAnsi="Times New Roman" w:cs="Times New Roman"/>
          <w:sz w:val="28"/>
          <w:szCs w:val="28"/>
        </w:rPr>
        <w:t xml:space="preserve"> и почвозащитные свойства.</w:t>
      </w:r>
    </w:p>
    <w:p w:rsidR="00522B17" w:rsidRPr="000D3E1E" w:rsidRDefault="00522B17" w:rsidP="00522B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По проекту мы планируем создать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4AE">
        <w:rPr>
          <w:rFonts w:ascii="Times New Roman" w:eastAsia="Calibri" w:hAnsi="Times New Roman" w:cs="Times New Roman"/>
          <w:sz w:val="28"/>
          <w:szCs w:val="28"/>
        </w:rPr>
        <w:t>культуры ели на площади 26 га.</w:t>
      </w:r>
    </w:p>
    <w:p w:rsidR="00522B17" w:rsidRPr="000D3E1E" w:rsidRDefault="00522B17" w:rsidP="00522B17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t>3. Обоснование проектируемой агротехники создание лесных культур</w:t>
      </w:r>
    </w:p>
    <w:p w:rsidR="00522B17" w:rsidRPr="000D3E1E" w:rsidRDefault="00522B17" w:rsidP="00522B17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B17" w:rsidRDefault="00522B17" w:rsidP="00522B17">
      <w:pPr>
        <w:spacing w:after="0" w:line="360" w:lineRule="auto"/>
        <w:ind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12E2">
        <w:rPr>
          <w:rFonts w:ascii="Times New Roman" w:eastAsia="Calibri" w:hAnsi="Times New Roman" w:cs="Times New Roman"/>
          <w:b/>
          <w:sz w:val="28"/>
          <w:szCs w:val="28"/>
        </w:rPr>
        <w:t xml:space="preserve">3.1. Обследование и подготовка </w:t>
      </w:r>
      <w:proofErr w:type="spellStart"/>
      <w:r w:rsidRPr="000112E2">
        <w:rPr>
          <w:rFonts w:ascii="Times New Roman" w:eastAsia="Calibri" w:hAnsi="Times New Roman" w:cs="Times New Roman"/>
          <w:b/>
          <w:sz w:val="28"/>
          <w:szCs w:val="28"/>
        </w:rPr>
        <w:t>лесокультурной</w:t>
      </w:r>
      <w:proofErr w:type="spellEnd"/>
      <w:r w:rsidRPr="000112E2">
        <w:rPr>
          <w:rFonts w:ascii="Times New Roman" w:eastAsia="Calibri" w:hAnsi="Times New Roman" w:cs="Times New Roman"/>
          <w:b/>
          <w:sz w:val="28"/>
          <w:szCs w:val="28"/>
        </w:rPr>
        <w:t xml:space="preserve"> площади</w:t>
      </w:r>
    </w:p>
    <w:p w:rsidR="000112E2" w:rsidRPr="000112E2" w:rsidRDefault="000112E2" w:rsidP="000112E2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    </w:t>
      </w:r>
      <w:r w:rsidRPr="000112E2">
        <w:rPr>
          <w:rFonts w:ascii="Times New Roman" w:hAnsi="Times New Roman" w:cs="Times New Roman"/>
          <w:sz w:val="28"/>
          <w:szCs w:val="19"/>
          <w:shd w:val="clear" w:color="auto" w:fill="FFFFFF"/>
        </w:rPr>
        <w:t>Создание и выращивание смешанных насаждений, по сравнению с чистыми по составу лесными культурами, более сложно, требует больших материально-</w:t>
      </w:r>
      <w:proofErr w:type="spellStart"/>
      <w:r w:rsidRPr="000112E2">
        <w:rPr>
          <w:rFonts w:ascii="Times New Roman" w:hAnsi="Times New Roman" w:cs="Times New Roman"/>
          <w:sz w:val="28"/>
          <w:szCs w:val="19"/>
          <w:shd w:val="clear" w:color="auto" w:fill="FFFFFF"/>
        </w:rPr>
        <w:t>технич</w:t>
      </w:r>
      <w:proofErr w:type="spellEnd"/>
      <w:proofErr w:type="gramStart"/>
      <w:r w:rsidRPr="000112E2">
        <w:rPr>
          <w:rFonts w:ascii="Times New Roman" w:hAnsi="Times New Roman" w:cs="Times New Roman"/>
          <w:sz w:val="28"/>
          <w:szCs w:val="19"/>
          <w:shd w:val="clear" w:color="auto" w:fill="FFFFFF"/>
        </w:rPr>
        <w:t>.</w:t>
      </w:r>
      <w:proofErr w:type="gramEnd"/>
      <w:r w:rsidRPr="000112E2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и денежных затрат. На вырубках, а также в экстремальных условиях внеш. среды, где могут расти только отдельные виды древесных растений, создают преим. чистые по составу лесные культуры.</w:t>
      </w:r>
    </w:p>
    <w:p w:rsidR="000112E2" w:rsidRDefault="00522B17" w:rsidP="000112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proofErr w:type="spellStart"/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Лесокультурная</w:t>
      </w:r>
      <w:proofErr w:type="spellEnd"/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</w:t>
      </w:r>
      <w:r w:rsidR="0001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ощадь — это участок земли, выде</w:t>
      </w:r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ленный для создания лесных культур. </w:t>
      </w:r>
      <w:proofErr w:type="spellStart"/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Лесокультурная</w:t>
      </w:r>
      <w:proofErr w:type="spellEnd"/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площадь, однородная по происхождению, состоянию и технологии создания лесных культур, называется катего</w:t>
      </w:r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рией </w:t>
      </w:r>
      <w:proofErr w:type="spellStart"/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лесокультурной</w:t>
      </w:r>
      <w:proofErr w:type="spellEnd"/>
      <w:r w:rsidR="000112E2" w:rsidRPr="00DE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площади, а общая площадь участков, предназначен</w:t>
      </w:r>
      <w:r w:rsidR="0001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для создания лесных культур— </w:t>
      </w:r>
      <w:proofErr w:type="spellStart"/>
      <w:r w:rsidR="0001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лесокультурным</w:t>
      </w:r>
      <w:proofErr w:type="spellEnd"/>
      <w:r w:rsidR="0001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</w:t>
      </w:r>
      <w:proofErr w:type="spellEnd"/>
      <w:r w:rsidR="0001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м.</w:t>
      </w:r>
    </w:p>
    <w:p w:rsidR="000112E2" w:rsidRPr="00DE0CBA" w:rsidRDefault="000112E2" w:rsidP="000112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val="tt-RU"/>
        </w:rPr>
      </w:pP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а) </w:t>
      </w:r>
      <w:r>
        <w:rPr>
          <w:rFonts w:ascii="Times New Roman" w:eastAsia="HiddenHorzOCR" w:hAnsi="Times New Roman" w:cs="Times New Roman"/>
          <w:sz w:val="28"/>
          <w:szCs w:val="28"/>
        </w:rPr>
        <w:t>пустыри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, прогалины, поляны, бывшие сельскохозяйственные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угодья, старые вырубки и </w:t>
      </w:r>
      <w:r>
        <w:rPr>
          <w:rFonts w:ascii="Times New Roman" w:eastAsia="HiddenHorzOCR" w:hAnsi="Times New Roman" w:cs="Times New Roman"/>
          <w:sz w:val="28"/>
          <w:szCs w:val="28"/>
        </w:rPr>
        <w:t>гари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с удаленными или сгнившими пнями</w:t>
      </w:r>
      <w:r>
        <w:rPr>
          <w:rFonts w:ascii="Times New Roman" w:eastAsia="HiddenHorzOCR" w:hAnsi="Times New Roman" w:cs="Times New Roman"/>
          <w:sz w:val="28"/>
          <w:szCs w:val="28"/>
        </w:rPr>
        <w:t>,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участки с очень редкими пнями </w:t>
      </w:r>
      <w:r>
        <w:rPr>
          <w:rFonts w:ascii="Times New Roman" w:eastAsia="HiddenHorzOCR" w:hAnsi="Times New Roman" w:cs="Times New Roman"/>
          <w:sz w:val="28"/>
          <w:szCs w:val="28"/>
        </w:rPr>
        <w:t>или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единичными деревьями без естественного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возобновления, на которых возможна сплошная обработка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почвы при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л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есовосстановлении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или лесоразведении;</w:t>
      </w:r>
    </w:p>
    <w:p w:rsidR="000112E2" w:rsidRPr="00DE0CBA" w:rsidRDefault="000112E2" w:rsidP="000112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E0CBA">
        <w:rPr>
          <w:rFonts w:ascii="Times New Roman" w:eastAsia="HiddenHorzOCR" w:hAnsi="Times New Roman" w:cs="Times New Roman"/>
          <w:sz w:val="28"/>
          <w:szCs w:val="28"/>
        </w:rPr>
        <w:t>б) вырубки, редины и гари без естественного возобновления с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наличием пней до 500 шт./га на почвах с постоянным или временным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избыточным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lastRenderedPageBreak/>
        <w:t>увлажнением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и до 600 шт./га на свежих и сухих почвах, где возможна частичная механизированная обработка почвы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б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ороздами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или полосами без предварительной корчевки;</w:t>
      </w:r>
    </w:p>
    <w:p w:rsidR="000112E2" w:rsidRPr="00DE0CBA" w:rsidRDefault="000112E2" w:rsidP="000112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в) вырубки, редины и гари без естественного возобновления 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>н</w:t>
      </w:r>
      <w:proofErr w:type="spellStart"/>
      <w:r w:rsidRPr="00DE0CBA">
        <w:rPr>
          <w:rFonts w:ascii="Times New Roman" w:eastAsia="HiddenHorzOCR" w:hAnsi="Times New Roman" w:cs="Times New Roman"/>
          <w:sz w:val="28"/>
          <w:szCs w:val="28"/>
        </w:rPr>
        <w:t>аличием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пней более 500</w:t>
      </w:r>
      <w:r>
        <w:rPr>
          <w:rFonts w:ascii="Times New Roman" w:eastAsia="HiddenHorzOCR" w:hAnsi="Times New Roman" w:cs="Times New Roman"/>
          <w:sz w:val="28"/>
          <w:szCs w:val="28"/>
        </w:rPr>
        <w:t>шт/га (на сырых почвах)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и более 600 шт./га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(на сухих почвах)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, на которых для частичной механизированной обработки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п</w:t>
      </w:r>
      <w:proofErr w:type="spellStart"/>
      <w:r w:rsidRPr="00DE0CBA">
        <w:rPr>
          <w:rFonts w:ascii="Times New Roman" w:eastAsia="HiddenHorzOCR" w:hAnsi="Times New Roman" w:cs="Times New Roman"/>
          <w:sz w:val="28"/>
          <w:szCs w:val="28"/>
        </w:rPr>
        <w:t>очвы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требуется предварительная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полосная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корчевка и расчистка;</w:t>
      </w:r>
    </w:p>
    <w:p w:rsidR="000112E2" w:rsidRDefault="000112E2" w:rsidP="000112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г) вырубки или гари, обычно старые, неудовлетворительно 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>возоб</w:t>
      </w:r>
      <w:proofErr w:type="spellStart"/>
      <w:r w:rsidRPr="00DE0CBA">
        <w:rPr>
          <w:rFonts w:ascii="Times New Roman" w:eastAsia="HiddenHorzOCR" w:hAnsi="Times New Roman" w:cs="Times New Roman"/>
          <w:sz w:val="28"/>
          <w:szCs w:val="28"/>
        </w:rPr>
        <w:t>новившився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главной породой или </w:t>
      </w:r>
      <w:proofErr w:type="spellStart"/>
      <w:r w:rsidRPr="00DE0CBA">
        <w:rPr>
          <w:rFonts w:ascii="Times New Roman" w:eastAsia="HiddenHorzOCR" w:hAnsi="Times New Roman" w:cs="Times New Roman"/>
          <w:sz w:val="28"/>
          <w:szCs w:val="28"/>
        </w:rPr>
        <w:t>возобновившився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DE0CBA">
        <w:rPr>
          <w:rFonts w:ascii="Times New Roman" w:eastAsia="HiddenHorzOCR" w:hAnsi="Times New Roman" w:cs="Times New Roman"/>
          <w:sz w:val="28"/>
          <w:szCs w:val="28"/>
        </w:rPr>
        <w:t>мягколиственными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породами и кустарниками; </w:t>
      </w:r>
      <w:r>
        <w:rPr>
          <w:rFonts w:ascii="Times New Roman" w:eastAsia="HiddenHorzOCR" w:hAnsi="Times New Roman" w:cs="Times New Roman"/>
          <w:sz w:val="28"/>
          <w:szCs w:val="28"/>
        </w:rPr>
        <w:t>изре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женные насаждения с </w:t>
      </w:r>
      <w:proofErr w:type="spellStart"/>
      <w:r w:rsidRPr="00DE0CBA">
        <w:rPr>
          <w:rFonts w:ascii="Times New Roman" w:eastAsia="HiddenHorzOCR" w:hAnsi="Times New Roman" w:cs="Times New Roman"/>
          <w:sz w:val="28"/>
          <w:szCs w:val="28"/>
        </w:rPr>
        <w:t>rусть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1 м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подлеском, где для введения </w:t>
      </w:r>
      <w:r>
        <w:rPr>
          <w:rFonts w:ascii="Times New Roman" w:eastAsia="HiddenHorzOCR" w:hAnsi="Times New Roman" w:cs="Times New Roman"/>
          <w:sz w:val="28"/>
          <w:szCs w:val="28"/>
        </w:rPr>
        <w:t>главной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породы путем создания культур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не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обходима предварительная расчистка и корчевка, а </w:t>
      </w:r>
      <w:proofErr w:type="gramStart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затем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частичная</w:t>
      </w:r>
      <w:proofErr w:type="gram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обработка почвы </w:t>
      </w:r>
    </w:p>
    <w:p w:rsidR="000112E2" w:rsidRDefault="000112E2" w:rsidP="000112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По заданию нам нужно создать культуры ели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обыкновенной  на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категории площади </w:t>
      </w:r>
      <w:r w:rsidRPr="00001534">
        <w:rPr>
          <w:rFonts w:ascii="Times New Roman" w:eastAsia="HiddenHorzOCR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Это свежие вырубки с количеством пней 710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HiddenHorzOCR" w:hAnsi="Times New Roman" w:cs="Times New Roman"/>
          <w:sz w:val="28"/>
          <w:szCs w:val="28"/>
        </w:rPr>
        <w:t>/га, на которых для проведения частичной обработки почвы, необходимо провести полосную корчевку пней. Для корчевки пней мы применили трактор ЛХТ-100 и МРП-2А полосами, ширина 2,2м, диаметр 24. Д</w:t>
      </w:r>
      <w:r w:rsidRPr="00DE0CBA">
        <w:rPr>
          <w:rFonts w:ascii="Times New Roman" w:eastAsia="HiddenHorzOCR" w:hAnsi="Times New Roman" w:cs="Times New Roman"/>
          <w:sz w:val="28"/>
          <w:szCs w:val="28"/>
        </w:rPr>
        <w:t>ля частичной механизированной обработки</w:t>
      </w:r>
      <w:r>
        <w:rPr>
          <w:rFonts w:ascii="Times New Roman" w:eastAsia="HiddenHorzOCR" w:hAnsi="Times New Roman" w:cs="Times New Roman"/>
          <w:sz w:val="28"/>
          <w:szCs w:val="28"/>
          <w:lang w:val="tt-RU"/>
        </w:rPr>
        <w:t xml:space="preserve"> п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очвы</w:t>
      </w:r>
      <w:proofErr w:type="spellEnd"/>
      <w:r w:rsidRPr="00DE0CB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предварительную полосную корчевку будем проводить осенью за год до посадки культур.</w:t>
      </w:r>
    </w:p>
    <w:p w:rsidR="00522B17" w:rsidRDefault="00522B17" w:rsidP="000112E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3">
        <w:rPr>
          <w:rFonts w:ascii="Times New Roman" w:hAnsi="Times New Roman" w:cs="Times New Roman"/>
          <w:b/>
          <w:sz w:val="28"/>
          <w:szCs w:val="28"/>
        </w:rPr>
        <w:t>3.2. Обработка почвы</w:t>
      </w:r>
    </w:p>
    <w:p w:rsidR="00945DD2" w:rsidRPr="002C6E79" w:rsidRDefault="00945DD2" w:rsidP="00945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14"/>
        </w:rPr>
      </w:pP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В </w:t>
      </w:r>
      <w:proofErr w:type="spellStart"/>
      <w:r>
        <w:rPr>
          <w:rFonts w:ascii="Times New Roman" w:eastAsia="HiddenHorzOCR" w:hAnsi="Times New Roman" w:cs="Times New Roman"/>
          <w:sz w:val="28"/>
          <w:szCs w:val="14"/>
        </w:rPr>
        <w:t>лесокультурно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>м</w:t>
      </w:r>
      <w:proofErr w:type="spellEnd"/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производстве механический спо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соб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обработки почвы является основным.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Механический способ обработки почвы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16"/>
        </w:rPr>
        <w:t>н</w:t>
      </w:r>
      <w:r w:rsidRPr="00DD220A">
        <w:rPr>
          <w:rFonts w:ascii="Times New Roman" w:eastAsia="HiddenHorzOCR" w:hAnsi="Times New Roman" w:cs="Times New Roman"/>
          <w:sz w:val="28"/>
          <w:szCs w:val="16"/>
        </w:rPr>
        <w:t>улевой тип обработки, т.е. вровень с окружающей поверхно</w:t>
      </w:r>
      <w:r w:rsidRPr="00DD220A">
        <w:rPr>
          <w:rFonts w:ascii="Times New Roman" w:eastAsia="HiddenHorzOCR" w:hAnsi="Times New Roman" w:cs="Times New Roman"/>
          <w:sz w:val="28"/>
          <w:szCs w:val="17"/>
        </w:rPr>
        <w:t>стью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7"/>
        </w:rPr>
        <w:t>почвы, применяется на дренированных почвах с нормальным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7"/>
        </w:rPr>
        <w:t>увлажнением. В</w:t>
      </w:r>
      <w:r>
        <w:rPr>
          <w:rFonts w:ascii="Times New Roman" w:eastAsia="HiddenHorzOCR" w:hAnsi="Times New Roman" w:cs="Times New Roman"/>
          <w:sz w:val="28"/>
          <w:szCs w:val="17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7"/>
        </w:rPr>
        <w:t>этих условиях</w:t>
      </w:r>
      <w:r>
        <w:rPr>
          <w:rFonts w:ascii="Times New Roman" w:eastAsia="HiddenHorzOCR" w:hAnsi="Times New Roman" w:cs="Times New Roman"/>
          <w:sz w:val="28"/>
          <w:szCs w:val="17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7"/>
        </w:rPr>
        <w:t>водный и воздушный режимы почв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 xml:space="preserve">находятся </w:t>
      </w:r>
      <w:proofErr w:type="gramStart"/>
      <w:r w:rsidRPr="00DD220A">
        <w:rPr>
          <w:rFonts w:ascii="Times New Roman" w:eastAsia="HiddenHorzOCR" w:hAnsi="Times New Roman" w:cs="Times New Roman"/>
          <w:sz w:val="28"/>
          <w:szCs w:val="15"/>
        </w:rPr>
        <w:t xml:space="preserve">в благоприятном </w:t>
      </w:r>
      <w:r>
        <w:rPr>
          <w:rFonts w:ascii="Times New Roman" w:eastAsia="HiddenHorzOCR" w:hAnsi="Times New Roman" w:cs="Times New Roman"/>
          <w:sz w:val="28"/>
          <w:szCs w:val="15"/>
        </w:rPr>
        <w:t>сочетаний</w:t>
      </w:r>
      <w:proofErr w:type="gramEnd"/>
      <w:r>
        <w:rPr>
          <w:rFonts w:ascii="Times New Roman" w:eastAsia="HiddenHorzOCR" w:hAnsi="Times New Roman" w:cs="Times New Roman"/>
          <w:sz w:val="28"/>
          <w:szCs w:val="15"/>
        </w:rPr>
        <w:t xml:space="preserve">. </w:t>
      </w:r>
    </w:p>
    <w:p w:rsidR="00945DD2" w:rsidRDefault="00945DD2" w:rsidP="00945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14"/>
        </w:rPr>
      </w:pPr>
      <w:proofErr w:type="spellStart"/>
      <w:r>
        <w:rPr>
          <w:rFonts w:ascii="Times New Roman" w:eastAsia="HiddenHorzOCR" w:hAnsi="Times New Roman" w:cs="Times New Roman"/>
          <w:sz w:val="28"/>
          <w:szCs w:val="18"/>
        </w:rPr>
        <w:t>Микропони</w:t>
      </w:r>
      <w:r w:rsidRPr="00DD220A">
        <w:rPr>
          <w:rFonts w:ascii="Times New Roman" w:eastAsia="HiddenHorzOCR" w:hAnsi="Times New Roman" w:cs="Times New Roman"/>
          <w:sz w:val="28"/>
          <w:szCs w:val="18"/>
        </w:rPr>
        <w:t>жение</w:t>
      </w:r>
      <w:proofErr w:type="spellEnd"/>
      <w:r w:rsidRPr="00DD220A">
        <w:rPr>
          <w:rFonts w:ascii="Times New Roman" w:eastAsia="HiddenHorzOCR" w:hAnsi="Times New Roman" w:cs="Times New Roman"/>
          <w:sz w:val="28"/>
          <w:szCs w:val="18"/>
        </w:rPr>
        <w:t xml:space="preserve"> (дно борозд, минерализованные полосы, площад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t>ки,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t>ямки и т.п</w:t>
      </w:r>
      <w:r>
        <w:rPr>
          <w:rFonts w:ascii="Times New Roman" w:eastAsia="HiddenHorzOCR" w:hAnsi="Times New Roman" w:cs="Times New Roman"/>
          <w:sz w:val="28"/>
          <w:szCs w:val="19"/>
        </w:rPr>
        <w:t xml:space="preserve">.). 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t>Этот тип обработки посадочного места целесообразен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t>в очень сухих и</w:t>
      </w:r>
      <w:r>
        <w:rPr>
          <w:rFonts w:ascii="Times New Roman" w:eastAsia="HiddenHorzOCR" w:hAnsi="Times New Roman" w:cs="Times New Roman"/>
          <w:sz w:val="28"/>
          <w:szCs w:val="19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t>сухих условиях местопроизрастания, где в результате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t xml:space="preserve">недостаточного 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lastRenderedPageBreak/>
        <w:t>и неустойчивого увлажнения почв почвенный микро</w:t>
      </w:r>
      <w:r w:rsidRPr="00DD220A">
        <w:rPr>
          <w:rFonts w:ascii="Times New Roman" w:eastAsia="HiddenHorzOCR" w:hAnsi="Times New Roman" w:cs="Times New Roman"/>
          <w:sz w:val="28"/>
          <w:szCs w:val="20"/>
        </w:rPr>
        <w:t>климат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20"/>
        </w:rPr>
        <w:t xml:space="preserve">неблагоприятен для </w:t>
      </w:r>
      <w:proofErr w:type="spellStart"/>
      <w:r w:rsidRPr="00DD220A">
        <w:rPr>
          <w:rFonts w:ascii="Times New Roman" w:eastAsia="HiddenHorzOCR" w:hAnsi="Times New Roman" w:cs="Times New Roman"/>
          <w:sz w:val="28"/>
          <w:szCs w:val="20"/>
        </w:rPr>
        <w:t>приживания</w:t>
      </w:r>
      <w:proofErr w:type="spellEnd"/>
      <w:r w:rsidRPr="00DD220A">
        <w:rPr>
          <w:rFonts w:ascii="Times New Roman" w:eastAsia="HiddenHorzOCR" w:hAnsi="Times New Roman" w:cs="Times New Roman"/>
          <w:sz w:val="28"/>
          <w:szCs w:val="20"/>
        </w:rPr>
        <w:t xml:space="preserve"> и роста культур.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 </w:t>
      </w:r>
    </w:p>
    <w:p w:rsidR="00945DD2" w:rsidRDefault="00945DD2" w:rsidP="00945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14"/>
        </w:rPr>
      </w:pPr>
      <w:proofErr w:type="spellStart"/>
      <w:r>
        <w:rPr>
          <w:rFonts w:ascii="Times New Roman" w:eastAsia="HiddenHorzOCR" w:hAnsi="Times New Roman" w:cs="Times New Roman"/>
          <w:sz w:val="28"/>
          <w:szCs w:val="15"/>
        </w:rPr>
        <w:t>М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икроповышение</w:t>
      </w:r>
      <w:proofErr w:type="spellEnd"/>
      <w:r w:rsidRPr="00DD220A">
        <w:rPr>
          <w:rFonts w:ascii="Times New Roman" w:eastAsia="HiddenHorzOCR" w:hAnsi="Times New Roman" w:cs="Times New Roman"/>
          <w:sz w:val="28"/>
          <w:szCs w:val="15"/>
        </w:rPr>
        <w:t xml:space="preserve"> (пласты, гряды, холмики, опрокинутая дернина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15"/>
        </w:rPr>
        <w:t>п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лощадок и т.п</w:t>
      </w:r>
      <w:r>
        <w:rPr>
          <w:rFonts w:ascii="Times New Roman" w:eastAsia="HiddenHorzOCR" w:hAnsi="Times New Roman" w:cs="Times New Roman"/>
          <w:sz w:val="28"/>
          <w:szCs w:val="15"/>
        </w:rPr>
        <w:t xml:space="preserve">.).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Такой тип посадочного места создают в условиях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избыточного увлажнения и временного (сезонного) переувлажнения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на недостаточно дренированных суглинистых почвах. В этих условиях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растения больше страдают от</w:t>
      </w:r>
      <w:r>
        <w:rPr>
          <w:rFonts w:ascii="Times New Roman" w:eastAsia="HiddenHorzOCR" w:hAnsi="Times New Roman" w:cs="Times New Roman"/>
          <w:sz w:val="28"/>
          <w:szCs w:val="15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недостатка воздуха в почве, чем от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ее переувлажнения.</w:t>
      </w:r>
    </w:p>
    <w:p w:rsidR="00945DD2" w:rsidRPr="007D7E79" w:rsidRDefault="00945DD2" w:rsidP="00945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15"/>
        </w:rPr>
      </w:pPr>
      <w:r>
        <w:rPr>
          <w:rFonts w:ascii="Times New Roman" w:eastAsia="HiddenHorzOCR" w:hAnsi="Times New Roman" w:cs="Times New Roman"/>
          <w:sz w:val="28"/>
          <w:szCs w:val="16"/>
        </w:rPr>
        <w:t>Ч</w:t>
      </w:r>
      <w:r w:rsidRPr="00DD220A">
        <w:rPr>
          <w:rFonts w:ascii="Times New Roman" w:eastAsia="HiddenHorzOCR" w:hAnsi="Times New Roman" w:cs="Times New Roman"/>
          <w:sz w:val="28"/>
          <w:szCs w:val="16"/>
        </w:rPr>
        <w:t>астичная обработка почвы. Данный способ обработки почвы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6"/>
        </w:rPr>
        <w:t>применяют на площадях, где невозможна или нецелесообразна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сплошная обработка почвы: на не раскорчёванных вырубках; на вы</w:t>
      </w:r>
      <w:r w:rsidRPr="00DD220A">
        <w:rPr>
          <w:rFonts w:ascii="Times New Roman" w:eastAsia="HiddenHorzOCR" w:hAnsi="Times New Roman" w:cs="Times New Roman"/>
          <w:sz w:val="28"/>
          <w:szCs w:val="16"/>
        </w:rPr>
        <w:t>рубках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6"/>
        </w:rPr>
        <w:t>с недостаточным количеством благонадежного подроста и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2"/>
        </w:rPr>
        <w:t>самосева главных пород; на площадях, заросших лиственным молодняком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2"/>
        </w:rPr>
        <w:t>и кустарником; в рединах; на песках, крутосклонных зем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лях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и других площадях, где сплошная</w:t>
      </w:r>
      <w:r>
        <w:rPr>
          <w:rFonts w:ascii="Times New Roman" w:eastAsia="HiddenHorzOCR" w:hAnsi="Times New Roman" w:cs="Times New Roman"/>
          <w:sz w:val="28"/>
          <w:szCs w:val="15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обработка может вызвать эро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>зионные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>процессы, а также на избыточно увлажненных почвах, где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обработка почвы связана с необходимостью</w:t>
      </w:r>
      <w:r>
        <w:rPr>
          <w:rFonts w:ascii="Times New Roman" w:eastAsia="HiddenHorzOCR" w:hAnsi="Times New Roman" w:cs="Times New Roman"/>
          <w:sz w:val="28"/>
          <w:szCs w:val="15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создания</w:t>
      </w:r>
      <w:r>
        <w:rPr>
          <w:rFonts w:ascii="Times New Roman" w:eastAsia="HiddenHorzOCR" w:hAnsi="Times New Roman" w:cs="Times New Roman"/>
          <w:sz w:val="28"/>
          <w:szCs w:val="15"/>
        </w:rPr>
        <w:t xml:space="preserve"> </w:t>
      </w:r>
      <w:proofErr w:type="spellStart"/>
      <w:r w:rsidRPr="00DD220A">
        <w:rPr>
          <w:rFonts w:ascii="Times New Roman" w:eastAsia="HiddenHorzOCR" w:hAnsi="Times New Roman" w:cs="Times New Roman"/>
          <w:sz w:val="28"/>
          <w:szCs w:val="15"/>
        </w:rPr>
        <w:t>микроповышений</w:t>
      </w:r>
      <w:proofErr w:type="spellEnd"/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 xml:space="preserve">и проведения дренажной сети. Частичная обработка </w:t>
      </w:r>
      <w:r>
        <w:rPr>
          <w:rFonts w:ascii="Times New Roman" w:eastAsia="HiddenHorzOCR" w:hAnsi="Times New Roman" w:cs="Times New Roman"/>
          <w:sz w:val="28"/>
          <w:szCs w:val="19"/>
        </w:rPr>
        <w:t>–</w:t>
      </w:r>
      <w:r w:rsidRPr="00DD220A">
        <w:rPr>
          <w:rFonts w:ascii="Times New Roman" w:eastAsia="HiddenHorzOCR" w:hAnsi="Times New Roman" w:cs="Times New Roman"/>
          <w:sz w:val="28"/>
          <w:szCs w:val="19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5"/>
        </w:rPr>
        <w:t>основ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>ной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>способ подготовки почвы под лесные культуры на вырубках. Ее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 xml:space="preserve">проводят полосами, бороздами, созданием </w:t>
      </w:r>
      <w:proofErr w:type="spellStart"/>
      <w:r w:rsidRPr="00DD220A">
        <w:rPr>
          <w:rFonts w:ascii="Times New Roman" w:eastAsia="HiddenHorzOCR" w:hAnsi="Times New Roman" w:cs="Times New Roman"/>
          <w:sz w:val="28"/>
          <w:szCs w:val="14"/>
        </w:rPr>
        <w:t>микроповышений</w:t>
      </w:r>
      <w:proofErr w:type="spellEnd"/>
      <w:r w:rsidRPr="00DD220A">
        <w:rPr>
          <w:rFonts w:ascii="Times New Roman" w:eastAsia="HiddenHorzOCR" w:hAnsi="Times New Roman" w:cs="Times New Roman"/>
          <w:sz w:val="28"/>
          <w:szCs w:val="14"/>
        </w:rPr>
        <w:t>: пластов,</w:t>
      </w:r>
      <w:r>
        <w:rPr>
          <w:rFonts w:ascii="Times New Roman" w:eastAsia="HiddenHorzOCR" w:hAnsi="Times New Roman" w:cs="Times New Roman"/>
          <w:sz w:val="28"/>
          <w:szCs w:val="14"/>
        </w:rPr>
        <w:t xml:space="preserve"> </w:t>
      </w:r>
      <w:r w:rsidRPr="00DD220A">
        <w:rPr>
          <w:rFonts w:ascii="Times New Roman" w:eastAsia="HiddenHorzOCR" w:hAnsi="Times New Roman" w:cs="Times New Roman"/>
          <w:sz w:val="28"/>
          <w:szCs w:val="14"/>
        </w:rPr>
        <w:t>гряд, гребней.</w:t>
      </w:r>
    </w:p>
    <w:p w:rsidR="00945DD2" w:rsidRPr="00945DD2" w:rsidRDefault="00945DD2" w:rsidP="0094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Тип посадочного места для проекта выбран микропонижение. Для подготовки почвы применили ДТ-75 и плуг ПЛ-1. </w:t>
      </w:r>
    </w:p>
    <w:p w:rsidR="00522B17" w:rsidRPr="00B60430" w:rsidRDefault="00522B17" w:rsidP="00945D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0">
        <w:rPr>
          <w:rFonts w:ascii="Times New Roman" w:hAnsi="Times New Roman" w:cs="Times New Roman"/>
          <w:b/>
          <w:sz w:val="28"/>
          <w:szCs w:val="28"/>
        </w:rPr>
        <w:t>3.3. Состав и схема смешения пород</w:t>
      </w:r>
    </w:p>
    <w:p w:rsidR="00522B17" w:rsidRDefault="00522B17" w:rsidP="00522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2851">
        <w:rPr>
          <w:rFonts w:ascii="Times New Roman" w:hAnsi="Times New Roman" w:cs="Times New Roman"/>
          <w:sz w:val="28"/>
          <w:szCs w:val="28"/>
        </w:rPr>
        <w:t xml:space="preserve">Ель способна формировать смешанные естественные и искусственные насаждения с участием любых </w:t>
      </w:r>
      <w:proofErr w:type="spellStart"/>
      <w:r w:rsidRPr="00322851">
        <w:rPr>
          <w:rFonts w:ascii="Times New Roman" w:hAnsi="Times New Roman" w:cs="Times New Roman"/>
          <w:sz w:val="28"/>
          <w:szCs w:val="28"/>
        </w:rPr>
        <w:t>лесообразователей</w:t>
      </w:r>
      <w:proofErr w:type="spellEnd"/>
      <w:r w:rsidRPr="00322851">
        <w:rPr>
          <w:rFonts w:ascii="Times New Roman" w:hAnsi="Times New Roman" w:cs="Times New Roman"/>
          <w:sz w:val="28"/>
          <w:szCs w:val="28"/>
        </w:rPr>
        <w:t xml:space="preserve"> лесной зоны как хвойных, так и лиственных, в связи с чем велико потенциальное разнообразие типов культур с участием ели. При выборе типов еловых культур необходимо учитывать возможность решения задачи повышения их биологической устойчивости. Без удовлетворительного решения этой задачи становятся труднодостижимыми основные цели </w:t>
      </w:r>
      <w:proofErr w:type="spellStart"/>
      <w:r w:rsidRPr="00322851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Pr="00322851">
        <w:rPr>
          <w:rFonts w:ascii="Times New Roman" w:hAnsi="Times New Roman" w:cs="Times New Roman"/>
          <w:sz w:val="28"/>
          <w:szCs w:val="28"/>
        </w:rPr>
        <w:t xml:space="preserve"> производства. Создание чистых лесных культур ели сырьевого назначения рекомендуется в </w:t>
      </w:r>
      <w:r w:rsidRPr="00322851">
        <w:rPr>
          <w:rFonts w:ascii="Times New Roman" w:hAnsi="Times New Roman" w:cs="Times New Roman"/>
          <w:sz w:val="28"/>
          <w:szCs w:val="28"/>
        </w:rPr>
        <w:lastRenderedPageBreak/>
        <w:t xml:space="preserve">лесорастительных условиях коренных ельников; смешение древесных пород в культурах здесь достигается за счет естественного возобновления лиственных пород. Сосново-еловые культуры </w:t>
      </w:r>
      <w:proofErr w:type="spellStart"/>
      <w:r w:rsidRPr="00322851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322851">
        <w:rPr>
          <w:rFonts w:ascii="Times New Roman" w:hAnsi="Times New Roman" w:cs="Times New Roman"/>
          <w:sz w:val="28"/>
          <w:szCs w:val="28"/>
        </w:rPr>
        <w:t xml:space="preserve"> назначения могут создаваться смешением сосны с елью в разных сочетаниях в зависимости</w:t>
      </w:r>
      <w:r w:rsidR="00D021DA">
        <w:rPr>
          <w:rFonts w:ascii="Times New Roman" w:hAnsi="Times New Roman" w:cs="Times New Roman"/>
          <w:sz w:val="28"/>
          <w:szCs w:val="28"/>
        </w:rPr>
        <w:t xml:space="preserve"> от целевого назначения культур</w:t>
      </w:r>
      <w:r w:rsidRPr="00322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B17" w:rsidRDefault="00522B17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В</w:t>
      </w:r>
      <w:r w:rsidR="00945DD2">
        <w:rPr>
          <w:rFonts w:ascii="Times New Roman" w:eastAsia="HiddenHorzOCR" w:hAnsi="Times New Roman" w:cs="Times New Roman"/>
          <w:sz w:val="28"/>
          <w:szCs w:val="28"/>
        </w:rPr>
        <w:t xml:space="preserve"> нашем проекте мы </w:t>
      </w:r>
      <w:proofErr w:type="gramStart"/>
      <w:r w:rsidR="00945DD2">
        <w:rPr>
          <w:rFonts w:ascii="Times New Roman" w:eastAsia="HiddenHorzOCR" w:hAnsi="Times New Roman" w:cs="Times New Roman"/>
          <w:sz w:val="28"/>
          <w:szCs w:val="28"/>
        </w:rPr>
        <w:t>создаем  смешанные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культур</w:t>
      </w:r>
      <w:r w:rsidR="00945DD2">
        <w:rPr>
          <w:rFonts w:ascii="Times New Roman" w:eastAsia="HiddenHorzOCR" w:hAnsi="Times New Roman" w:cs="Times New Roman"/>
          <w:sz w:val="28"/>
          <w:szCs w:val="28"/>
        </w:rPr>
        <w:t xml:space="preserve">ы ели обыкновенной </w:t>
      </w:r>
      <w:r w:rsidR="00DC552E">
        <w:rPr>
          <w:rFonts w:ascii="Times New Roman" w:eastAsia="HiddenHorzOCR" w:hAnsi="Times New Roman" w:cs="Times New Roman"/>
          <w:sz w:val="28"/>
          <w:szCs w:val="28"/>
        </w:rPr>
        <w:t xml:space="preserve">с </w:t>
      </w:r>
      <w:r w:rsidR="00945DD2">
        <w:rPr>
          <w:rFonts w:ascii="Times New Roman" w:eastAsia="HiddenHorzOCR" w:hAnsi="Times New Roman" w:cs="Times New Roman"/>
          <w:sz w:val="28"/>
          <w:szCs w:val="28"/>
        </w:rPr>
        <w:t>сосной обыкновенной.</w:t>
      </w:r>
      <w:r w:rsidR="00DC552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D6CC3">
        <w:rPr>
          <w:rFonts w:ascii="Times New Roman" w:eastAsia="HiddenHorzOCR" w:hAnsi="Times New Roman" w:cs="Times New Roman"/>
          <w:sz w:val="28"/>
          <w:szCs w:val="28"/>
        </w:rPr>
        <w:t>Состав культур 5Е5С</w:t>
      </w:r>
    </w:p>
    <w:p w:rsidR="00DC552E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Схема посадки:</w:t>
      </w:r>
    </w:p>
    <w:p w:rsidR="00DC552E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Е-Е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>-Е-Е-Е</w:t>
      </w:r>
    </w:p>
    <w:p w:rsidR="00DC552E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С-С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>-С-С-С</w:t>
      </w:r>
    </w:p>
    <w:p w:rsidR="00DC552E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Е-Е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>-Е-Е-Е</w:t>
      </w:r>
    </w:p>
    <w:p w:rsidR="00DC552E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С-С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>-С-С-С</w:t>
      </w:r>
    </w:p>
    <w:p w:rsidR="00522B17" w:rsidRDefault="00522B17" w:rsidP="00522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30">
        <w:rPr>
          <w:rFonts w:ascii="Times New Roman" w:hAnsi="Times New Roman" w:cs="Times New Roman"/>
          <w:b/>
          <w:sz w:val="28"/>
          <w:szCs w:val="28"/>
        </w:rPr>
        <w:t>3.4. Ме</w:t>
      </w:r>
      <w:r>
        <w:rPr>
          <w:rFonts w:ascii="Times New Roman" w:hAnsi="Times New Roman" w:cs="Times New Roman"/>
          <w:b/>
          <w:sz w:val="28"/>
          <w:szCs w:val="28"/>
        </w:rPr>
        <w:t>тоды производства лесных культур</w:t>
      </w:r>
    </w:p>
    <w:p w:rsidR="00DC552E" w:rsidRPr="005C5B70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В лесном хозяйстве применяют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3 метода создания лес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ных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культур: посадкой, посевом и комбинированный. Метод созда</w:t>
      </w:r>
      <w:r>
        <w:rPr>
          <w:rFonts w:ascii="Times New Roman" w:eastAsia="HiddenHorzOCR" w:hAnsi="Times New Roman" w:cs="Times New Roman"/>
          <w:sz w:val="28"/>
          <w:szCs w:val="28"/>
        </w:rPr>
        <w:t>н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ия искусственных насаждении определяется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лесорастительной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 зонной</w:t>
      </w:r>
      <w:r>
        <w:rPr>
          <w:rFonts w:ascii="Times New Roman" w:eastAsia="HiddenHorzOCR" w:hAnsi="Times New Roman" w:cs="Times New Roman"/>
          <w:sz w:val="28"/>
          <w:szCs w:val="28"/>
        </w:rPr>
        <w:t>, типом условий местопроизрастания, категории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C5B70">
        <w:rPr>
          <w:rFonts w:ascii="Times New Roman" w:eastAsia="HiddenHorzOCR" w:hAnsi="Times New Roman" w:cs="Times New Roman"/>
          <w:sz w:val="28"/>
          <w:szCs w:val="28"/>
        </w:rPr>
        <w:t>л</w:t>
      </w:r>
      <w:r>
        <w:rPr>
          <w:rFonts w:ascii="Times New Roman" w:eastAsia="HiddenHorzOCR" w:hAnsi="Times New Roman" w:cs="Times New Roman"/>
          <w:sz w:val="28"/>
          <w:szCs w:val="28"/>
        </w:rPr>
        <w:t>есокультурной</w:t>
      </w:r>
      <w:proofErr w:type="spellEnd"/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площади и ее эколого-</w:t>
      </w:r>
      <w:proofErr w:type="spellStart"/>
      <w:r w:rsidRPr="005C5B70">
        <w:rPr>
          <w:rFonts w:ascii="Times New Roman" w:eastAsia="HiddenHorzOCR" w:hAnsi="Times New Roman" w:cs="Times New Roman"/>
          <w:sz w:val="28"/>
          <w:szCs w:val="28"/>
        </w:rPr>
        <w:t>лесокультурны</w:t>
      </w:r>
      <w:r>
        <w:rPr>
          <w:rFonts w:ascii="Times New Roman" w:eastAsia="HiddenHorzOCR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состоянием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 xml:space="preserve">также 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биол</w:t>
      </w:r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ги</w:t>
      </w:r>
      <w:r>
        <w:rPr>
          <w:rFonts w:ascii="Times New Roman" w:eastAsia="HiddenHorzOCR" w:hAnsi="Times New Roman" w:cs="Times New Roman"/>
          <w:sz w:val="28"/>
          <w:szCs w:val="28"/>
        </w:rPr>
        <w:t>ч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ескими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свойствами культивируемых </w:t>
      </w:r>
      <w:r>
        <w:rPr>
          <w:rFonts w:ascii="Times New Roman" w:eastAsia="HiddenHorzOCR" w:hAnsi="Times New Roman" w:cs="Times New Roman"/>
          <w:sz w:val="28"/>
          <w:szCs w:val="28"/>
        </w:rPr>
        <w:t>растений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, наличием в </w:t>
      </w:r>
      <w:r>
        <w:rPr>
          <w:rFonts w:ascii="Times New Roman" w:eastAsia="HiddenHorzOCR" w:hAnsi="Times New Roman" w:cs="Times New Roman"/>
          <w:sz w:val="28"/>
          <w:szCs w:val="28"/>
        </w:rPr>
        <w:t>хозяй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стве посадочного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и посевного </w:t>
      </w:r>
      <w:r>
        <w:rPr>
          <w:rFonts w:ascii="Times New Roman" w:eastAsia="HiddenHorzOCR" w:hAnsi="Times New Roman" w:cs="Times New Roman"/>
          <w:sz w:val="28"/>
          <w:szCs w:val="28"/>
        </w:rPr>
        <w:t>материала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, а также технико-экономическими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возможностями.</w:t>
      </w:r>
    </w:p>
    <w:p w:rsidR="00DC552E" w:rsidRPr="005C5B70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C5B70">
        <w:rPr>
          <w:rFonts w:ascii="Times New Roman" w:eastAsia="HiddenHorzOCR" w:hAnsi="Times New Roman" w:cs="Times New Roman"/>
          <w:sz w:val="28"/>
          <w:szCs w:val="28"/>
        </w:rPr>
        <w:t>Посадка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–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это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основной метод создания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лесных культур.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Посадке следует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отдавать предпочтение перед посевом на сухих почвах с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быстро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пересыхающими верхними горизонтами, на избыточно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увлажненных, плодородных почвах, где развиваются травянистая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растительность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нежелательные лиственные породы (например, на вырубках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высокопродуктивных типов леса), а </w:t>
      </w:r>
      <w:r>
        <w:rPr>
          <w:rFonts w:ascii="Times New Roman" w:eastAsia="HiddenHorzOCR" w:hAnsi="Times New Roman" w:cs="Times New Roman"/>
          <w:sz w:val="28"/>
          <w:szCs w:val="28"/>
        </w:rPr>
        <w:t>такж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е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участках, поврежденных водной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ветровой эрозиями.</w:t>
      </w:r>
    </w:p>
    <w:p w:rsidR="00DC552E" w:rsidRPr="005C5B70" w:rsidRDefault="00DC552E" w:rsidP="00DC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C5B70">
        <w:rPr>
          <w:rFonts w:ascii="Times New Roman" w:eastAsia="HiddenHorzOCR" w:hAnsi="Times New Roman" w:cs="Times New Roman"/>
          <w:sz w:val="28"/>
          <w:szCs w:val="28"/>
        </w:rPr>
        <w:t>Основные виды посадочного материала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используемого в </w:t>
      </w:r>
      <w:proofErr w:type="spellStart"/>
      <w:r w:rsidRPr="005C5B70">
        <w:rPr>
          <w:rFonts w:ascii="Times New Roman" w:eastAsia="HiddenHorzOCR" w:hAnsi="Times New Roman" w:cs="Times New Roman"/>
          <w:sz w:val="28"/>
          <w:szCs w:val="28"/>
        </w:rPr>
        <w:t>лесокультурном</w:t>
      </w:r>
      <w:proofErr w:type="spellEnd"/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gramStart"/>
      <w:r w:rsidRPr="005C5B70">
        <w:rPr>
          <w:rFonts w:ascii="Times New Roman" w:eastAsia="HiddenHorzOCR" w:hAnsi="Times New Roman" w:cs="Times New Roman"/>
          <w:sz w:val="28"/>
          <w:szCs w:val="28"/>
        </w:rPr>
        <w:t>производстве,-</w:t>
      </w:r>
      <w:proofErr w:type="gramEnd"/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 сеянцы, саженцы, реже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- черенки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lastRenderedPageBreak/>
        <w:t>Применяемый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для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лесо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культурных</w:t>
      </w:r>
      <w:proofErr w:type="spellEnd"/>
      <w:r w:rsidRPr="005C5B70">
        <w:rPr>
          <w:rFonts w:ascii="Times New Roman" w:eastAsia="HiddenHorzOCR" w:hAnsi="Times New Roman" w:cs="Times New Roman"/>
          <w:sz w:val="28"/>
          <w:szCs w:val="28"/>
        </w:rPr>
        <w:t xml:space="preserve"> целей посадочный материал должен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быть жизнеспособным, т.е. содержать достаточное количество питательных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веществ и обладать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способностью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приживаться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C5B70">
        <w:rPr>
          <w:rFonts w:ascii="Times New Roman" w:eastAsia="HiddenHorzOCR" w:hAnsi="Times New Roman" w:cs="Times New Roman"/>
          <w:sz w:val="28"/>
          <w:szCs w:val="28"/>
        </w:rPr>
        <w:t>лесокультурной</w:t>
      </w:r>
      <w:proofErr w:type="spellEnd"/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площади, а по размерам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C5B70">
        <w:rPr>
          <w:rFonts w:ascii="Times New Roman" w:eastAsia="HiddenHorzOCR" w:hAnsi="Times New Roman" w:cs="Times New Roman"/>
          <w:sz w:val="28"/>
          <w:szCs w:val="28"/>
        </w:rPr>
        <w:t>отвечать требованиям ГОСТ.</w:t>
      </w:r>
    </w:p>
    <w:p w:rsidR="00DC552E" w:rsidRDefault="00DC552E" w:rsidP="00FD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решили создать  лесные</w:t>
      </w:r>
      <w:r w:rsidR="00FD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</w:t>
      </w:r>
      <w:r w:rsidR="000534C4">
        <w:rPr>
          <w:rFonts w:ascii="Times New Roman" w:hAnsi="Times New Roman" w:cs="Times New Roman"/>
          <w:sz w:val="28"/>
          <w:szCs w:val="28"/>
        </w:rPr>
        <w:t>ры методом посадки, используя 4 летние сеянцы ели обыкновенной</w:t>
      </w:r>
      <w:r>
        <w:rPr>
          <w:rFonts w:ascii="Times New Roman" w:hAnsi="Times New Roman" w:cs="Times New Roman"/>
          <w:sz w:val="28"/>
          <w:szCs w:val="28"/>
        </w:rPr>
        <w:t xml:space="preserve">, посадка материала будет производиться механизированным способом. Для посадки мы используем МЛУ-1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агрегатируемый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2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трактор</w:t>
      </w:r>
      <w:r w:rsidR="0063023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ЛХТ-100.</w:t>
      </w:r>
    </w:p>
    <w:p w:rsidR="00F23DD4" w:rsidRPr="00802A06" w:rsidRDefault="00F23DD4" w:rsidP="00F23DD4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06">
        <w:rPr>
          <w:rFonts w:ascii="Times New Roman" w:hAnsi="Times New Roman" w:cs="Times New Roman"/>
          <w:sz w:val="28"/>
          <w:szCs w:val="28"/>
        </w:rPr>
        <w:t>Потребность количества посадочного материала.</w:t>
      </w:r>
    </w:p>
    <w:p w:rsidR="00F23DD4" w:rsidRPr="00802A06" w:rsidRDefault="00F23DD4" w:rsidP="00F23DD4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proofErr w:type="gramStart"/>
      <w:r>
        <w:rPr>
          <w:rFonts w:ascii="Times New Roman" w:hAnsi="Times New Roman" w:cs="Times New Roman"/>
          <w:sz w:val="28"/>
          <w:szCs w:val="28"/>
        </w:rPr>
        <w:t>10000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(0,75*3)=4444</w:t>
      </w:r>
      <w:r w:rsidRPr="00802A06">
        <w:rPr>
          <w:rFonts w:ascii="Times New Roman" w:hAnsi="Times New Roman" w:cs="Times New Roman"/>
          <w:sz w:val="28"/>
          <w:szCs w:val="28"/>
        </w:rPr>
        <w:t xml:space="preserve"> на 1 га</w:t>
      </w:r>
    </w:p>
    <w:p w:rsidR="00F23DD4" w:rsidRDefault="00FD6CC3" w:rsidP="00F23DD4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4444*2</w:t>
      </w:r>
      <w:r w:rsidR="00F23DD4">
        <w:rPr>
          <w:rFonts w:ascii="Times New Roman" w:hAnsi="Times New Roman" w:cs="Times New Roman"/>
          <w:sz w:val="28"/>
          <w:szCs w:val="28"/>
        </w:rPr>
        <w:t>6</w:t>
      </w:r>
      <w:r w:rsidR="00F23DD4" w:rsidRPr="00802A0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F23DD4" w:rsidRPr="00802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5544</w:t>
      </w:r>
      <w:r w:rsidR="00F23DD4" w:rsidRPr="00802A06">
        <w:rPr>
          <w:rFonts w:ascii="Times New Roman" w:hAnsi="Times New Roman" w:cs="Times New Roman"/>
          <w:sz w:val="28"/>
          <w:szCs w:val="28"/>
        </w:rPr>
        <w:t xml:space="preserve"> сеянцев на всю площадь.</w:t>
      </w:r>
      <w:r w:rsidR="00F2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DD4" w:rsidRPr="00FD6CC3" w:rsidRDefault="00FD6CC3" w:rsidP="00F23DD4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>11544/2=57772 сеянцев ели обыкновенной</w:t>
      </w:r>
    </w:p>
    <w:p w:rsidR="00F23DD4" w:rsidRPr="00FD6CC3" w:rsidRDefault="00FD6CC3" w:rsidP="00FD6C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11544/2=57772 сеянцев сосны обыкновенной</w:t>
      </w:r>
    </w:p>
    <w:p w:rsidR="00DC552E" w:rsidRPr="00630230" w:rsidRDefault="00DC552E" w:rsidP="00DC552E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2B17" w:rsidRDefault="00522B17" w:rsidP="00FD6CC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522B17" w:rsidRPr="001044B5" w:rsidRDefault="00522B17" w:rsidP="009D1B7A">
      <w:pPr>
        <w:spacing w:after="0" w:line="24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 xml:space="preserve">3.5. Агротехнические и </w:t>
      </w:r>
      <w:proofErr w:type="spellStart"/>
      <w:r w:rsidRPr="001044B5">
        <w:rPr>
          <w:rFonts w:ascii="Times New Roman" w:hAnsi="Times New Roman" w:cs="Times New Roman"/>
          <w:b/>
          <w:sz w:val="28"/>
          <w:szCs w:val="28"/>
        </w:rPr>
        <w:t>лесоводственные</w:t>
      </w:r>
      <w:proofErr w:type="spellEnd"/>
      <w:r w:rsidRPr="001044B5">
        <w:rPr>
          <w:rFonts w:ascii="Times New Roman" w:hAnsi="Times New Roman" w:cs="Times New Roman"/>
          <w:b/>
          <w:sz w:val="28"/>
          <w:szCs w:val="28"/>
        </w:rPr>
        <w:t xml:space="preserve"> уходы</w:t>
      </w:r>
    </w:p>
    <w:p w:rsidR="00522B17" w:rsidRDefault="00522B17" w:rsidP="003A01DA">
      <w:pPr>
        <w:spacing w:before="100" w:beforeAutospacing="1" w:after="100" w:afterAutospacing="1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Агротехнические уходы </w:t>
      </w: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 с целью уничтожения сорной растительности и рыхления почвы для обеспечения высокой приживаемости, сохранности и хорошего роста </w:t>
      </w:r>
      <w:r w:rsidR="003A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сеянцев в течение всего периода.</w:t>
      </w:r>
    </w:p>
    <w:p w:rsidR="003A01DA" w:rsidRDefault="003A01DA" w:rsidP="003A01DA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46864">
        <w:rPr>
          <w:rFonts w:ascii="Times New Roman" w:eastAsia="HiddenHorzOCR" w:hAnsi="Times New Roman" w:cs="Times New Roman"/>
          <w:sz w:val="28"/>
          <w:szCs w:val="28"/>
        </w:rPr>
        <w:t>Механический способ борьбы с сорняками эффективен, прежде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всего, в сплошных культурах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ровных, открытых площадях со слабо-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и среднеразвитым травостоем. 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условиях сильного зарастания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травой и нежелательными лиственными породами, особенно 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однорядных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культурах, созданных по частично обработанной почве,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целесообразно сочетание механического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eastAsia="HiddenHorzOCR" w:hAnsi="Times New Roman" w:cs="Times New Roman"/>
          <w:sz w:val="28"/>
          <w:szCs w:val="28"/>
        </w:rPr>
        <w:t>химического уходов.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3A01DA" w:rsidRDefault="003A01DA" w:rsidP="003A01DA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D4E16">
        <w:rPr>
          <w:rFonts w:ascii="Times New Roman" w:eastAsia="HiddenHorzOCR" w:hAnsi="Times New Roman" w:cs="Times New Roman"/>
          <w:sz w:val="28"/>
          <w:szCs w:val="28"/>
        </w:rPr>
        <w:t xml:space="preserve">В нашем проекте для ухода за сеянцами мы использовали КЛБ -1.7 </w:t>
      </w:r>
      <w:proofErr w:type="spellStart"/>
      <w:r w:rsidRPr="00CD4E16">
        <w:rPr>
          <w:rFonts w:ascii="Times New Roman" w:eastAsia="HiddenHorzOCR" w:hAnsi="Times New Roman" w:cs="Times New Roman"/>
          <w:sz w:val="28"/>
          <w:szCs w:val="28"/>
        </w:rPr>
        <w:t>агрегатируемый</w:t>
      </w:r>
      <w:proofErr w:type="spellEnd"/>
      <w:r w:rsidR="009D1B7A">
        <w:rPr>
          <w:rFonts w:ascii="Times New Roman" w:eastAsia="HiddenHorzOCR" w:hAnsi="Times New Roman" w:cs="Times New Roman"/>
          <w:sz w:val="28"/>
          <w:szCs w:val="28"/>
        </w:rPr>
        <w:t xml:space="preserve"> с</w:t>
      </w:r>
      <w:r w:rsidRPr="00CD4E16">
        <w:rPr>
          <w:rFonts w:ascii="Times New Roman" w:eastAsia="HiddenHorzOCR" w:hAnsi="Times New Roman" w:cs="Times New Roman"/>
          <w:sz w:val="28"/>
          <w:szCs w:val="28"/>
        </w:rPr>
        <w:t xml:space="preserve"> МТЗ-82. </w:t>
      </w:r>
      <w:r w:rsidR="004D5294">
        <w:rPr>
          <w:rFonts w:ascii="Times New Roman" w:eastAsia="HiddenHorzOCR" w:hAnsi="Times New Roman" w:cs="Times New Roman"/>
          <w:sz w:val="28"/>
          <w:szCs w:val="28"/>
        </w:rPr>
        <w:t>В первый год будем проводить –3 ухода, на второй год -2, на третий -1. После проводим только осветление, чтоб убрать нежелательную растительность.</w:t>
      </w:r>
    </w:p>
    <w:p w:rsidR="003A01DA" w:rsidRPr="004D5294" w:rsidRDefault="003A01DA" w:rsidP="004D52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светления культур проводят механическим или химическим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способами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При механическом осветлении используют кусторез ранцевый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lastRenderedPageBreak/>
        <w:t>механизированный "</w:t>
      </w:r>
      <w:proofErr w:type="spellStart"/>
      <w:r w:rsidRPr="004472EB">
        <w:rPr>
          <w:rFonts w:ascii="Times New Roman" w:eastAsia="HiddenHorzOCR" w:hAnsi="Times New Roman" w:cs="Times New Roman"/>
          <w:sz w:val="28"/>
          <w:szCs w:val="28"/>
        </w:rPr>
        <w:t>Секор</w:t>
      </w:r>
      <w:proofErr w:type="spellEnd"/>
      <w:r w:rsidRPr="004472EB">
        <w:rPr>
          <w:rFonts w:ascii="Times New Roman" w:eastAsia="HiddenHorzOCR" w:hAnsi="Times New Roman" w:cs="Times New Roman"/>
          <w:sz w:val="28"/>
          <w:szCs w:val="28"/>
        </w:rPr>
        <w:t>-ЗМ", кусторезы-осветлители КОГ-2.3, КОМ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-2.3,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каток-осветлитель культур КОК-2 и др. Осветление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следует проводить путем сплошного удаления нежелательных пород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в междурядьях и рядах или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полосами, ширина которых обеспечивает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создание благоприятных условий для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72EB">
        <w:rPr>
          <w:rFonts w:ascii="Times New Roman" w:eastAsia="HiddenHorzOCR" w:hAnsi="Times New Roman" w:cs="Times New Roman"/>
          <w:sz w:val="28"/>
          <w:szCs w:val="28"/>
        </w:rPr>
        <w:t>культур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:rsidR="00522B17" w:rsidRDefault="00522B17" w:rsidP="004D5294">
      <w:pPr>
        <w:spacing w:after="0" w:line="24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873A4">
        <w:rPr>
          <w:rFonts w:ascii="Times New Roman" w:hAnsi="Times New Roman" w:cs="Times New Roman"/>
          <w:b/>
          <w:sz w:val="28"/>
          <w:szCs w:val="28"/>
          <w:lang w:val="tt-RU"/>
        </w:rPr>
        <w:t>3.6. Дополнение лесных культур</w:t>
      </w:r>
    </w:p>
    <w:p w:rsidR="00522B17" w:rsidRPr="004873A4" w:rsidRDefault="00522B17" w:rsidP="00522B17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EC" w:rsidRPr="00D021DA" w:rsidRDefault="00522B17" w:rsidP="00D021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</w:t>
      </w:r>
      <w:r w:rsidRPr="00AD75DC">
        <w:rPr>
          <w:rFonts w:ascii="Times New Roman" w:eastAsia="HiddenHorzOCR" w:hAnsi="Times New Roman" w:cs="Times New Roman"/>
          <w:sz w:val="28"/>
          <w:szCs w:val="28"/>
        </w:rPr>
        <w:t xml:space="preserve">Дополнения производят посадочным материалом одного биологического возраста с культурами. Саженцы для этих целей продолжают выращивать в уплотненной школе питомника в количестве не менее 10 % от высаженных растений. </w:t>
      </w:r>
      <w:r w:rsidR="004B0FE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Приживаемость - величина, определяемая отношением числа</w:t>
      </w:r>
      <w:r w:rsidR="004B0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посадочных мест, занятых деревьями и кустарниками</w:t>
      </w:r>
      <w:r w:rsidR="004B0FE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культивируемых</w:t>
      </w:r>
      <w:r w:rsidR="004B0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пород, к общему числу</w:t>
      </w:r>
      <w:r w:rsidR="004B0FE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учтенных посадочных или посевных</w:t>
      </w:r>
      <w:r w:rsidR="004B0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мест, выраженная в процентах.</w:t>
      </w:r>
      <w:r w:rsidR="004B0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 xml:space="preserve">Культуры с приживаемостью менее </w:t>
      </w:r>
      <w:r w:rsidR="004B0FEC">
        <w:rPr>
          <w:rFonts w:ascii="Times New Roman" w:eastAsia="HiddenHorzOCR" w:hAnsi="Times New Roman" w:cs="Times New Roman"/>
          <w:sz w:val="28"/>
          <w:szCs w:val="28"/>
        </w:rPr>
        <w:t xml:space="preserve">25%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считают погибшими и их</w:t>
      </w:r>
      <w:r w:rsidR="004B0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не дополняют</w:t>
      </w:r>
      <w:r w:rsidR="004B0FEC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Дополняют культуры с приживаемостью</w:t>
      </w:r>
      <w:r w:rsidR="004B0FE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B0FEC" w:rsidRPr="004472EB">
        <w:rPr>
          <w:rFonts w:ascii="Times New Roman" w:eastAsia="HiddenHorzOCR" w:hAnsi="Times New Roman" w:cs="Times New Roman"/>
          <w:sz w:val="28"/>
          <w:szCs w:val="28"/>
        </w:rPr>
        <w:t>от 25% и более.</w:t>
      </w:r>
      <w:r w:rsidR="004B0FEC" w:rsidRPr="004B0FE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B0FEC" w:rsidRPr="009468D5">
        <w:rPr>
          <w:rFonts w:ascii="Times New Roman" w:eastAsia="HiddenHorzOCR" w:hAnsi="Times New Roman" w:cs="Times New Roman"/>
          <w:sz w:val="28"/>
          <w:szCs w:val="28"/>
        </w:rPr>
        <w:t xml:space="preserve">Дополнение культур в местах отпада необходимо проводить весной второго вегетационного периода. </w:t>
      </w:r>
    </w:p>
    <w:p w:rsidR="004B0FEC" w:rsidRPr="00D12B51" w:rsidRDefault="004B0FEC" w:rsidP="004B0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51">
        <w:rPr>
          <w:rFonts w:ascii="Times New Roman" w:hAnsi="Times New Roman" w:cs="Times New Roman"/>
          <w:sz w:val="28"/>
          <w:szCs w:val="28"/>
        </w:rPr>
        <w:t>В нашем проекте п</w:t>
      </w:r>
      <w:r w:rsidR="00FD6CC3">
        <w:rPr>
          <w:rFonts w:ascii="Times New Roman" w:hAnsi="Times New Roman" w:cs="Times New Roman"/>
          <w:sz w:val="28"/>
          <w:szCs w:val="28"/>
        </w:rPr>
        <w:t>риживаемость культур составило 7</w:t>
      </w:r>
      <w:r w:rsidRPr="00D12B51">
        <w:rPr>
          <w:rFonts w:ascii="Times New Roman" w:hAnsi="Times New Roman" w:cs="Times New Roman"/>
          <w:sz w:val="28"/>
          <w:szCs w:val="28"/>
        </w:rPr>
        <w:t>5%, Назначено дополнение:</w:t>
      </w:r>
    </w:p>
    <w:p w:rsidR="004B0FEC" w:rsidRPr="00FD6CC3" w:rsidRDefault="004B0FEC" w:rsidP="004B0F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B51">
        <w:rPr>
          <w:rFonts w:ascii="Times New Roman" w:hAnsi="Times New Roman" w:cs="Times New Roman"/>
          <w:sz w:val="28"/>
          <w:szCs w:val="28"/>
        </w:rPr>
        <w:t xml:space="preserve"> </w:t>
      </w:r>
      <w:r w:rsidR="00FD6CC3"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>115 5544/25= 4621</w:t>
      </w:r>
      <w:r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>на всю площадь</w:t>
      </w:r>
    </w:p>
    <w:p w:rsidR="004B0FEC" w:rsidRPr="00FD6CC3" w:rsidRDefault="00FD6CC3" w:rsidP="004B0F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>4621/2=2310</w:t>
      </w:r>
      <w:r w:rsidR="004B0FEC"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(сеянцев ели обыкновенной)</w:t>
      </w:r>
    </w:p>
    <w:p w:rsidR="004B0FEC" w:rsidRPr="00FD6CC3" w:rsidRDefault="00FD6CC3" w:rsidP="004B0F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4621/2=2310 </w:t>
      </w:r>
      <w:r w:rsidR="004B0FEC" w:rsidRPr="00FD6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(сеянцев сосны обыкновенной) </w:t>
      </w:r>
    </w:p>
    <w:p w:rsidR="004B0FEC" w:rsidRPr="00FD6CC3" w:rsidRDefault="004B0FEC" w:rsidP="00FD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B51">
        <w:rPr>
          <w:rFonts w:ascii="Times New Roman" w:hAnsi="Times New Roman" w:cs="Times New Roman"/>
          <w:sz w:val="28"/>
          <w:szCs w:val="28"/>
        </w:rPr>
        <w:t>отребность количества сеянц</w:t>
      </w:r>
      <w:r w:rsidR="00FD6CC3">
        <w:rPr>
          <w:rFonts w:ascii="Times New Roman" w:hAnsi="Times New Roman" w:cs="Times New Roman"/>
          <w:sz w:val="28"/>
          <w:szCs w:val="28"/>
        </w:rPr>
        <w:t>ев при дополнении площади на 26</w:t>
      </w:r>
      <w:r w:rsidRPr="00D12B51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522B17" w:rsidRDefault="00522B17" w:rsidP="00522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2B17" w:rsidRDefault="00522B17" w:rsidP="00522B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B2">
        <w:rPr>
          <w:rFonts w:ascii="Times New Roman" w:hAnsi="Times New Roman" w:cs="Times New Roman"/>
          <w:b/>
          <w:sz w:val="28"/>
          <w:szCs w:val="28"/>
        </w:rPr>
        <w:t xml:space="preserve">4.Оценка качества </w:t>
      </w:r>
      <w:proofErr w:type="spellStart"/>
      <w:r w:rsidRPr="002343B2">
        <w:rPr>
          <w:rFonts w:ascii="Times New Roman" w:hAnsi="Times New Roman" w:cs="Times New Roman"/>
          <w:b/>
          <w:sz w:val="28"/>
          <w:szCs w:val="28"/>
        </w:rPr>
        <w:t>лесокультурных</w:t>
      </w:r>
      <w:proofErr w:type="spellEnd"/>
      <w:r w:rsidRPr="002343B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522B17" w:rsidRDefault="00522B17" w:rsidP="00522B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B2">
        <w:rPr>
          <w:rFonts w:ascii="Times New Roman" w:hAnsi="Times New Roman" w:cs="Times New Roman"/>
          <w:b/>
          <w:sz w:val="28"/>
          <w:szCs w:val="28"/>
        </w:rPr>
        <w:t>4.1. Техническая приемка лесных культур</w:t>
      </w:r>
    </w:p>
    <w:p w:rsidR="00522B17" w:rsidRDefault="004B0FEC" w:rsidP="004B0F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Cs/>
          <w:sz w:val="28"/>
          <w:szCs w:val="28"/>
        </w:rPr>
        <w:t>Т</w:t>
      </w:r>
      <w:r w:rsidRPr="004B0FEC">
        <w:rPr>
          <w:rFonts w:ascii="Times New Roman" w:eastAsia="HiddenHorzOCR" w:hAnsi="Times New Roman" w:cs="Times New Roman"/>
          <w:bCs/>
          <w:sz w:val="28"/>
          <w:szCs w:val="28"/>
        </w:rPr>
        <w:t>ехническую приемку лесных культур</w:t>
      </w:r>
      <w:r w:rsidR="009D1B7A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Pr="004B0FEC">
        <w:rPr>
          <w:rFonts w:ascii="Times New Roman" w:eastAsia="HiddenHorzOCR" w:hAnsi="Times New Roman" w:cs="Times New Roman"/>
          <w:bCs/>
          <w:sz w:val="28"/>
          <w:szCs w:val="28"/>
        </w:rPr>
        <w:t xml:space="preserve">проводят для того, чтобы установить правильность отвода и оформления участков, а также выбора главной и сопутствующей пород и густоты культур; объем и качество выполненных работ по посадке и посеву леса; агротехнику создания культур </w:t>
      </w:r>
      <w:r w:rsidRPr="004B0FEC">
        <w:rPr>
          <w:rFonts w:ascii="Times New Roman" w:eastAsia="HiddenHorzOCR" w:hAnsi="Times New Roman" w:cs="Times New Roman"/>
          <w:bCs/>
          <w:sz w:val="28"/>
          <w:szCs w:val="28"/>
        </w:rPr>
        <w:lastRenderedPageBreak/>
        <w:t>и ее соответствие техническому проекту. При технической приемке выделяют лучшие лесничества, бригады, звенья и отдельных рабочих, овладевших передовыми приемами труда и имеющих высокую производительность. Это делается для изучения передовых методов работы и их распространения.</w:t>
      </w:r>
      <w:r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Pr="004B0FEC">
        <w:rPr>
          <w:rFonts w:ascii="Times New Roman" w:eastAsia="HiddenHorzOCR" w:hAnsi="Times New Roman" w:cs="Times New Roman"/>
          <w:bCs/>
          <w:sz w:val="28"/>
          <w:szCs w:val="28"/>
        </w:rPr>
        <w:t>Техническую приемку проводят весной или осенью не ранее 10 и не позднее 20 дней со времени окончания работ по посадке и посеву леса. До начала приемки выполненных работ в натуре устанавливают количество участков, их площадь, объем работ по посадке и посеву леса, наличие проектов лесных культур, проверяют правильность отражения проведенных работ по бухгалтерской отчетности, составляют схему размещения площадей по лесничеству. Каждый участок лесных культур ограничивают в натуре, устанавливая столбы в местах пересечения сторон. На основании чертежей уточняют фактическую площадь участка культур. При приемке работ визуально устанавливают качество выполненных работ, а если необходимо, раскапывают корневые системы и берут образцы высаженного посадочного материала. Количество посадочных мест определяют на пробных площадях, которые закладывают в виде вытянутых прямоугольников или лент, захватывающих по ширине не менее четырех рядов главной породы или полный цикл смешения пород. Пробные площади располагают по площади с таким расчетом, чтобы учесть не менее 2-5% посадочных мест от их общего количества. На каждый принятый участок оформляют акт технической приемки лесных культур. Утвержденные лесхозом акты технической приемки л/к являются основанием для заполнения книг л/к в лесничестве, лесхозе и введения в компьютерную базу данных</w:t>
      </w:r>
    </w:p>
    <w:p w:rsidR="00D021DA" w:rsidRDefault="00D021DA" w:rsidP="00522B17">
      <w:pPr>
        <w:spacing w:after="0" w:line="24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17" w:rsidRDefault="00522B17" w:rsidP="00D021DA">
      <w:pPr>
        <w:spacing w:after="0" w:line="36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4D">
        <w:rPr>
          <w:rFonts w:ascii="Times New Roman" w:hAnsi="Times New Roman" w:cs="Times New Roman"/>
          <w:b/>
          <w:sz w:val="28"/>
          <w:szCs w:val="28"/>
        </w:rPr>
        <w:t>4.2. Инвентаризация лесных культур</w:t>
      </w:r>
    </w:p>
    <w:p w:rsidR="00D021DA" w:rsidRDefault="00522B17" w:rsidP="00D021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B0FEC">
        <w:rPr>
          <w:rFonts w:ascii="Times New Roman" w:eastAsia="HiddenHorzOCR" w:hAnsi="Times New Roman" w:cs="Times New Roman"/>
          <w:sz w:val="36"/>
          <w:szCs w:val="28"/>
        </w:rPr>
        <w:br/>
      </w:r>
      <w:r w:rsidR="004B0FEC">
        <w:rPr>
          <w:rFonts w:ascii="Times New Roman" w:hAnsi="Times New Roman" w:cs="Times New Roman"/>
          <w:bCs/>
          <w:iCs/>
          <w:color w:val="000000"/>
          <w:sz w:val="28"/>
        </w:rPr>
        <w:t xml:space="preserve">      </w:t>
      </w:r>
      <w:r w:rsidR="004B0FEC" w:rsidRPr="004B0FEC">
        <w:rPr>
          <w:rFonts w:ascii="Times New Roman" w:hAnsi="Times New Roman" w:cs="Times New Roman"/>
          <w:bCs/>
          <w:iCs/>
          <w:color w:val="000000"/>
          <w:sz w:val="28"/>
        </w:rPr>
        <w:t>Инвентаризацию лесных культур</w:t>
      </w:r>
      <w:r w:rsidR="004B0FEC" w:rsidRPr="004B0FEC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 </w:t>
      </w:r>
      <w:r w:rsidR="004B0FEC" w:rsidRPr="004B0FEC">
        <w:rPr>
          <w:rFonts w:ascii="Times New Roman" w:hAnsi="Times New Roman" w:cs="Times New Roman"/>
          <w:color w:val="000000"/>
          <w:sz w:val="28"/>
        </w:rPr>
        <w:t>проводят с целью определе</w:t>
      </w:r>
      <w:r w:rsidR="004B0FEC" w:rsidRPr="004B0FEC">
        <w:rPr>
          <w:rFonts w:ascii="Times New Roman" w:hAnsi="Times New Roman" w:cs="Times New Roman"/>
          <w:color w:val="000000"/>
          <w:sz w:val="28"/>
        </w:rPr>
        <w:softHyphen/>
        <w:t>ния эффективности лесовосстановительных работ, качественного состояния созданных л/к, их соответствия действую</w:t>
      </w:r>
      <w:r w:rsidR="004B0FEC" w:rsidRPr="004B0FEC">
        <w:rPr>
          <w:rFonts w:ascii="Times New Roman" w:hAnsi="Times New Roman" w:cs="Times New Roman"/>
          <w:color w:val="000000"/>
          <w:sz w:val="28"/>
        </w:rPr>
        <w:softHyphen/>
        <w:t xml:space="preserve">щим стандартам и техническим </w:t>
      </w:r>
      <w:r w:rsidR="004B0FEC" w:rsidRPr="004B0FEC">
        <w:rPr>
          <w:rFonts w:ascii="Times New Roman" w:hAnsi="Times New Roman" w:cs="Times New Roman"/>
          <w:color w:val="000000"/>
          <w:sz w:val="28"/>
        </w:rPr>
        <w:lastRenderedPageBreak/>
        <w:t>условиям</w:t>
      </w:r>
      <w:r w:rsidR="004B0FEC" w:rsidRPr="009D1B7A">
        <w:rPr>
          <w:rFonts w:ascii="Times New Roman" w:hAnsi="Times New Roman" w:cs="Times New Roman"/>
          <w:color w:val="000000"/>
          <w:sz w:val="28"/>
        </w:rPr>
        <w:t>. Инвен</w:t>
      </w:r>
      <w:r w:rsidR="004B0FEC" w:rsidRPr="009D1B7A">
        <w:rPr>
          <w:rFonts w:ascii="Times New Roman" w:hAnsi="Times New Roman" w:cs="Times New Roman"/>
          <w:color w:val="000000"/>
          <w:sz w:val="28"/>
        </w:rPr>
        <w:softHyphen/>
        <w:t>таризацию проводят с 1 сентября по 15 октября в одно- и 3-летних культурах.</w:t>
      </w:r>
      <w:r w:rsidR="004B0FEC">
        <w:rPr>
          <w:rFonts w:ascii="Times New Roman" w:hAnsi="Times New Roman" w:cs="Times New Roman"/>
          <w:color w:val="000000"/>
          <w:sz w:val="28"/>
          <w:u w:val="single"/>
        </w:rPr>
        <w:t xml:space="preserve"> </w:t>
      </w:r>
      <w:r w:rsidR="004B0FEC" w:rsidRPr="004B0FEC">
        <w:rPr>
          <w:rFonts w:ascii="Times New Roman" w:hAnsi="Times New Roman" w:cs="Times New Roman"/>
          <w:color w:val="000000"/>
          <w:sz w:val="28"/>
        </w:rPr>
        <w:t>В 2-летних культурах осуществляют их визуальный ос</w:t>
      </w:r>
      <w:r w:rsidR="004B0FEC" w:rsidRPr="004B0FEC">
        <w:rPr>
          <w:rFonts w:ascii="Times New Roman" w:hAnsi="Times New Roman" w:cs="Times New Roman"/>
          <w:color w:val="000000"/>
          <w:sz w:val="28"/>
        </w:rPr>
        <w:softHyphen/>
        <w:t>мотр с целью определения состояния, объемов дополнения, а также соответствия техническим требованиям. Инвентаризацию начинают с общего осмотра культур, выбора типичных участков, отражающих общее их состояние, для закладки временных пробных площадей.</w:t>
      </w:r>
      <w:r w:rsidR="004B0FEC">
        <w:rPr>
          <w:rFonts w:ascii="Times New Roman" w:hAnsi="Times New Roman" w:cs="Times New Roman"/>
          <w:color w:val="000000"/>
          <w:sz w:val="28"/>
        </w:rPr>
        <w:t xml:space="preserve"> </w:t>
      </w:r>
      <w:r w:rsidR="004B0FEC" w:rsidRPr="009D1B7A">
        <w:rPr>
          <w:rFonts w:ascii="Times New Roman" w:hAnsi="Times New Roman" w:cs="Times New Roman"/>
          <w:color w:val="000000"/>
          <w:sz w:val="28"/>
        </w:rPr>
        <w:t>Приживаемость </w:t>
      </w:r>
      <w:r w:rsidR="004B0FEC" w:rsidRPr="004B0FEC">
        <w:rPr>
          <w:rFonts w:ascii="Times New Roman" w:hAnsi="Times New Roman" w:cs="Times New Roman"/>
          <w:color w:val="000000"/>
          <w:sz w:val="28"/>
        </w:rPr>
        <w:t>л/к - величина, определяемая от</w:t>
      </w:r>
      <w:r w:rsidR="004B0FEC" w:rsidRPr="004B0FEC">
        <w:rPr>
          <w:rFonts w:ascii="Times New Roman" w:hAnsi="Times New Roman" w:cs="Times New Roman"/>
          <w:color w:val="000000"/>
          <w:sz w:val="28"/>
        </w:rPr>
        <w:softHyphen/>
        <w:t>ношением числа посадочных или посевных мест, занятых деревья</w:t>
      </w:r>
      <w:r w:rsidR="004B0FEC" w:rsidRPr="004B0FEC">
        <w:rPr>
          <w:rFonts w:ascii="Times New Roman" w:hAnsi="Times New Roman" w:cs="Times New Roman"/>
          <w:color w:val="000000"/>
          <w:sz w:val="28"/>
        </w:rPr>
        <w:softHyphen/>
        <w:t>ми и кустарниками культивируемых пород, к общему числу учтенных посадочных или посевных мест, согласно акту технической приемки, выраженная в процентах. На основании материалов инвентаризации решается вопрос о дополнении л/к, т. е. о посадке лесного посадочного материала или посеве семян деревьев и кустарников в культуры на места погибших растений.</w:t>
      </w:r>
      <w:r w:rsidR="004B0FEC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021DA" w:rsidRDefault="00D021DA" w:rsidP="00D021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522B17" w:rsidRDefault="00522B17" w:rsidP="00D0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C4D">
        <w:rPr>
          <w:rFonts w:ascii="Times New Roman" w:hAnsi="Times New Roman" w:cs="Times New Roman"/>
          <w:b/>
          <w:sz w:val="28"/>
          <w:szCs w:val="28"/>
        </w:rPr>
        <w:t>4.3. Перевод лесных культур в земли, покрытые лесной растительностью</w:t>
      </w:r>
    </w:p>
    <w:p w:rsidR="00522B17" w:rsidRPr="00345C4D" w:rsidRDefault="00522B17" w:rsidP="00522B17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1C7" w:rsidRPr="004B0FEC" w:rsidRDefault="001F01C7" w:rsidP="001F0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B0FEC">
        <w:rPr>
          <w:rFonts w:ascii="Times New Roman" w:hAnsi="Times New Roman" w:cs="Times New Roman"/>
          <w:color w:val="000000"/>
          <w:sz w:val="28"/>
        </w:rPr>
        <w:t>Под переводом л/к в земли, покрытые лесной растительностью, понимают включение участка культур, достигших оп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ределенных качественных показателей по росту и состоянию, в ка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тегорию земель, покрытых лесной растительностью.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D1B7A">
        <w:rPr>
          <w:rFonts w:ascii="Times New Roman" w:hAnsi="Times New Roman" w:cs="Times New Roman"/>
          <w:color w:val="000000"/>
          <w:sz w:val="28"/>
        </w:rPr>
        <w:t>Перевод осуществляют в 7-летнем возрасте. Для лесных культур всех главных пород установлен максимальный срок перевода в покрытые лесом земли в 10 лет, а для дуба черешчатого в 15 лет. Оценку качест</w:t>
      </w:r>
      <w:r w:rsidRPr="009D1B7A">
        <w:rPr>
          <w:rFonts w:ascii="Times New Roman" w:hAnsi="Times New Roman" w:cs="Times New Roman"/>
          <w:color w:val="000000"/>
          <w:sz w:val="28"/>
        </w:rPr>
        <w:softHyphen/>
        <w:t xml:space="preserve">ва лесных культур и определение эффективности </w:t>
      </w:r>
      <w:proofErr w:type="spellStart"/>
      <w:r w:rsidRPr="009D1B7A">
        <w:rPr>
          <w:rFonts w:ascii="Times New Roman" w:hAnsi="Times New Roman" w:cs="Times New Roman"/>
          <w:color w:val="000000"/>
          <w:sz w:val="28"/>
        </w:rPr>
        <w:t>лесокультурных</w:t>
      </w:r>
      <w:proofErr w:type="spellEnd"/>
      <w:r w:rsidRPr="009D1B7A">
        <w:rPr>
          <w:rFonts w:ascii="Times New Roman" w:hAnsi="Times New Roman" w:cs="Times New Roman"/>
          <w:color w:val="000000"/>
          <w:sz w:val="28"/>
        </w:rPr>
        <w:t xml:space="preserve"> работ проводят в соответствии с ОСТ 56-99-93 «Культуры лесные. Оценка качества». В соответствии с этим документом лесные куль</w:t>
      </w:r>
      <w:r w:rsidRPr="009D1B7A">
        <w:rPr>
          <w:rFonts w:ascii="Times New Roman" w:hAnsi="Times New Roman" w:cs="Times New Roman"/>
          <w:color w:val="000000"/>
          <w:sz w:val="28"/>
        </w:rPr>
        <w:softHyphen/>
        <w:t>туры по их качеству делят на первый и второй классы</w:t>
      </w:r>
      <w:r w:rsidRPr="004B0FEC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B0FEC">
        <w:rPr>
          <w:rFonts w:ascii="Times New Roman" w:hAnsi="Times New Roman" w:cs="Times New Roman"/>
          <w:color w:val="000000"/>
          <w:sz w:val="28"/>
        </w:rPr>
        <w:t>При оценке качества л/к первоначально, до нача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ла осенней инвентаризации, по книге учета л/к выявля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ют участки, подлежащие по возрасту переводу в земли, покрытые лесной растительностью. Затем устанавливают соответствие лес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 xml:space="preserve">ных культур требованиям ОСТ 56-99-93 путем осмотра их в натуре и закладки временных пробных площадей в местах, характерных для всего участка культур. При </w:t>
      </w:r>
      <w:r w:rsidRPr="004B0FEC">
        <w:rPr>
          <w:rFonts w:ascii="Times New Roman" w:hAnsi="Times New Roman" w:cs="Times New Roman"/>
          <w:color w:val="000000"/>
          <w:sz w:val="28"/>
        </w:rPr>
        <w:lastRenderedPageBreak/>
        <w:t>площади участка до 3 га закладыва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ют одну, от 3 до 10 - две, от 11 до 25 - три, свыше 25 - четыре пробные площади. При закладке одной пробной площади на ней должно быть не менее 150, а двух и бо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лее - на каждой не менее 100 культивируемых деревьев главной породы. На основании анализа материалов пробных площадей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D1B7A">
        <w:rPr>
          <w:rFonts w:ascii="Times New Roman" w:hAnsi="Times New Roman" w:cs="Times New Roman"/>
          <w:color w:val="000000"/>
          <w:sz w:val="28"/>
        </w:rPr>
        <w:t>уста</w:t>
      </w:r>
      <w:r w:rsidRPr="009D1B7A">
        <w:rPr>
          <w:rFonts w:ascii="Times New Roman" w:hAnsi="Times New Roman" w:cs="Times New Roman"/>
          <w:color w:val="000000"/>
          <w:sz w:val="28"/>
        </w:rPr>
        <w:softHyphen/>
        <w:t>навливают</w:t>
      </w:r>
      <w:r w:rsidRPr="004B0FEC">
        <w:rPr>
          <w:rFonts w:ascii="Times New Roman" w:hAnsi="Times New Roman" w:cs="Times New Roman"/>
          <w:color w:val="000000"/>
          <w:sz w:val="28"/>
        </w:rPr>
        <w:t>: тип леса или лесорастительных условий, возраст куль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тур, среднюю высоту культивируемых жизнеспособных деревьев и их количество на 1 га, ширину междурядий, верхнюю высоту де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ревьев и кустарников нежелательных пород естественного проис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хождения. Пользуясь этими материалами и сравнивая их с ОСТ 56-99-93, определяют класс качества лесных культур. Сплошные л/к, отвечающие требованиям первого класса качества, но с превышением нормы для культур первого класса по средней высоте культивируемых деревьев главной породы на 20 % и более, считают культурами отличного качества. За общую оценку качества принимают показатель класса качества с наименьшими значениями. Л/к, отвечающие требованиям первого и второго классов качества, переводят в земли, покрытые лесной раститель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ностью. Культуры, не отвечающие требованиям второго класса ка</w:t>
      </w:r>
      <w:r w:rsidRPr="004B0FEC">
        <w:rPr>
          <w:rFonts w:ascii="Times New Roman" w:hAnsi="Times New Roman" w:cs="Times New Roman"/>
          <w:color w:val="000000"/>
          <w:sz w:val="28"/>
        </w:rPr>
        <w:softHyphen/>
        <w:t>чества, являются браком.</w:t>
      </w:r>
      <w:r w:rsidRPr="004B0FEC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522B17" w:rsidRDefault="00522B17" w:rsidP="00522B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Заключение</w:t>
      </w:r>
    </w:p>
    <w:p w:rsidR="00522B17" w:rsidRPr="00843EDC" w:rsidRDefault="00522B17" w:rsidP="00522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C3A9F">
        <w:rPr>
          <w:rFonts w:ascii="Times New Roman" w:eastAsia="HiddenHorzOCR" w:hAnsi="Times New Roman" w:cs="Times New Roman"/>
          <w:sz w:val="28"/>
          <w:szCs w:val="28"/>
        </w:rPr>
        <w:t>В результате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выполнения курсовой работы был</w:t>
      </w:r>
      <w:r w:rsidRPr="006C3A9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составлен</w:t>
      </w:r>
      <w:r w:rsidRPr="006C3A9F">
        <w:rPr>
          <w:rFonts w:ascii="Times New Roman" w:eastAsia="HiddenHorzOCR" w:hAnsi="Times New Roman" w:cs="Times New Roman"/>
          <w:sz w:val="28"/>
          <w:szCs w:val="28"/>
        </w:rPr>
        <w:t xml:space="preserve"> проект,</w:t>
      </w:r>
      <w:r w:rsidR="001F01C7">
        <w:rPr>
          <w:rFonts w:ascii="Times New Roman" w:eastAsia="HiddenHorzOCR" w:hAnsi="Times New Roman" w:cs="Times New Roman"/>
          <w:sz w:val="28"/>
          <w:szCs w:val="28"/>
        </w:rPr>
        <w:t xml:space="preserve"> смешанных культур ели обыкновенной н территории Пригородного лесничества. Были закреплены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полученные знания: по технологии обработки почвы, и уходов за ними. Вспомнил</w:t>
      </w:r>
      <w:r w:rsidR="001F01C7">
        <w:rPr>
          <w:rFonts w:ascii="Times New Roman" w:eastAsia="HiddenHorzOCR" w:hAnsi="Times New Roman" w:cs="Times New Roman"/>
          <w:sz w:val="28"/>
          <w:szCs w:val="28"/>
        </w:rPr>
        <w:t>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расчеты на 1 га, а та</w:t>
      </w:r>
      <w:r w:rsidR="001F01C7">
        <w:rPr>
          <w:rFonts w:ascii="Times New Roman" w:eastAsia="HiddenHorzOCR" w:hAnsi="Times New Roman" w:cs="Times New Roman"/>
          <w:sz w:val="28"/>
          <w:szCs w:val="28"/>
        </w:rPr>
        <w:t>кже на 26 га. В заключение могу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сказать, что после в</w:t>
      </w:r>
      <w:r w:rsidR="001F01C7">
        <w:rPr>
          <w:rFonts w:ascii="Times New Roman" w:eastAsia="HiddenHorzOCR" w:hAnsi="Times New Roman" w:cs="Times New Roman"/>
          <w:sz w:val="28"/>
          <w:szCs w:val="28"/>
        </w:rPr>
        <w:t xml:space="preserve">ыполнения курсового проекта, мы </w:t>
      </w:r>
      <w:r>
        <w:rPr>
          <w:rFonts w:ascii="Times New Roman" w:eastAsia="HiddenHorzOCR" w:hAnsi="Times New Roman" w:cs="Times New Roman"/>
          <w:sz w:val="28"/>
          <w:szCs w:val="28"/>
        </w:rPr>
        <w:t>сможем выполнить задачи, столкнувшись с такими задачами касающиеся нашей профессиональной деятельности.</w:t>
      </w:r>
    </w:p>
    <w:p w:rsidR="0004196B" w:rsidRDefault="0004196B" w:rsidP="00522B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br/>
      </w:r>
    </w:p>
    <w:p w:rsidR="0004196B" w:rsidRDefault="0004196B" w:rsidP="00522B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04196B" w:rsidRDefault="0004196B" w:rsidP="00522B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04196B" w:rsidRDefault="0004196B" w:rsidP="00522B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522B17" w:rsidRDefault="00522B17" w:rsidP="00522B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9D1B7A" w:rsidRPr="009D1B7A" w:rsidRDefault="00522B17" w:rsidP="00530F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7A">
        <w:rPr>
          <w:rFonts w:ascii="Times New Roman" w:hAnsi="Times New Roman" w:cs="Times New Roman"/>
          <w:sz w:val="28"/>
        </w:rPr>
        <w:t>Родин, А.Р. Лесные культуры: учеб. для студентов вузов / А.Р. Родин. – М.: МГУЛ, 2006. – 318 с.</w:t>
      </w:r>
      <w:r w:rsidR="009D1B7A" w:rsidRPr="009D1B7A">
        <w:rPr>
          <w:rFonts w:ascii="Times New Roman" w:hAnsi="Times New Roman" w:cs="Times New Roman"/>
          <w:sz w:val="28"/>
        </w:rPr>
        <w:t xml:space="preserve"> </w:t>
      </w:r>
    </w:p>
    <w:p w:rsidR="00522B17" w:rsidRPr="009D1B7A" w:rsidRDefault="00522B17" w:rsidP="00530F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7A">
        <w:rPr>
          <w:rFonts w:ascii="Times New Roman" w:hAnsi="Times New Roman" w:cs="Times New Roman"/>
          <w:sz w:val="28"/>
          <w:szCs w:val="28"/>
        </w:rPr>
        <w:t>Машины, механизмы и оборудование лесного хозяйства: Справочник 1 В.Н.</w:t>
      </w:r>
      <w:r w:rsidR="009D1B7A" w:rsidRP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9D1B7A">
        <w:rPr>
          <w:rFonts w:ascii="Times New Roman" w:hAnsi="Times New Roman" w:cs="Times New Roman"/>
          <w:sz w:val="28"/>
          <w:szCs w:val="28"/>
        </w:rPr>
        <w:t>Винокуров, В.Е.</w:t>
      </w:r>
      <w:r w:rsidR="009D1B7A" w:rsidRP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9D1B7A">
        <w:rPr>
          <w:rFonts w:ascii="Times New Roman" w:hAnsi="Times New Roman" w:cs="Times New Roman"/>
          <w:sz w:val="28"/>
          <w:szCs w:val="28"/>
        </w:rPr>
        <w:t>Демкин, В.Г.</w:t>
      </w:r>
      <w:r w:rsidR="009D1B7A" w:rsidRP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9D1B7A">
        <w:rPr>
          <w:rFonts w:ascii="Times New Roman" w:hAnsi="Times New Roman" w:cs="Times New Roman"/>
          <w:sz w:val="28"/>
          <w:szCs w:val="28"/>
        </w:rPr>
        <w:t>Маркин и др.; Под ред. В.Г.</w:t>
      </w:r>
      <w:r w:rsidR="009D1B7A" w:rsidRP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9D1B7A">
        <w:rPr>
          <w:rFonts w:ascii="Times New Roman" w:hAnsi="Times New Roman" w:cs="Times New Roman"/>
          <w:sz w:val="28"/>
          <w:szCs w:val="28"/>
        </w:rPr>
        <w:t>Шаталова. М.: МГУЛ, 2000. 439 с.</w:t>
      </w:r>
    </w:p>
    <w:p w:rsidR="00522B17" w:rsidRPr="00635999" w:rsidRDefault="00522B17" w:rsidP="00522B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>Механизация лесного хозяйства 1 В.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Шаталов, Д.Н.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О.Г.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</w:t>
      </w:r>
      <w:r w:rsidRPr="00635999">
        <w:rPr>
          <w:rFonts w:ascii="Times New Roman" w:hAnsi="Times New Roman" w:cs="Times New Roman"/>
          <w:sz w:val="28"/>
          <w:szCs w:val="28"/>
        </w:rPr>
        <w:t>мов, и др. М.: Экология, 1995. 528 с</w:t>
      </w:r>
    </w:p>
    <w:p w:rsidR="00522B17" w:rsidRPr="00635999" w:rsidRDefault="00522B17" w:rsidP="00522B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 xml:space="preserve">Наставление по проведению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лесавосстановительных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 работ в зоне хвойно-широколиственных лесов европейской части РСФСР. М.: Минлесхоз РСФСР, 1987. 76 с.</w:t>
      </w:r>
    </w:p>
    <w:p w:rsidR="00522B17" w:rsidRPr="00635999" w:rsidRDefault="00522B17" w:rsidP="00522B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>Наставление</w:t>
      </w:r>
      <w:r>
        <w:rPr>
          <w:rFonts w:ascii="Times New Roman" w:hAnsi="Times New Roman" w:cs="Times New Roman"/>
          <w:sz w:val="28"/>
          <w:szCs w:val="28"/>
        </w:rPr>
        <w:t xml:space="preserve"> по защите лесных культур и моло</w:t>
      </w:r>
      <w:r w:rsidRPr="00635999">
        <w:rPr>
          <w:rFonts w:ascii="Times New Roman" w:hAnsi="Times New Roman" w:cs="Times New Roman"/>
          <w:sz w:val="28"/>
          <w:szCs w:val="28"/>
        </w:rPr>
        <w:t xml:space="preserve">дняков от вредных насекомых и болезней. М.: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ВНИИЦлесресурс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, 1997. 108 с. 43. </w:t>
      </w:r>
    </w:p>
    <w:p w:rsidR="00522B17" w:rsidRPr="00635999" w:rsidRDefault="00522B17" w:rsidP="00522B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 xml:space="preserve">ОСТ 56-99-93. Культуры лесные. Оценка качества. М.: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ВНИИЦлесресурс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>, 1994. 37 с.</w:t>
      </w:r>
    </w:p>
    <w:p w:rsidR="00522B17" w:rsidRPr="00635999" w:rsidRDefault="00522B17" w:rsidP="00522B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>Практикум по лесным культурам, И.И. Дроздов, Н.М. Набатов, А.А. Кожевникова., 2004</w:t>
      </w:r>
    </w:p>
    <w:p w:rsidR="00522B17" w:rsidRPr="00635999" w:rsidRDefault="00522B17" w:rsidP="00522B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>Справочные материалы для курсового проектирования по дисциплине «Лесные культуры» Часть 1. 2009</w:t>
      </w:r>
    </w:p>
    <w:p w:rsidR="00522B17" w:rsidRDefault="001F01C7" w:rsidP="00522B1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F01C7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Pr="001F01C7">
        <w:rPr>
          <w:rFonts w:ascii="Times New Roman" w:hAnsi="Times New Roman" w:cs="Times New Roman"/>
          <w:sz w:val="28"/>
          <w:szCs w:val="28"/>
        </w:rPr>
        <w:t>Лесные культуры и защитное лесоразведение: учебник для студ. вузов / Г.И.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1F01C7">
        <w:rPr>
          <w:rFonts w:ascii="Times New Roman" w:hAnsi="Times New Roman" w:cs="Times New Roman"/>
          <w:sz w:val="28"/>
          <w:szCs w:val="28"/>
        </w:rPr>
        <w:t>Редько, М.Д.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B7A">
        <w:rPr>
          <w:rFonts w:ascii="Times New Roman" w:hAnsi="Times New Roman" w:cs="Times New Roman"/>
          <w:sz w:val="28"/>
          <w:szCs w:val="28"/>
        </w:rPr>
        <w:t>Мерзленко</w:t>
      </w:r>
      <w:proofErr w:type="spellEnd"/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1F01C7">
        <w:rPr>
          <w:rFonts w:ascii="Times New Roman" w:hAnsi="Times New Roman" w:cs="Times New Roman"/>
          <w:sz w:val="28"/>
          <w:szCs w:val="28"/>
        </w:rPr>
        <w:t>Н.А.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1F01C7">
        <w:rPr>
          <w:rFonts w:ascii="Times New Roman" w:hAnsi="Times New Roman" w:cs="Times New Roman"/>
          <w:sz w:val="28"/>
          <w:szCs w:val="28"/>
        </w:rPr>
        <w:t>Бабич, Ю.Н.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1F01C7">
        <w:rPr>
          <w:rFonts w:ascii="Times New Roman" w:hAnsi="Times New Roman" w:cs="Times New Roman"/>
          <w:sz w:val="28"/>
          <w:szCs w:val="28"/>
        </w:rPr>
        <w:t>Данилов / под ред. Г.И.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Pr="001F01C7">
        <w:rPr>
          <w:rFonts w:ascii="Times New Roman" w:hAnsi="Times New Roman" w:cs="Times New Roman"/>
          <w:sz w:val="28"/>
          <w:szCs w:val="28"/>
        </w:rPr>
        <w:t>Редько. - М.: Издательский центр "Академия", 2008. - 400 с.</w:t>
      </w:r>
    </w:p>
    <w:p w:rsidR="001F01C7" w:rsidRDefault="001F01C7" w:rsidP="009D1B7A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02904" w:rsidRPr="00702904">
        <w:t xml:space="preserve"> </w:t>
      </w:r>
      <w:r w:rsidR="00702904" w:rsidRPr="00702904">
        <w:rPr>
          <w:rFonts w:ascii="Times New Roman" w:hAnsi="Times New Roman" w:cs="Times New Roman"/>
          <w:sz w:val="28"/>
          <w:szCs w:val="28"/>
        </w:rPr>
        <w:t>Логгинов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="00702904" w:rsidRPr="00702904">
        <w:rPr>
          <w:rFonts w:ascii="Times New Roman" w:hAnsi="Times New Roman" w:cs="Times New Roman"/>
          <w:sz w:val="28"/>
          <w:szCs w:val="28"/>
        </w:rPr>
        <w:t>Б.Й.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="00702904" w:rsidRPr="00702904">
        <w:rPr>
          <w:rFonts w:ascii="Times New Roman" w:hAnsi="Times New Roman" w:cs="Times New Roman"/>
          <w:sz w:val="28"/>
          <w:szCs w:val="28"/>
        </w:rPr>
        <w:t>Методика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="00702904" w:rsidRPr="00702904">
        <w:rPr>
          <w:rFonts w:ascii="Times New Roman" w:hAnsi="Times New Roman" w:cs="Times New Roman"/>
          <w:sz w:val="28"/>
          <w:szCs w:val="28"/>
        </w:rPr>
        <w:t>исследования лесных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="00702904" w:rsidRPr="00702904">
        <w:rPr>
          <w:rFonts w:ascii="Times New Roman" w:hAnsi="Times New Roman" w:cs="Times New Roman"/>
          <w:sz w:val="28"/>
          <w:szCs w:val="28"/>
        </w:rPr>
        <w:t>культур. -</w:t>
      </w:r>
      <w:proofErr w:type="spellStart"/>
      <w:r w:rsidR="00702904" w:rsidRPr="00702904">
        <w:rPr>
          <w:rFonts w:ascii="Times New Roman" w:hAnsi="Times New Roman" w:cs="Times New Roman"/>
          <w:sz w:val="28"/>
          <w:szCs w:val="28"/>
        </w:rPr>
        <w:t>Вкн</w:t>
      </w:r>
      <w:proofErr w:type="spellEnd"/>
      <w:r w:rsidR="00702904" w:rsidRPr="00702904">
        <w:rPr>
          <w:rFonts w:ascii="Times New Roman" w:hAnsi="Times New Roman" w:cs="Times New Roman"/>
          <w:sz w:val="28"/>
          <w:szCs w:val="28"/>
        </w:rPr>
        <w:t>.: Логгинова</w:t>
      </w:r>
      <w:r w:rsidR="009D1B7A">
        <w:rPr>
          <w:rFonts w:ascii="Times New Roman" w:hAnsi="Times New Roman" w:cs="Times New Roman"/>
          <w:sz w:val="28"/>
          <w:szCs w:val="28"/>
        </w:rPr>
        <w:t xml:space="preserve"> Б.Й. </w:t>
      </w:r>
      <w:proofErr w:type="spellStart"/>
      <w:r w:rsidR="00702904" w:rsidRPr="00702904">
        <w:rPr>
          <w:rFonts w:ascii="Times New Roman" w:hAnsi="Times New Roman" w:cs="Times New Roman"/>
          <w:sz w:val="28"/>
          <w:szCs w:val="28"/>
        </w:rPr>
        <w:t>Кального</w:t>
      </w:r>
      <w:proofErr w:type="spellEnd"/>
      <w:r w:rsidR="00702904" w:rsidRPr="00702904">
        <w:rPr>
          <w:rFonts w:ascii="Times New Roman" w:hAnsi="Times New Roman" w:cs="Times New Roman"/>
          <w:sz w:val="28"/>
          <w:szCs w:val="28"/>
        </w:rPr>
        <w:t xml:space="preserve"> П.Г. «Краткий курс лесных</w:t>
      </w:r>
      <w:r w:rsidR="009D1B7A">
        <w:rPr>
          <w:rFonts w:ascii="Times New Roman" w:hAnsi="Times New Roman" w:cs="Times New Roman"/>
          <w:sz w:val="28"/>
          <w:szCs w:val="28"/>
        </w:rPr>
        <w:t xml:space="preserve"> </w:t>
      </w:r>
      <w:r w:rsidR="00702904" w:rsidRPr="00702904">
        <w:rPr>
          <w:rFonts w:ascii="Times New Roman" w:hAnsi="Times New Roman" w:cs="Times New Roman"/>
          <w:sz w:val="28"/>
          <w:szCs w:val="28"/>
        </w:rPr>
        <w:t>культур». Киев, Минсельхоз, 1966, с. 259-262.</w:t>
      </w:r>
    </w:p>
    <w:p w:rsidR="009D1B7A" w:rsidRPr="009D1B7A" w:rsidRDefault="009D1B7A" w:rsidP="009D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B7A">
        <w:rPr>
          <w:rFonts w:ascii="Times New Roman" w:hAnsi="Times New Roman" w:cs="Times New Roman"/>
          <w:sz w:val="28"/>
          <w:szCs w:val="28"/>
        </w:rPr>
        <w:t xml:space="preserve">11. Шаталов, В. Г. Лесные мелиорации: учеб. / В. Г. Шаталов. – Воронеж: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1B7A" w:rsidRPr="00E75900" w:rsidRDefault="009D1B7A" w:rsidP="009D1B7A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1B7A">
        <w:rPr>
          <w:rFonts w:ascii="Times New Roman" w:hAnsi="Times New Roman" w:cs="Times New Roman"/>
          <w:sz w:val="28"/>
          <w:szCs w:val="28"/>
        </w:rPr>
        <w:t>Квадрат, 1997.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AF7B12" w:rsidRDefault="00AF7B12"/>
    <w:sectPr w:rsidR="00AF7B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79" w:rsidRDefault="00B22779" w:rsidP="00522B17">
      <w:pPr>
        <w:spacing w:after="0" w:line="240" w:lineRule="auto"/>
      </w:pPr>
      <w:r>
        <w:separator/>
      </w:r>
    </w:p>
  </w:endnote>
  <w:endnote w:type="continuationSeparator" w:id="0">
    <w:p w:rsidR="00B22779" w:rsidRDefault="00B22779" w:rsidP="0052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02638"/>
      <w:docPartObj>
        <w:docPartGallery w:val="Page Numbers (Bottom of Page)"/>
        <w:docPartUnique/>
      </w:docPartObj>
    </w:sdtPr>
    <w:sdtEndPr/>
    <w:sdtContent>
      <w:p w:rsidR="00522B17" w:rsidRDefault="00522B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CA2">
          <w:rPr>
            <w:noProof/>
          </w:rPr>
          <w:t>2</w:t>
        </w:r>
        <w:r>
          <w:fldChar w:fldCharType="end"/>
        </w:r>
      </w:p>
    </w:sdtContent>
  </w:sdt>
  <w:p w:rsidR="00522B17" w:rsidRDefault="00522B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79" w:rsidRDefault="00B22779" w:rsidP="00522B17">
      <w:pPr>
        <w:spacing w:after="0" w:line="240" w:lineRule="auto"/>
      </w:pPr>
      <w:r>
        <w:separator/>
      </w:r>
    </w:p>
  </w:footnote>
  <w:footnote w:type="continuationSeparator" w:id="0">
    <w:p w:rsidR="00B22779" w:rsidRDefault="00B22779" w:rsidP="0052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00F"/>
    <w:multiLevelType w:val="multilevel"/>
    <w:tmpl w:val="A6F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C32C4"/>
    <w:multiLevelType w:val="hybridMultilevel"/>
    <w:tmpl w:val="C4A8E514"/>
    <w:lvl w:ilvl="0" w:tplc="CE701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634284"/>
    <w:multiLevelType w:val="multilevel"/>
    <w:tmpl w:val="FE6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D6EAA"/>
    <w:multiLevelType w:val="hybridMultilevel"/>
    <w:tmpl w:val="C4A8E514"/>
    <w:lvl w:ilvl="0" w:tplc="CE701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112BF"/>
    <w:multiLevelType w:val="hybridMultilevel"/>
    <w:tmpl w:val="C4A8E514"/>
    <w:lvl w:ilvl="0" w:tplc="CE701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E44DC0"/>
    <w:multiLevelType w:val="multilevel"/>
    <w:tmpl w:val="F9FA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617E3"/>
    <w:multiLevelType w:val="multilevel"/>
    <w:tmpl w:val="0A2A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41B1E"/>
    <w:multiLevelType w:val="multilevel"/>
    <w:tmpl w:val="01A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A3"/>
    <w:rsid w:val="000112E2"/>
    <w:rsid w:val="0004196B"/>
    <w:rsid w:val="000534C4"/>
    <w:rsid w:val="001F01C7"/>
    <w:rsid w:val="003A01DA"/>
    <w:rsid w:val="004B0FEC"/>
    <w:rsid w:val="004D5294"/>
    <w:rsid w:val="005044BA"/>
    <w:rsid w:val="00522B17"/>
    <w:rsid w:val="00630230"/>
    <w:rsid w:val="00702904"/>
    <w:rsid w:val="00744272"/>
    <w:rsid w:val="00797B20"/>
    <w:rsid w:val="00812BD8"/>
    <w:rsid w:val="008254A9"/>
    <w:rsid w:val="008434AE"/>
    <w:rsid w:val="00945DD2"/>
    <w:rsid w:val="00996CA2"/>
    <w:rsid w:val="009D0EA3"/>
    <w:rsid w:val="009D1B7A"/>
    <w:rsid w:val="00A22027"/>
    <w:rsid w:val="00AF7B12"/>
    <w:rsid w:val="00B22779"/>
    <w:rsid w:val="00C6580B"/>
    <w:rsid w:val="00D021DA"/>
    <w:rsid w:val="00DC552E"/>
    <w:rsid w:val="00EA7267"/>
    <w:rsid w:val="00EC3687"/>
    <w:rsid w:val="00F23DD4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ECC5"/>
  <w15:chartTrackingRefBased/>
  <w15:docId w15:val="{70989251-3EC9-490C-8730-7D7F098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1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2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22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2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22B1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2B17"/>
  </w:style>
  <w:style w:type="paragraph" w:styleId="aa">
    <w:name w:val="footer"/>
    <w:basedOn w:val="a"/>
    <w:link w:val="ab"/>
    <w:uiPriority w:val="99"/>
    <w:unhideWhenUsed/>
    <w:rsid w:val="0052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2B17"/>
  </w:style>
  <w:style w:type="paragraph" w:customStyle="1" w:styleId="richfactdown-paragraph">
    <w:name w:val="richfactdown-paragraph"/>
    <w:basedOn w:val="a"/>
    <w:rsid w:val="0074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44272"/>
    <w:rPr>
      <w:b/>
      <w:bCs/>
    </w:rPr>
  </w:style>
  <w:style w:type="table" w:styleId="ad">
    <w:name w:val="Table Grid"/>
    <w:basedOn w:val="a1"/>
    <w:uiPriority w:val="59"/>
    <w:rsid w:val="003A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4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bigenc.ru/c/drevesnaia-poroda-264d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27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Артемка</dc:creator>
  <cp:keywords/>
  <dc:description/>
  <cp:lastModifiedBy>Приемная</cp:lastModifiedBy>
  <cp:revision>13</cp:revision>
  <cp:lastPrinted>2024-05-06T20:18:00Z</cp:lastPrinted>
  <dcterms:created xsi:type="dcterms:W3CDTF">2024-04-30T13:22:00Z</dcterms:created>
  <dcterms:modified xsi:type="dcterms:W3CDTF">2024-07-26T14:54:00Z</dcterms:modified>
</cp:coreProperties>
</file>