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74D" w:rsidRPr="003C00ED" w:rsidRDefault="00371BCC" w:rsidP="00113DFC">
      <w:pPr>
        <w:shd w:val="clear" w:color="auto" w:fill="FFFFFF"/>
        <w:tabs>
          <w:tab w:val="left" w:pos="360"/>
        </w:tabs>
        <w:spacing w:line="360" w:lineRule="auto"/>
        <w:ind w:firstLine="567"/>
        <w:jc w:val="center"/>
        <w:rPr>
          <w:b/>
          <w:sz w:val="24"/>
          <w:szCs w:val="24"/>
        </w:rPr>
      </w:pPr>
      <w:r w:rsidRPr="003C00ED">
        <w:rPr>
          <w:b/>
          <w:sz w:val="24"/>
          <w:szCs w:val="24"/>
        </w:rPr>
        <w:t>Контрольная работа 1</w:t>
      </w:r>
    </w:p>
    <w:p w:rsidR="00001A3B" w:rsidRPr="003C00ED" w:rsidRDefault="00371BCC" w:rsidP="00113DFC">
      <w:pPr>
        <w:shd w:val="clear" w:color="auto" w:fill="FFFFFF"/>
        <w:tabs>
          <w:tab w:val="left" w:pos="360"/>
        </w:tabs>
        <w:spacing w:line="360" w:lineRule="auto"/>
        <w:ind w:firstLine="567"/>
        <w:rPr>
          <w:b/>
          <w:sz w:val="24"/>
          <w:szCs w:val="24"/>
        </w:rPr>
      </w:pPr>
      <w:r w:rsidRPr="003C00ED">
        <w:rPr>
          <w:b/>
          <w:sz w:val="24"/>
          <w:szCs w:val="24"/>
        </w:rPr>
        <w:t xml:space="preserve">А) </w:t>
      </w:r>
      <w:r w:rsidR="00001A3B" w:rsidRPr="003C00ED">
        <w:rPr>
          <w:b/>
          <w:sz w:val="24"/>
          <w:szCs w:val="24"/>
        </w:rPr>
        <w:t xml:space="preserve">  </w:t>
      </w:r>
      <w:r w:rsidRPr="003C00ED">
        <w:rPr>
          <w:b/>
          <w:sz w:val="24"/>
          <w:szCs w:val="24"/>
        </w:rPr>
        <w:t>Опишите характерные особенности традиционного и техногенного типов общественного развития (можно в табличной форме) с использованием материалов УМК.</w:t>
      </w:r>
    </w:p>
    <w:p w:rsidR="001E4DC5" w:rsidRPr="003C00ED" w:rsidRDefault="00171172" w:rsidP="00113DFC">
      <w:pPr>
        <w:shd w:val="clear" w:color="auto" w:fill="FFFFFF"/>
        <w:tabs>
          <w:tab w:val="left" w:pos="360"/>
        </w:tabs>
        <w:spacing w:line="360" w:lineRule="auto"/>
        <w:ind w:firstLine="567"/>
        <w:rPr>
          <w:sz w:val="24"/>
          <w:szCs w:val="24"/>
        </w:rPr>
      </w:pPr>
      <w:r w:rsidRPr="003C00ED">
        <w:rPr>
          <w:sz w:val="24"/>
          <w:szCs w:val="24"/>
        </w:rPr>
        <w:t xml:space="preserve"> Можно выделить два типа развития, характеризующих многообразие </w:t>
      </w:r>
      <w:r w:rsidR="003C00ED" w:rsidRPr="003C00ED">
        <w:rPr>
          <w:sz w:val="24"/>
          <w:szCs w:val="24"/>
        </w:rPr>
        <w:t>типов общественного развития</w:t>
      </w:r>
      <w:r w:rsidRPr="003C00ED">
        <w:rPr>
          <w:sz w:val="24"/>
          <w:szCs w:val="24"/>
        </w:rPr>
        <w:t>, пришедших на смену первобытному состоянию и архаическим общностям: традицио</w:t>
      </w:r>
      <w:r w:rsidR="003C00ED" w:rsidRPr="003C00ED">
        <w:rPr>
          <w:sz w:val="24"/>
          <w:szCs w:val="24"/>
        </w:rPr>
        <w:t>нного</w:t>
      </w:r>
      <w:r w:rsidRPr="003C00ED">
        <w:rPr>
          <w:sz w:val="24"/>
          <w:szCs w:val="24"/>
        </w:rPr>
        <w:t xml:space="preserve"> и техногенный. Каждый из них представлен множеством конкретных обществ (цивилизаций).</w:t>
      </w:r>
    </w:p>
    <w:p w:rsidR="00171172" w:rsidRPr="003C00ED" w:rsidRDefault="001E4DC5" w:rsidP="00113DFC">
      <w:pPr>
        <w:shd w:val="clear" w:color="auto" w:fill="FFFFFF"/>
        <w:tabs>
          <w:tab w:val="left" w:pos="360"/>
        </w:tabs>
        <w:spacing w:line="360" w:lineRule="auto"/>
        <w:ind w:firstLine="567"/>
        <w:rPr>
          <w:b/>
          <w:sz w:val="24"/>
          <w:szCs w:val="24"/>
        </w:rPr>
      </w:pPr>
      <w:r w:rsidRPr="003C00ED">
        <w:rPr>
          <w:sz w:val="24"/>
          <w:szCs w:val="24"/>
          <w:shd w:val="clear" w:color="auto" w:fill="FFFFFF"/>
        </w:rPr>
        <w:t xml:space="preserve"> </w:t>
      </w:r>
      <w:r w:rsidR="007430C5" w:rsidRPr="003C00ED">
        <w:rPr>
          <w:sz w:val="24"/>
          <w:szCs w:val="24"/>
          <w:shd w:val="clear" w:color="auto" w:fill="FFFFFF"/>
        </w:rPr>
        <w:t xml:space="preserve">Техногенный  </w:t>
      </w:r>
      <w:r w:rsidRPr="003C00ED">
        <w:rPr>
          <w:sz w:val="24"/>
          <w:szCs w:val="24"/>
          <w:shd w:val="clear" w:color="auto" w:fill="FFFFFF"/>
        </w:rPr>
        <w:t xml:space="preserve"> обозначает особый тип </w:t>
      </w:r>
      <w:r w:rsidR="007430C5" w:rsidRPr="003C00ED">
        <w:rPr>
          <w:sz w:val="24"/>
          <w:szCs w:val="24"/>
          <w:shd w:val="clear" w:color="auto" w:fill="FFFFFF"/>
        </w:rPr>
        <w:t xml:space="preserve">общественного </w:t>
      </w:r>
      <w:r w:rsidRPr="003C00ED">
        <w:rPr>
          <w:sz w:val="24"/>
          <w:szCs w:val="24"/>
          <w:shd w:val="clear" w:color="auto" w:fill="FFFFFF"/>
        </w:rPr>
        <w:t>развития, который возник в Европе в эпоху становления раннего капитализма и который часто называют западной цивилизацией по региону её возникновения.</w:t>
      </w:r>
    </w:p>
    <w:p w:rsidR="00001A3B" w:rsidRPr="003C00ED" w:rsidRDefault="00171172" w:rsidP="00113DFC">
      <w:pPr>
        <w:shd w:val="clear" w:color="auto" w:fill="FFFFFF"/>
        <w:tabs>
          <w:tab w:val="left" w:pos="360"/>
        </w:tabs>
        <w:spacing w:line="360" w:lineRule="auto"/>
        <w:ind w:firstLine="567"/>
        <w:jc w:val="both"/>
        <w:rPr>
          <w:sz w:val="24"/>
          <w:szCs w:val="24"/>
        </w:rPr>
      </w:pPr>
      <w:r w:rsidRPr="003C00ED">
        <w:rPr>
          <w:sz w:val="24"/>
          <w:szCs w:val="24"/>
        </w:rPr>
        <w:t>Становлению те</w:t>
      </w:r>
      <w:r w:rsidR="001E4DC5" w:rsidRPr="003C00ED">
        <w:rPr>
          <w:sz w:val="24"/>
          <w:szCs w:val="24"/>
        </w:rPr>
        <w:t xml:space="preserve">хногенного общественного развития </w:t>
      </w:r>
      <w:r w:rsidRPr="003C00ED">
        <w:rPr>
          <w:sz w:val="24"/>
          <w:szCs w:val="24"/>
        </w:rPr>
        <w:t xml:space="preserve">предшествовали две важных мутации традиционных культур. Это – культура античного полиса и культура европейского христианского средневековья. Синтез их достижений в эпоху Ренессанса и дальнейшее развитие новых мировоззренческих идей в эпоху Реформации и Просвещения сформировали ядро системы ценностей, на которых основана техногенная цивилизации. Фундаментальным процессом ее развития стал технико-технологический прогресс. </w:t>
      </w:r>
    </w:p>
    <w:p w:rsidR="004F65B8" w:rsidRPr="003C00ED" w:rsidRDefault="004F65B8" w:rsidP="00113DFC">
      <w:pPr>
        <w:shd w:val="clear" w:color="auto" w:fill="FFFFFF"/>
        <w:tabs>
          <w:tab w:val="left" w:pos="360"/>
        </w:tabs>
        <w:spacing w:line="360" w:lineRule="auto"/>
        <w:ind w:firstLine="567"/>
        <w:jc w:val="both"/>
        <w:rPr>
          <w:sz w:val="24"/>
          <w:szCs w:val="24"/>
        </w:rPr>
      </w:pPr>
      <w:r w:rsidRPr="003C00ED">
        <w:rPr>
          <w:sz w:val="24"/>
          <w:szCs w:val="24"/>
        </w:rPr>
        <w:t>Во всем многообразии существующих в настоящее время цивилизаций можно выделить два основных типа: «традиционные» и «техногенные» цивилизации. Термин «техногенная цивилизация» обозначает особый тип цивилизационного развития, который возник в Европе в эпоху раннего капитализма, и который по региону её возникновения называют «западной цивилизацией», Ей предшествовал исторически первый и более ранний тип цивилизационного развития – традиционное общество</w:t>
      </w:r>
    </w:p>
    <w:p w:rsidR="00171172" w:rsidRPr="003C00ED" w:rsidRDefault="00171172" w:rsidP="00113DFC">
      <w:pPr>
        <w:shd w:val="clear" w:color="auto" w:fill="FFFFFF"/>
        <w:tabs>
          <w:tab w:val="left" w:pos="360"/>
        </w:tabs>
        <w:spacing w:line="360" w:lineRule="auto"/>
        <w:ind w:firstLine="567"/>
        <w:jc w:val="both"/>
        <w:rPr>
          <w:sz w:val="24"/>
          <w:szCs w:val="24"/>
        </w:rPr>
      </w:pPr>
      <w:r w:rsidRPr="003C00ED">
        <w:rPr>
          <w:sz w:val="24"/>
          <w:szCs w:val="24"/>
        </w:rPr>
        <w:t>В системе базисных ценностей техногенной цивилизации долгое время господствовало понимание природы как неорганического мира, который представляет особое закономерно упорядоченное поле объектов, выступающих материалами и ресурсами для человеческой деятельности. Полагалось, что эта ресурсы безграничны и человек имеет возможности черпать их из природы в расширяющихся масштабах. Противоположностью этим установкам было традиционалистское понимание природы как живого организма, малой частичкой которого является человек.</w:t>
      </w:r>
    </w:p>
    <w:p w:rsidR="00171172" w:rsidRPr="003C00ED" w:rsidRDefault="00171172" w:rsidP="00113DFC">
      <w:pPr>
        <w:shd w:val="clear" w:color="auto" w:fill="FFFFFF"/>
        <w:tabs>
          <w:tab w:val="left" w:pos="360"/>
        </w:tabs>
        <w:spacing w:line="360" w:lineRule="auto"/>
        <w:ind w:firstLine="567"/>
        <w:jc w:val="both"/>
        <w:rPr>
          <w:sz w:val="24"/>
          <w:szCs w:val="24"/>
        </w:rPr>
      </w:pPr>
      <w:r w:rsidRPr="003C00ED">
        <w:rPr>
          <w:sz w:val="24"/>
          <w:szCs w:val="24"/>
        </w:rPr>
        <w:t>Наконец, среди ценностных приоритетов техногенной культуры можно выделить особое понимание власти и силы. Власть здесь рассматривается не только как власть человека над человеком (это есть и в традиционных обществах), но прежде всего как власть над объектами. Причем объектами, на которые направлены силовые воздействия с целью господствовать над ними, выступают не только природные, но и социальные объекты. Они тоже становятся объектами технологического манипулирования.</w:t>
      </w:r>
    </w:p>
    <w:p w:rsidR="00171172" w:rsidRPr="003C00ED" w:rsidRDefault="00171172" w:rsidP="00113DFC">
      <w:pPr>
        <w:shd w:val="clear" w:color="auto" w:fill="FFFFFF"/>
        <w:tabs>
          <w:tab w:val="left" w:pos="360"/>
        </w:tabs>
        <w:spacing w:line="360" w:lineRule="auto"/>
        <w:ind w:firstLine="567"/>
        <w:jc w:val="both"/>
        <w:rPr>
          <w:sz w:val="24"/>
          <w:szCs w:val="24"/>
        </w:rPr>
      </w:pPr>
      <w:r w:rsidRPr="003C00ED">
        <w:rPr>
          <w:sz w:val="24"/>
          <w:szCs w:val="24"/>
        </w:rPr>
        <w:lastRenderedPageBreak/>
        <w:t>Из этой системы ценностей вырастают многие другие особенности техногенной культуры. Указанные ценности выступают своеобразным геномом техногенной цивилизации, ее культурно-генетическим кодом, в соответствии с которым она воспроизводится и развивается.</w:t>
      </w:r>
    </w:p>
    <w:p w:rsidR="00171172" w:rsidRPr="003C00ED" w:rsidRDefault="00171172" w:rsidP="00113DFC">
      <w:pPr>
        <w:shd w:val="clear" w:color="auto" w:fill="FFFFFF"/>
        <w:tabs>
          <w:tab w:val="left" w:pos="360"/>
        </w:tabs>
        <w:spacing w:line="360" w:lineRule="auto"/>
        <w:ind w:firstLine="567"/>
        <w:jc w:val="both"/>
        <w:rPr>
          <w:sz w:val="24"/>
          <w:szCs w:val="24"/>
        </w:rPr>
      </w:pPr>
      <w:r w:rsidRPr="003C00ED">
        <w:rPr>
          <w:sz w:val="24"/>
          <w:szCs w:val="24"/>
        </w:rPr>
        <w:t xml:space="preserve">Техногенные общества сразу после своего возникновения начинают воздействовать на традиционные цивилизации, заставляя их видоизменяться. Иногда эти изменения становятся результатом военного захвата, колонизации, но чаще – итогом процессов догоняющей модернизации, которые вынуждены осуществлять традиционные общества под давлением техногенной цивилизации. Так, напр., реформировалась Япония, встав после реформ </w:t>
      </w:r>
      <w:proofErr w:type="spellStart"/>
      <w:r w:rsidRPr="003C00ED">
        <w:rPr>
          <w:sz w:val="24"/>
          <w:szCs w:val="24"/>
        </w:rPr>
        <w:t>Мэйди</w:t>
      </w:r>
      <w:proofErr w:type="spellEnd"/>
      <w:r w:rsidRPr="003C00ED">
        <w:rPr>
          <w:sz w:val="24"/>
          <w:szCs w:val="24"/>
        </w:rPr>
        <w:t xml:space="preserve"> на путь техногенного развития. Таков был и путь России, которая испытала несколько эпох модернизации, основанных на трансплантациях западного опыта.</w:t>
      </w:r>
    </w:p>
    <w:p w:rsidR="00171172" w:rsidRPr="003C00ED" w:rsidRDefault="00171172" w:rsidP="00113DFC">
      <w:pPr>
        <w:shd w:val="clear" w:color="auto" w:fill="FFFFFF"/>
        <w:tabs>
          <w:tab w:val="left" w:pos="360"/>
        </w:tabs>
        <w:spacing w:line="360" w:lineRule="auto"/>
        <w:ind w:firstLine="567"/>
        <w:jc w:val="both"/>
        <w:rPr>
          <w:sz w:val="24"/>
          <w:szCs w:val="24"/>
        </w:rPr>
      </w:pPr>
      <w:r w:rsidRPr="003C00ED">
        <w:rPr>
          <w:sz w:val="24"/>
          <w:szCs w:val="24"/>
        </w:rPr>
        <w:t>Техногенный тип развития в значительно большей степени, чем традиционалистский, унифицирует общественную жизнь. Наука, образование, технологический прогресс и расширяющийся рынок порождают новый образ мышления и жизни, преобразуя традиционные культуры. Процесс глобализации выступает результатом экспансии техногенной цивилизации, которая внедряется в различные регионы мира.</w:t>
      </w:r>
    </w:p>
    <w:p w:rsidR="00113DFC" w:rsidRPr="003C00ED" w:rsidRDefault="00171172" w:rsidP="001F0B09">
      <w:pPr>
        <w:shd w:val="clear" w:color="auto" w:fill="FFFFFF"/>
        <w:tabs>
          <w:tab w:val="left" w:pos="360"/>
        </w:tabs>
        <w:spacing w:line="360" w:lineRule="auto"/>
        <w:ind w:firstLine="567"/>
        <w:jc w:val="both"/>
        <w:rPr>
          <w:sz w:val="24"/>
          <w:szCs w:val="24"/>
        </w:rPr>
      </w:pPr>
      <w:r w:rsidRPr="003C00ED">
        <w:rPr>
          <w:sz w:val="24"/>
          <w:szCs w:val="24"/>
        </w:rPr>
        <w:t xml:space="preserve">Техногенная цивилизация дала человечеству множество достижений. Научно-технологический прогресс и экономический рост привели к новому качеству жизни, обеспечили возрастающий уровень потребления, улучшение </w:t>
      </w:r>
      <w:r w:rsidR="006609E7" w:rsidRPr="003C00ED">
        <w:rPr>
          <w:sz w:val="24"/>
          <w:szCs w:val="24"/>
        </w:rPr>
        <w:t xml:space="preserve">.    </w:t>
      </w:r>
      <w:r w:rsidRPr="003C00ED">
        <w:rPr>
          <w:sz w:val="24"/>
          <w:szCs w:val="24"/>
        </w:rPr>
        <w:t>.</w:t>
      </w:r>
      <w:r w:rsidR="00113DFC" w:rsidRPr="003C00ED">
        <w:rPr>
          <w:b/>
          <w:bCs/>
          <w:sz w:val="24"/>
          <w:szCs w:val="24"/>
        </w:rPr>
        <w:t xml:space="preserve"> </w:t>
      </w:r>
    </w:p>
    <w:p w:rsidR="00113DFC" w:rsidRPr="003C00ED" w:rsidRDefault="00113DFC" w:rsidP="00113DFC">
      <w:pPr>
        <w:shd w:val="clear" w:color="auto" w:fill="FFFFFF"/>
        <w:tabs>
          <w:tab w:val="left" w:pos="360"/>
        </w:tabs>
        <w:spacing w:line="360" w:lineRule="auto"/>
        <w:ind w:firstLine="567"/>
        <w:jc w:val="both"/>
        <w:rPr>
          <w:sz w:val="24"/>
          <w:szCs w:val="24"/>
        </w:rPr>
      </w:pPr>
      <w:r w:rsidRPr="003C00ED">
        <w:rPr>
          <w:bCs/>
          <w:sz w:val="24"/>
          <w:szCs w:val="24"/>
        </w:rPr>
        <w:t>Традиционные общества</w:t>
      </w:r>
      <w:r w:rsidRPr="003C00ED">
        <w:rPr>
          <w:sz w:val="24"/>
          <w:szCs w:val="24"/>
        </w:rPr>
        <w:t> характеризуются высоким развитием сельскохозяйственного труда. Главным сектором производства является заготовка сырья, которая осуществляется в рамках крестьянских семей; члены общества стремятся к удовлетворению главным образом бытовых потребностей. Основой экономики является семейное хозяйство, способное удовлетворить если не все свои потребности, то значительную их часть. Техническое развитие крайне слабо. В принятии решений основным методом является метод «проб и ошибок». Социальные отношения развиты крайне слабо, как и социальная дифференциация. Такие общества ориентированы на традицию, следовательно, направлены в прошлое.</w:t>
      </w:r>
    </w:p>
    <w:p w:rsidR="00171172" w:rsidRPr="003C00ED" w:rsidRDefault="00171172" w:rsidP="00113DFC">
      <w:pPr>
        <w:shd w:val="clear" w:color="auto" w:fill="FFFFFF"/>
        <w:tabs>
          <w:tab w:val="left" w:pos="360"/>
        </w:tabs>
        <w:spacing w:line="360" w:lineRule="auto"/>
        <w:ind w:firstLine="567"/>
        <w:jc w:val="both"/>
        <w:rPr>
          <w:sz w:val="24"/>
          <w:szCs w:val="24"/>
        </w:rPr>
      </w:pPr>
      <w:r w:rsidRPr="003C00ED">
        <w:rPr>
          <w:sz w:val="24"/>
          <w:szCs w:val="24"/>
        </w:rPr>
        <w:t>В техногенном обществе господствует рыночно-индустриальная экономика, а наиболее развитые в технологическом отношении страны вступают или вступили в новое постиндустриальное общество.</w:t>
      </w:r>
    </w:p>
    <w:p w:rsidR="00171172" w:rsidRPr="003C00ED" w:rsidRDefault="00171172" w:rsidP="00113DFC">
      <w:pPr>
        <w:shd w:val="clear" w:color="auto" w:fill="FFFFFF"/>
        <w:tabs>
          <w:tab w:val="left" w:pos="360"/>
        </w:tabs>
        <w:spacing w:line="360" w:lineRule="auto"/>
        <w:ind w:firstLine="567"/>
        <w:jc w:val="both"/>
        <w:rPr>
          <w:sz w:val="24"/>
          <w:szCs w:val="24"/>
        </w:rPr>
      </w:pPr>
      <w:r w:rsidRPr="003C00ED">
        <w:rPr>
          <w:sz w:val="24"/>
          <w:szCs w:val="24"/>
        </w:rPr>
        <w:t xml:space="preserve">Рациональное, научное знание в традиционном обществе производится вяло и не оказывает существенного влияния на экономические и социальные процессы. Сфера ценностей во многом определена традицией. Духовной основой общества выступает религия. Для техногенного общества характерно широкое производство и эффективное использование рационального, научного знания во всех сферах жизнедеятельности. </w:t>
      </w:r>
      <w:r w:rsidRPr="003C00ED">
        <w:rPr>
          <w:sz w:val="24"/>
          <w:szCs w:val="24"/>
        </w:rPr>
        <w:lastRenderedPageBreak/>
        <w:t>Религиозность людей поверхностна и нередко сводится лишь к соблюдению наиболее важных обрядов.</w:t>
      </w:r>
    </w:p>
    <w:p w:rsidR="00171172" w:rsidRPr="003C00ED" w:rsidRDefault="00171172" w:rsidP="00113DFC">
      <w:pPr>
        <w:shd w:val="clear" w:color="auto" w:fill="FFFFFF"/>
        <w:tabs>
          <w:tab w:val="left" w:pos="360"/>
        </w:tabs>
        <w:spacing w:line="360" w:lineRule="auto"/>
        <w:ind w:firstLine="567"/>
        <w:jc w:val="both"/>
        <w:rPr>
          <w:sz w:val="24"/>
          <w:szCs w:val="24"/>
        </w:rPr>
      </w:pPr>
      <w:r w:rsidRPr="003C00ED">
        <w:rPr>
          <w:sz w:val="24"/>
          <w:szCs w:val="24"/>
        </w:rPr>
        <w:t>Для традиционных обществ характерны замедленные темпы социальных изменений. Социальные барьеры высоки, социальная мобильность низкая. Резкие диспропорции в социально-экономическом положении различных групп населения. Инновации в сфере социальных отношений допускаются только в рамках апробированных традиций. Прогресс идёт очень медленно по сравнению со сроками жизни индивидов и даже поколений. Виды деятельности людей, цели и средства их достижения иногда столетиями не меняются в цивилизациях этого типа. В техногенном обществе высокая социальная мобильность дополняется ускоренными темпами социального развития. Традиции не просто воспроизводятся, а постоянно модифицируются под влиянием инноваций. Главным фактором, определяющим изменение социальной жизни, становится развитие техники и технологии. В техногенной цивилизации научно-технический прогресс постоянно меняет формы коммуникации людей. На протяжении жизни одного поколения может радикально трансформироваться система социальных связей, виды деятельности, их средства и ценностно-целевые структуры.</w:t>
      </w:r>
    </w:p>
    <w:p w:rsidR="00171172" w:rsidRPr="003C00ED" w:rsidRDefault="00171172" w:rsidP="00113DFC">
      <w:pPr>
        <w:shd w:val="clear" w:color="auto" w:fill="FFFFFF"/>
        <w:tabs>
          <w:tab w:val="left" w:pos="360"/>
        </w:tabs>
        <w:spacing w:line="360" w:lineRule="auto"/>
        <w:ind w:firstLine="567"/>
        <w:jc w:val="both"/>
        <w:rPr>
          <w:sz w:val="24"/>
          <w:szCs w:val="24"/>
        </w:rPr>
      </w:pPr>
      <w:r w:rsidRPr="003C00ED">
        <w:rPr>
          <w:sz w:val="24"/>
          <w:szCs w:val="24"/>
        </w:rPr>
        <w:t>В сфере государственного управления традиционные общества тяготеют к авторитаризму, а техногенные – к демократии, правовому обществу.</w:t>
      </w:r>
    </w:p>
    <w:p w:rsidR="00171172" w:rsidRPr="003C00ED" w:rsidRDefault="00171172" w:rsidP="00113DFC">
      <w:pPr>
        <w:shd w:val="clear" w:color="auto" w:fill="FFFFFF"/>
        <w:tabs>
          <w:tab w:val="left" w:pos="360"/>
        </w:tabs>
        <w:spacing w:line="360" w:lineRule="auto"/>
        <w:ind w:firstLine="567"/>
        <w:jc w:val="both"/>
        <w:rPr>
          <w:sz w:val="24"/>
          <w:szCs w:val="24"/>
        </w:rPr>
      </w:pPr>
      <w:r w:rsidRPr="003C00ED">
        <w:rPr>
          <w:sz w:val="24"/>
          <w:szCs w:val="24"/>
        </w:rPr>
        <w:t>Переход от традиционного к непрерывно меняющемуся техногенному обществу называется </w:t>
      </w:r>
      <w:r w:rsidRPr="003C00ED">
        <w:rPr>
          <w:iCs/>
          <w:sz w:val="24"/>
          <w:szCs w:val="24"/>
        </w:rPr>
        <w:t>модернизацией</w:t>
      </w:r>
      <w:r w:rsidRPr="003C00ED">
        <w:rPr>
          <w:sz w:val="24"/>
          <w:szCs w:val="24"/>
        </w:rPr>
        <w:t>.</w:t>
      </w:r>
    </w:p>
    <w:p w:rsidR="00171172" w:rsidRPr="003C00ED" w:rsidRDefault="00171172" w:rsidP="00113DFC">
      <w:pPr>
        <w:shd w:val="clear" w:color="auto" w:fill="FFFFFF"/>
        <w:tabs>
          <w:tab w:val="left" w:pos="360"/>
        </w:tabs>
        <w:spacing w:line="360" w:lineRule="auto"/>
        <w:ind w:firstLine="567"/>
        <w:jc w:val="both"/>
        <w:rPr>
          <w:sz w:val="24"/>
          <w:szCs w:val="24"/>
        </w:rPr>
      </w:pPr>
      <w:r w:rsidRPr="003C00ED">
        <w:rPr>
          <w:sz w:val="24"/>
          <w:szCs w:val="24"/>
        </w:rPr>
        <w:t>Вся история цивилизаций состоит из взаимоотношений стран лучше или быстрее в каком-либо сфере развивающихся и других, которые стремятся их догнать. При этом места в состязании нередко меняются. Политическое, экономическое могущество переходит от одной страны к другой. Так, например, могущественная в XVI в. Испания Карла V постепенно превратилась во второразрядную державу и только теперь догоняет передовую Европу. За эти несколько сотен лет другое, тогда еще не существовавшее государство – США – превратилось в крупнейшую супердержаву.</w:t>
      </w:r>
    </w:p>
    <w:p w:rsidR="00171172" w:rsidRPr="003C00ED" w:rsidRDefault="00171172" w:rsidP="00113DFC">
      <w:pPr>
        <w:shd w:val="clear" w:color="auto" w:fill="FFFFFF"/>
        <w:tabs>
          <w:tab w:val="left" w:pos="360"/>
        </w:tabs>
        <w:spacing w:line="360" w:lineRule="auto"/>
        <w:ind w:firstLine="567"/>
        <w:jc w:val="both"/>
        <w:rPr>
          <w:sz w:val="24"/>
          <w:szCs w:val="24"/>
        </w:rPr>
      </w:pPr>
      <w:r w:rsidRPr="003C00ED">
        <w:rPr>
          <w:sz w:val="24"/>
          <w:szCs w:val="24"/>
        </w:rPr>
        <w:t>Для развитых стран модернизация – соревновательный процесс, в котором обновляются отдельные сферы жизни общества, отрасли производства, методы управления, сферы и уклады культуры и быта. Догоняющее и обгоняющее развитие в этом процессе чередуются.</w:t>
      </w:r>
    </w:p>
    <w:p w:rsidR="00171172" w:rsidRPr="003C00ED" w:rsidRDefault="00171172" w:rsidP="00113DFC">
      <w:pPr>
        <w:shd w:val="clear" w:color="auto" w:fill="FFFFFF"/>
        <w:tabs>
          <w:tab w:val="left" w:pos="360"/>
        </w:tabs>
        <w:spacing w:line="360" w:lineRule="auto"/>
        <w:ind w:firstLine="567"/>
        <w:jc w:val="both"/>
        <w:rPr>
          <w:sz w:val="24"/>
          <w:szCs w:val="24"/>
        </w:rPr>
      </w:pPr>
      <w:r w:rsidRPr="003C00ED">
        <w:rPr>
          <w:sz w:val="24"/>
          <w:szCs w:val="24"/>
        </w:rPr>
        <w:t>Для отставших по тем или иным причинам стран необходима тотальная модернизация, охватывающая все стороны жизни. Для таких стран особенно сложная проблема – цивилизационный сдвиг, требующий полной мобилизации общества и немало времени. Решение столь сложной задачи и стало поэтом</w:t>
      </w:r>
      <w:r w:rsidR="001F0B09" w:rsidRPr="003C00ED">
        <w:rPr>
          <w:sz w:val="24"/>
          <w:szCs w:val="24"/>
        </w:rPr>
        <w:t>у интернациональной проблемой</w:t>
      </w:r>
      <w:r w:rsidRPr="003C00ED">
        <w:rPr>
          <w:sz w:val="24"/>
          <w:szCs w:val="24"/>
        </w:rPr>
        <w:t>.</w:t>
      </w:r>
    </w:p>
    <w:p w:rsidR="00171172" w:rsidRPr="003C00ED" w:rsidRDefault="00171172" w:rsidP="00113DFC">
      <w:pPr>
        <w:shd w:val="clear" w:color="auto" w:fill="FFFFFF"/>
        <w:tabs>
          <w:tab w:val="left" w:pos="360"/>
        </w:tabs>
        <w:spacing w:line="360" w:lineRule="auto"/>
        <w:ind w:firstLine="567"/>
        <w:jc w:val="both"/>
        <w:rPr>
          <w:sz w:val="24"/>
          <w:szCs w:val="24"/>
        </w:rPr>
      </w:pPr>
      <w:r w:rsidRPr="003C00ED">
        <w:rPr>
          <w:sz w:val="24"/>
          <w:szCs w:val="24"/>
        </w:rPr>
        <w:t xml:space="preserve">Сегодня судьбы техногенной цивилизации обрели новое измерение. Она дала </w:t>
      </w:r>
      <w:r w:rsidRPr="003C00ED">
        <w:rPr>
          <w:sz w:val="24"/>
          <w:szCs w:val="24"/>
        </w:rPr>
        <w:lastRenderedPageBreak/>
        <w:t>человечеству множество достижений, которые улучшили качество жизни и сделали её притягательной для традиционных обществ. Но она же породила и многочисленные глобальные кризисы, поставившие под угрозу само существование человечества.</w:t>
      </w:r>
    </w:p>
    <w:p w:rsidR="00171172" w:rsidRPr="003C00ED" w:rsidRDefault="00171172" w:rsidP="00113DFC">
      <w:pPr>
        <w:shd w:val="clear" w:color="auto" w:fill="FFFFFF"/>
        <w:tabs>
          <w:tab w:val="left" w:pos="360"/>
        </w:tabs>
        <w:spacing w:line="360" w:lineRule="auto"/>
        <w:ind w:firstLine="567"/>
        <w:jc w:val="both"/>
        <w:rPr>
          <w:sz w:val="24"/>
          <w:szCs w:val="24"/>
        </w:rPr>
      </w:pPr>
      <w:r w:rsidRPr="003C00ED">
        <w:rPr>
          <w:sz w:val="24"/>
          <w:szCs w:val="24"/>
        </w:rPr>
        <w:t>неравенство, защиту своих членов, распределение благ, производство, общение).</w:t>
      </w:r>
    </w:p>
    <w:p w:rsidR="007430C5" w:rsidRPr="003C00ED" w:rsidRDefault="007430C5" w:rsidP="007430C5">
      <w:pPr>
        <w:shd w:val="clear" w:color="auto" w:fill="FFFFFF"/>
        <w:tabs>
          <w:tab w:val="left" w:pos="360"/>
        </w:tabs>
        <w:spacing w:line="360" w:lineRule="auto"/>
        <w:ind w:left="1287"/>
        <w:jc w:val="both"/>
        <w:rPr>
          <w:sz w:val="24"/>
          <w:szCs w:val="24"/>
          <w:shd w:val="clear" w:color="auto" w:fill="FFFFFF"/>
        </w:rPr>
      </w:pPr>
    </w:p>
    <w:p w:rsidR="007430C5" w:rsidRPr="003C00ED" w:rsidRDefault="007430C5" w:rsidP="007430C5">
      <w:pPr>
        <w:shd w:val="clear" w:color="auto" w:fill="FFFFFF"/>
        <w:tabs>
          <w:tab w:val="left" w:pos="360"/>
        </w:tabs>
        <w:spacing w:line="360" w:lineRule="auto"/>
        <w:ind w:firstLine="567"/>
        <w:jc w:val="both"/>
        <w:rPr>
          <w:b/>
          <w:sz w:val="24"/>
          <w:szCs w:val="24"/>
        </w:rPr>
      </w:pPr>
      <w:r w:rsidRPr="003C00ED">
        <w:rPr>
          <w:b/>
          <w:sz w:val="24"/>
          <w:szCs w:val="24"/>
        </w:rPr>
        <w:t>Б) Определите место России и Республики Татарстан, с точки зрения характеристики типов общественного развития. Аргументы и факты должны быть подтверждены авторитетными источниками и статистикой</w:t>
      </w:r>
    </w:p>
    <w:p w:rsidR="008E58C2" w:rsidRPr="003C00ED" w:rsidRDefault="008E58C2" w:rsidP="008E58C2">
      <w:pPr>
        <w:shd w:val="clear" w:color="auto" w:fill="FFFFFF"/>
        <w:tabs>
          <w:tab w:val="left" w:pos="360"/>
        </w:tabs>
        <w:spacing w:line="360" w:lineRule="auto"/>
        <w:ind w:firstLine="567"/>
        <w:jc w:val="both"/>
        <w:rPr>
          <w:sz w:val="24"/>
          <w:szCs w:val="24"/>
        </w:rPr>
      </w:pPr>
      <w:r w:rsidRPr="003C00ED">
        <w:rPr>
          <w:sz w:val="24"/>
          <w:szCs w:val="24"/>
        </w:rPr>
        <w:t xml:space="preserve">Современная Россия относится к индустриальному типу общества и стремится к постиндустриальному, т.к. сейчас всё держится на ресурсах: нефти и газе. В то время, когда другие страны с постиндустриальным типом общества, развивают компьютерные технологии и </w:t>
      </w:r>
      <w:proofErr w:type="spellStart"/>
      <w:r w:rsidRPr="003C00ED">
        <w:rPr>
          <w:sz w:val="24"/>
          <w:szCs w:val="24"/>
        </w:rPr>
        <w:t>т.д</w:t>
      </w:r>
      <w:proofErr w:type="spellEnd"/>
    </w:p>
    <w:p w:rsidR="00A51BE4" w:rsidRPr="003C00ED" w:rsidRDefault="008306F2" w:rsidP="00EA3F10">
      <w:pPr>
        <w:shd w:val="clear" w:color="auto" w:fill="FFFFFF"/>
        <w:tabs>
          <w:tab w:val="left" w:pos="0"/>
          <w:tab w:val="left" w:pos="7155"/>
        </w:tabs>
        <w:spacing w:line="360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3C00ED">
        <w:rPr>
          <w:sz w:val="24"/>
          <w:szCs w:val="24"/>
        </w:rPr>
        <w:t>Процессы, происходящие в современном российском обществе, имеют довольно сложную природу и характеризуются существованием социального кризиса, постоянной трансформацией социальной структуры общества, социальными конфликтами, политическими и духовными изменениями. Данные процессы характерны для общества находящегося в переходном состоянии.</w:t>
      </w:r>
      <w:r w:rsidR="00E74AE0" w:rsidRPr="003C00ED">
        <w:rPr>
          <w:sz w:val="24"/>
          <w:szCs w:val="24"/>
          <w:shd w:val="clear" w:color="auto" w:fill="FFFFFF"/>
        </w:rPr>
        <w:t xml:space="preserve"> Насыщение рынков промышленной продукцией и товарами приводит к снижению темпа прироста общих объёмов промышленного производства и к снижению доли промышленности в ВВП по сравнению с долей сферы услуг. Само же по себе снижение доли промышленности в </w:t>
      </w:r>
      <w:hyperlink r:id="rId6" w:tooltip="ВВП" w:history="1">
        <w:r w:rsidR="00E74AE0" w:rsidRPr="003C00ED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ВВП</w:t>
        </w:r>
      </w:hyperlink>
      <w:r w:rsidR="00E74AE0" w:rsidRPr="003C00ED">
        <w:rPr>
          <w:sz w:val="24"/>
          <w:szCs w:val="24"/>
          <w:shd w:val="clear" w:color="auto" w:fill="FFFFFF"/>
        </w:rPr>
        <w:t> не является главным признаком постиндустриальной экономики. Например, в России доля </w:t>
      </w:r>
      <w:hyperlink r:id="rId7" w:tooltip="Услуга" w:history="1">
        <w:r w:rsidR="00E74AE0" w:rsidRPr="003C00ED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услуг</w:t>
        </w:r>
      </w:hyperlink>
      <w:r w:rsidR="00E74AE0" w:rsidRPr="003C00ED">
        <w:rPr>
          <w:sz w:val="24"/>
          <w:szCs w:val="24"/>
          <w:shd w:val="clear" w:color="auto" w:fill="FFFFFF"/>
        </w:rPr>
        <w:t> в 2010 году, по данным Росстата, составила 62,7 % ВВП, промышленности — 27,5 %, сельского хозяйства — 9,8 %, однако промышленность и экономика России остаются в значительной степени сырьевыми, с неконкурентоспособной индустриальной экономикой. В России насыщение внутренних рынков промышленными товарами и продукцией происходит не за счет высокой производительности труда, а за счет преобладания их импорта над экспортом.</w:t>
      </w:r>
      <w:r w:rsidR="00A51BE4" w:rsidRPr="003C00ED">
        <w:rPr>
          <w:sz w:val="24"/>
          <w:szCs w:val="24"/>
          <w:shd w:val="clear" w:color="auto" w:fill="FFFFFF"/>
        </w:rPr>
        <w:t xml:space="preserve"> </w:t>
      </w:r>
    </w:p>
    <w:p w:rsidR="003C00ED" w:rsidRPr="003C00ED" w:rsidRDefault="00A51BE4" w:rsidP="00EA3F10">
      <w:pPr>
        <w:shd w:val="clear" w:color="auto" w:fill="FFFFFF"/>
        <w:tabs>
          <w:tab w:val="left" w:pos="0"/>
          <w:tab w:val="left" w:pos="7155"/>
        </w:tabs>
        <w:spacing w:line="360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3C00ED">
        <w:rPr>
          <w:sz w:val="24"/>
          <w:szCs w:val="24"/>
          <w:shd w:val="clear" w:color="auto" w:fill="FFFFFF"/>
        </w:rPr>
        <w:t xml:space="preserve">Республика Татарстан относится к </w:t>
      </w:r>
      <w:r w:rsidR="00C60793" w:rsidRPr="003C00ED">
        <w:rPr>
          <w:sz w:val="24"/>
          <w:szCs w:val="24"/>
          <w:shd w:val="clear" w:color="auto" w:fill="FFFFFF"/>
        </w:rPr>
        <w:t xml:space="preserve">аграрно-индустриальному  </w:t>
      </w:r>
      <w:r w:rsidRPr="003C00ED">
        <w:rPr>
          <w:sz w:val="24"/>
          <w:szCs w:val="24"/>
          <w:shd w:val="clear" w:color="auto" w:fill="FFFFFF"/>
        </w:rPr>
        <w:t xml:space="preserve">типу общества так как преобладает </w:t>
      </w:r>
      <w:r w:rsidR="00E74AE0" w:rsidRPr="003C00ED">
        <w:rPr>
          <w:sz w:val="24"/>
          <w:szCs w:val="24"/>
          <w:shd w:val="clear" w:color="auto" w:fill="FFFFFF"/>
        </w:rPr>
        <w:t xml:space="preserve"> </w:t>
      </w:r>
      <w:r w:rsidR="00407B6A" w:rsidRPr="003C00ED">
        <w:rPr>
          <w:sz w:val="24"/>
          <w:szCs w:val="24"/>
          <w:shd w:val="clear" w:color="auto" w:fill="FFFFFF"/>
        </w:rPr>
        <w:t xml:space="preserve">аграрный </w:t>
      </w:r>
      <w:r w:rsidR="00EA3F10" w:rsidRPr="003C00ED">
        <w:rPr>
          <w:sz w:val="24"/>
          <w:szCs w:val="24"/>
          <w:shd w:val="clear" w:color="auto" w:fill="FFFFFF"/>
        </w:rPr>
        <w:t>сектор и промышленностью</w:t>
      </w:r>
      <w:r w:rsidR="00E822A8" w:rsidRPr="003C00ED">
        <w:rPr>
          <w:sz w:val="24"/>
          <w:szCs w:val="24"/>
          <w:shd w:val="clear" w:color="auto" w:fill="FFFFFF"/>
        </w:rPr>
        <w:t xml:space="preserve"> в нефтяной отрасли .</w:t>
      </w:r>
      <w:r w:rsidR="00C60793" w:rsidRPr="003C00ED">
        <w:rPr>
          <w:sz w:val="24"/>
          <w:szCs w:val="24"/>
          <w:shd w:val="clear" w:color="auto" w:fill="FFFFFF"/>
        </w:rPr>
        <w:t xml:space="preserve"> </w:t>
      </w:r>
    </w:p>
    <w:p w:rsidR="00E74AE0" w:rsidRPr="003C00ED" w:rsidRDefault="00C60793" w:rsidP="00EA3F10">
      <w:pPr>
        <w:shd w:val="clear" w:color="auto" w:fill="FFFFFF"/>
        <w:tabs>
          <w:tab w:val="left" w:pos="0"/>
          <w:tab w:val="left" w:pos="7155"/>
        </w:tabs>
        <w:spacing w:line="360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3C00ED">
        <w:rPr>
          <w:sz w:val="24"/>
          <w:szCs w:val="24"/>
          <w:shd w:val="clear" w:color="auto" w:fill="FFFFFF"/>
        </w:rPr>
        <w:t>Сельское хозяйство Татарстана в 2015 году занимало четвертое место среди регионов России по объему произведенной продукции в стоимостном выражении. В фактических ценах этот показатель составил 213,7 млрд руб.</w:t>
      </w:r>
    </w:p>
    <w:p w:rsidR="00C60793" w:rsidRPr="003C00ED" w:rsidRDefault="00EA431D" w:rsidP="00EA3F10">
      <w:pPr>
        <w:shd w:val="clear" w:color="auto" w:fill="FFFFFF"/>
        <w:tabs>
          <w:tab w:val="left" w:pos="0"/>
          <w:tab w:val="left" w:pos="7155"/>
        </w:tabs>
        <w:spacing w:line="360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3C00ED">
        <w:rPr>
          <w:noProof/>
          <w:sz w:val="24"/>
          <w:szCs w:val="24"/>
        </w:rPr>
        <w:lastRenderedPageBreak/>
        <w:drawing>
          <wp:inline distT="0" distB="0" distL="0" distR="0">
            <wp:extent cx="5019675" cy="5324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0ED" w:rsidRPr="003C00ED" w:rsidRDefault="003C00ED" w:rsidP="003C00ED">
      <w:pPr>
        <w:pStyle w:val="b-articletext"/>
        <w:shd w:val="clear" w:color="auto" w:fill="FFFFFF"/>
        <w:spacing w:before="0" w:beforeAutospacing="0" w:after="0" w:afterAutospacing="0" w:line="360" w:lineRule="auto"/>
        <w:textAlignment w:val="baseline"/>
      </w:pPr>
      <w:r w:rsidRPr="003C00ED">
        <w:t xml:space="preserve">Нефтяная промышленность тоже очень развита только добыча нефти </w:t>
      </w:r>
      <w:r w:rsidR="00C60793" w:rsidRPr="003C00ED">
        <w:t>в Татарстане по итогам 2018 года увеличилась на 1,6%, до 36,4 млн тонн, следует из выступления министра промышленности и торговли Татарстана Альберта Каримова на пресс-конференции во вторник.</w:t>
      </w:r>
    </w:p>
    <w:p w:rsidR="00C60793" w:rsidRPr="003C00ED" w:rsidRDefault="00C60793" w:rsidP="003C00ED">
      <w:pPr>
        <w:pStyle w:val="b-articletext"/>
        <w:shd w:val="clear" w:color="auto" w:fill="FFFFFF"/>
        <w:spacing w:before="0" w:beforeAutospacing="0" w:after="0" w:afterAutospacing="0" w:line="360" w:lineRule="auto"/>
        <w:textAlignment w:val="baseline"/>
      </w:pPr>
      <w:r w:rsidRPr="003C00ED">
        <w:t>Выручка от поставок нефти составила 600 млрд руб., более 21% от общего объема промышленного производства (2,8 трлн руб.). Индекс промышленного производства при этом вырос на 1,8%.</w:t>
      </w:r>
    </w:p>
    <w:p w:rsidR="00C60793" w:rsidRPr="003C00ED" w:rsidRDefault="00C60793" w:rsidP="003C00ED">
      <w:pPr>
        <w:pStyle w:val="b-articletext"/>
        <w:shd w:val="clear" w:color="auto" w:fill="FFFFFF"/>
        <w:spacing w:before="0" w:beforeAutospacing="0" w:after="0" w:afterAutospacing="0" w:line="360" w:lineRule="auto"/>
        <w:textAlignment w:val="baseline"/>
      </w:pPr>
      <w:r w:rsidRPr="003C00ED">
        <w:t>Отметим, 80% нефтедобычи в республике (29,2 млн тонн) </w:t>
      </w:r>
      <w:hyperlink r:id="rId9" w:history="1">
        <w:r w:rsidRPr="003C00ED">
          <w:rPr>
            <w:rStyle w:val="a3"/>
            <w:color w:val="auto"/>
            <w:u w:val="none"/>
            <w:bdr w:val="none" w:sz="0" w:space="0" w:color="auto" w:frame="1"/>
          </w:rPr>
          <w:t>пришлось</w:t>
        </w:r>
      </w:hyperlink>
      <w:r w:rsidRPr="003C00ED">
        <w:t> на ПАО «Татнефть».</w:t>
      </w:r>
    </w:p>
    <w:p w:rsidR="00C60793" w:rsidRPr="003C00ED" w:rsidRDefault="00C60793" w:rsidP="003C00ED">
      <w:pPr>
        <w:pStyle w:val="b-articletext"/>
        <w:shd w:val="clear" w:color="auto" w:fill="FFFFFF"/>
        <w:spacing w:before="0" w:beforeAutospacing="0" w:after="0" w:afterAutospacing="0" w:line="360" w:lineRule="auto"/>
        <w:textAlignment w:val="baseline"/>
      </w:pPr>
      <w:r w:rsidRPr="003C00ED">
        <w:t>Как </w:t>
      </w:r>
      <w:hyperlink r:id="rId10" w:history="1">
        <w:r w:rsidRPr="003C00ED">
          <w:rPr>
            <w:rStyle w:val="a3"/>
            <w:color w:val="auto"/>
            <w:u w:val="none"/>
            <w:bdr w:val="none" w:sz="0" w:space="0" w:color="auto" w:frame="1"/>
          </w:rPr>
          <w:t>писал</w:t>
        </w:r>
      </w:hyperlink>
      <w:r w:rsidRPr="003C00ED">
        <w:t> “Ъ-Казань”, в 2019 году власти Татарстана ожидают сокращение объема нефтедобычи в республике на 1,1%, до 34,9 млн тонн из-за продления договора со странами ОПЕК об ограничении добычи нефти.</w:t>
      </w:r>
    </w:p>
    <w:p w:rsidR="007430C5" w:rsidRPr="003C00ED" w:rsidRDefault="007430C5" w:rsidP="00EA3F10">
      <w:pPr>
        <w:shd w:val="clear" w:color="auto" w:fill="FFFFFF"/>
        <w:tabs>
          <w:tab w:val="left" w:pos="360"/>
          <w:tab w:val="left" w:pos="7155"/>
        </w:tabs>
        <w:spacing w:line="360" w:lineRule="auto"/>
        <w:ind w:left="567"/>
        <w:jc w:val="both"/>
        <w:rPr>
          <w:sz w:val="24"/>
          <w:szCs w:val="24"/>
        </w:rPr>
      </w:pPr>
      <w:r w:rsidRPr="003C00ED">
        <w:rPr>
          <w:sz w:val="24"/>
          <w:szCs w:val="24"/>
        </w:rPr>
        <w:tab/>
      </w:r>
    </w:p>
    <w:p w:rsidR="00E74AE0" w:rsidRPr="003C00ED" w:rsidRDefault="00E74AE0">
      <w:pPr>
        <w:shd w:val="clear" w:color="auto" w:fill="FFFFFF"/>
        <w:tabs>
          <w:tab w:val="left" w:pos="360"/>
          <w:tab w:val="left" w:pos="7155"/>
        </w:tabs>
        <w:spacing w:line="360" w:lineRule="auto"/>
        <w:ind w:firstLine="567"/>
        <w:jc w:val="both"/>
        <w:rPr>
          <w:sz w:val="24"/>
          <w:szCs w:val="24"/>
        </w:rPr>
      </w:pPr>
    </w:p>
    <w:sectPr w:rsidR="00E74AE0" w:rsidRPr="003C00ED" w:rsidSect="00401796"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7711"/>
    <w:multiLevelType w:val="hybridMultilevel"/>
    <w:tmpl w:val="2056C4F2"/>
    <w:lvl w:ilvl="0" w:tplc="A7FA95B4">
      <w:start w:val="1"/>
      <w:numFmt w:val="decimal"/>
      <w:lvlText w:val="%1."/>
      <w:lvlJc w:val="left"/>
      <w:pPr>
        <w:ind w:left="185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2965B04"/>
    <w:multiLevelType w:val="hybridMultilevel"/>
    <w:tmpl w:val="E8442F6E"/>
    <w:lvl w:ilvl="0" w:tplc="A7FA95B4">
      <w:start w:val="1"/>
      <w:numFmt w:val="decimal"/>
      <w:lvlText w:val="%1."/>
      <w:lvlJc w:val="left"/>
      <w:pPr>
        <w:ind w:left="185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0E8F3DEB"/>
    <w:multiLevelType w:val="hybridMultilevel"/>
    <w:tmpl w:val="C866655A"/>
    <w:lvl w:ilvl="0" w:tplc="A7FA95B4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0EF75F43"/>
    <w:multiLevelType w:val="singleLevel"/>
    <w:tmpl w:val="62561B5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35FC5577"/>
    <w:multiLevelType w:val="multilevel"/>
    <w:tmpl w:val="FC1C4A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C80C46"/>
    <w:multiLevelType w:val="multilevel"/>
    <w:tmpl w:val="349A7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431B7C"/>
    <w:multiLevelType w:val="multilevel"/>
    <w:tmpl w:val="4EBCFC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903728"/>
    <w:multiLevelType w:val="multilevel"/>
    <w:tmpl w:val="79E482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F778BD"/>
    <w:multiLevelType w:val="singleLevel"/>
    <w:tmpl w:val="68E6B44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4D"/>
    <w:rsid w:val="00001A3B"/>
    <w:rsid w:val="00113DFC"/>
    <w:rsid w:val="00171172"/>
    <w:rsid w:val="001A3571"/>
    <w:rsid w:val="001E4DC5"/>
    <w:rsid w:val="001F0B09"/>
    <w:rsid w:val="00322A5B"/>
    <w:rsid w:val="00371BCC"/>
    <w:rsid w:val="003C00ED"/>
    <w:rsid w:val="00401796"/>
    <w:rsid w:val="00407B6A"/>
    <w:rsid w:val="00467EB9"/>
    <w:rsid w:val="004F65B8"/>
    <w:rsid w:val="006609E7"/>
    <w:rsid w:val="007430C5"/>
    <w:rsid w:val="007A2F84"/>
    <w:rsid w:val="008306F2"/>
    <w:rsid w:val="008A574D"/>
    <w:rsid w:val="008E58C2"/>
    <w:rsid w:val="00A02188"/>
    <w:rsid w:val="00A51BE4"/>
    <w:rsid w:val="00C60793"/>
    <w:rsid w:val="00C732BD"/>
    <w:rsid w:val="00E74AE0"/>
    <w:rsid w:val="00E822A8"/>
    <w:rsid w:val="00EA3F10"/>
    <w:rsid w:val="00EA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B66B36-0A7B-4A44-BA40-D3D7235D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172"/>
    <w:rPr>
      <w:rFonts w:cs="Times New Roman"/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71172"/>
    <w:rPr>
      <w:sz w:val="24"/>
      <w:szCs w:val="24"/>
    </w:rPr>
  </w:style>
  <w:style w:type="character" w:styleId="a5">
    <w:name w:val="Strong"/>
    <w:basedOn w:val="a0"/>
    <w:uiPriority w:val="22"/>
    <w:qFormat/>
    <w:rsid w:val="001E4DC5"/>
    <w:rPr>
      <w:rFonts w:cs="Times New Roman"/>
      <w:b/>
      <w:bCs/>
    </w:rPr>
  </w:style>
  <w:style w:type="paragraph" w:customStyle="1" w:styleId="b-articletext">
    <w:name w:val="b-article__text"/>
    <w:basedOn w:val="a"/>
    <w:rsid w:val="00C6079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15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hyperlink" Target="https://ru.wikipedia.org/wiki/%D0%A3%D1%81%D0%BB%D1%83%D0%B3%D0%B0" TargetMode="Externa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s://ru.wikipedia.org/wiki/%D0%92%D0%92%D0%9F" TargetMode="Externa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yperlink" Target="https://www.kommersant.ru/doc/3766652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www.kommersant.ru/doc/38505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D2B3F-A1A8-3940-94F4-6AEA9DCA40C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1291</Words>
  <Characters>9691</Characters>
  <Application>Microsoft Office Word</Application>
  <DocSecurity>0</DocSecurity>
  <Lines>80</Lines>
  <Paragraphs>21</Paragraphs>
  <ScaleCrop>false</ScaleCrop>
  <Company>Microsoft</Company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РФ Федеральное государственное образовательное учреждение</dc:title>
  <dc:subject/>
  <dc:creator>Alex</dc:creator>
  <cp:keywords/>
  <dc:description/>
  <cp:lastModifiedBy>iildaryakhin@gmail.com</cp:lastModifiedBy>
  <cp:revision>2</cp:revision>
  <dcterms:created xsi:type="dcterms:W3CDTF">2020-04-18T08:00:00Z</dcterms:created>
  <dcterms:modified xsi:type="dcterms:W3CDTF">2020-04-18T08:00:00Z</dcterms:modified>
</cp:coreProperties>
</file>